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DC3FA6" w14:textId="77777777" w:rsidR="00757BC6" w:rsidRPr="00110767" w:rsidRDefault="00757BC6" w:rsidP="008C04EE">
      <w:pPr>
        <w:tabs>
          <w:tab w:val="clear" w:pos="960"/>
          <w:tab w:val="clear" w:pos="8160"/>
        </w:tabs>
        <w:spacing w:line="240" w:lineRule="auto"/>
        <w:ind w:firstLineChars="0" w:firstLine="0"/>
        <w:jc w:val="left"/>
        <w:rPr>
          <w:rFonts w:eastAsia="黑体" w:cs="Times New Roman"/>
          <w:color w:val="000000" w:themeColor="text1"/>
          <w:sz w:val="20"/>
          <w:szCs w:val="44"/>
        </w:rPr>
      </w:pPr>
      <w:bookmarkStart w:id="0" w:name="OLE_LINK5"/>
      <w:proofErr w:type="gramStart"/>
      <w:r w:rsidRPr="00110767">
        <w:rPr>
          <w:rFonts w:eastAsia="黑体" w:cs="Times New Roman"/>
          <w:color w:val="000000" w:themeColor="text1"/>
          <w:sz w:val="20"/>
          <w:szCs w:val="44"/>
        </w:rPr>
        <w:t>doi:10.11835/j.issn</w:t>
      </w:r>
      <w:proofErr w:type="gramEnd"/>
      <w:r w:rsidRPr="00110767">
        <w:rPr>
          <w:rFonts w:eastAsia="黑体" w:cs="Times New Roman"/>
          <w:color w:val="000000" w:themeColor="text1"/>
          <w:sz w:val="20"/>
          <w:szCs w:val="44"/>
        </w:rPr>
        <w:t>.1000-582X.2021.126</w:t>
      </w:r>
      <w:bookmarkStart w:id="1" w:name="bRPindex0"/>
      <w:bookmarkStart w:id="2" w:name="PePindex0"/>
      <w:bookmarkEnd w:id="1"/>
      <w:bookmarkEnd w:id="2"/>
    </w:p>
    <w:p w14:paraId="164AD640" w14:textId="77777777" w:rsidR="00155EB5" w:rsidRPr="00110767" w:rsidRDefault="00155EB5" w:rsidP="008058BB">
      <w:pPr>
        <w:tabs>
          <w:tab w:val="clear" w:pos="960"/>
          <w:tab w:val="clear" w:pos="8160"/>
        </w:tabs>
        <w:spacing w:beforeLines="100" w:before="240" w:afterLines="100" w:after="240" w:line="360" w:lineRule="auto"/>
        <w:ind w:leftChars="-150" w:left="-315" w:rightChars="-150" w:right="-315" w:firstLineChars="0" w:firstLine="0"/>
        <w:jc w:val="center"/>
        <w:rPr>
          <w:rFonts w:eastAsia="黑体" w:cs="Times New Roman"/>
          <w:snapToGrid w:val="0"/>
          <w:color w:val="000000" w:themeColor="text1"/>
          <w:spacing w:val="-10"/>
          <w:kern w:val="0"/>
          <w:sz w:val="44"/>
          <w:szCs w:val="44"/>
        </w:rPr>
      </w:pPr>
      <w:r w:rsidRPr="00110767">
        <w:rPr>
          <w:rFonts w:eastAsia="黑体" w:cs="Times New Roman"/>
          <w:snapToGrid w:val="0"/>
          <w:color w:val="000000" w:themeColor="text1"/>
          <w:spacing w:val="-10"/>
          <w:kern w:val="0"/>
          <w:sz w:val="44"/>
          <w:szCs w:val="44"/>
        </w:rPr>
        <w:t>基于温变双极化模型的锂离子电池</w:t>
      </w:r>
      <w:r w:rsidR="000029C2" w:rsidRPr="00110767">
        <w:rPr>
          <w:rFonts w:eastAsia="黑体" w:cs="Times New Roman"/>
          <w:snapToGrid w:val="0"/>
          <w:color w:val="000000" w:themeColor="text1"/>
          <w:spacing w:val="-10"/>
          <w:kern w:val="0"/>
          <w:sz w:val="44"/>
          <w:szCs w:val="44"/>
        </w:rPr>
        <w:t>荷电状态</w:t>
      </w:r>
      <w:r w:rsidRPr="00110767">
        <w:rPr>
          <w:rFonts w:eastAsia="黑体" w:cs="Times New Roman"/>
          <w:snapToGrid w:val="0"/>
          <w:color w:val="000000" w:themeColor="text1"/>
          <w:spacing w:val="-10"/>
          <w:kern w:val="0"/>
          <w:sz w:val="44"/>
          <w:szCs w:val="44"/>
        </w:rPr>
        <w:t>估计</w:t>
      </w:r>
      <w:bookmarkStart w:id="3" w:name="bRPindex1"/>
      <w:bookmarkStart w:id="4" w:name="PePindex1"/>
      <w:bookmarkEnd w:id="3"/>
      <w:bookmarkEnd w:id="4"/>
    </w:p>
    <w:p w14:paraId="500A03EE" w14:textId="77777777" w:rsidR="00BE180B" w:rsidRPr="00110767" w:rsidRDefault="00BE180B" w:rsidP="008C04EE">
      <w:pPr>
        <w:tabs>
          <w:tab w:val="clear" w:pos="960"/>
          <w:tab w:val="clear" w:pos="8160"/>
        </w:tabs>
        <w:spacing w:line="276" w:lineRule="auto"/>
        <w:ind w:firstLineChars="0" w:firstLine="0"/>
        <w:jc w:val="center"/>
        <w:rPr>
          <w:rFonts w:eastAsia="仿宋" w:cs="Times New Roman"/>
          <w:color w:val="000000" w:themeColor="text1"/>
          <w:szCs w:val="24"/>
          <w:vertAlign w:val="superscript"/>
        </w:rPr>
      </w:pPr>
      <w:r w:rsidRPr="00110767">
        <w:rPr>
          <w:rFonts w:eastAsia="仿宋" w:cs="Times New Roman"/>
          <w:color w:val="000000" w:themeColor="text1"/>
          <w:szCs w:val="24"/>
        </w:rPr>
        <w:t>刘长贺</w:t>
      </w:r>
      <w:r w:rsidRPr="00110767">
        <w:rPr>
          <w:rFonts w:eastAsia="仿宋" w:cs="Times New Roman"/>
          <w:color w:val="000000" w:themeColor="text1"/>
          <w:szCs w:val="24"/>
          <w:vertAlign w:val="superscript"/>
        </w:rPr>
        <w:t>a</w:t>
      </w:r>
      <w:r w:rsidRPr="00110767">
        <w:rPr>
          <w:rFonts w:eastAsia="仿宋" w:cs="Times New Roman"/>
          <w:color w:val="000000" w:themeColor="text1"/>
          <w:szCs w:val="24"/>
        </w:rPr>
        <w:t>，胡明辉</w:t>
      </w:r>
      <w:r w:rsidRPr="00110767">
        <w:rPr>
          <w:rFonts w:eastAsia="仿宋" w:cs="Times New Roman"/>
          <w:color w:val="000000" w:themeColor="text1"/>
          <w:szCs w:val="24"/>
          <w:vertAlign w:val="superscript"/>
        </w:rPr>
        <w:t>a,b</w:t>
      </w:r>
      <w:r w:rsidRPr="00110767">
        <w:rPr>
          <w:rFonts w:eastAsia="仿宋" w:cs="Times New Roman"/>
          <w:color w:val="000000" w:themeColor="text1"/>
          <w:szCs w:val="24"/>
        </w:rPr>
        <w:t>，李</w:t>
      </w:r>
      <w:r w:rsidRPr="00110767">
        <w:rPr>
          <w:rFonts w:eastAsia="仿宋" w:cs="Times New Roman"/>
          <w:color w:val="000000" w:themeColor="text1"/>
          <w:szCs w:val="24"/>
        </w:rPr>
        <w:t xml:space="preserve">  </w:t>
      </w:r>
      <w:r w:rsidRPr="00110767">
        <w:rPr>
          <w:rFonts w:eastAsia="仿宋" w:cs="Times New Roman"/>
          <w:color w:val="000000" w:themeColor="text1"/>
          <w:szCs w:val="24"/>
        </w:rPr>
        <w:t>兰</w:t>
      </w:r>
      <w:r w:rsidRPr="00110767">
        <w:rPr>
          <w:rFonts w:eastAsia="仿宋" w:cs="Times New Roman"/>
          <w:color w:val="000000" w:themeColor="text1"/>
          <w:szCs w:val="24"/>
          <w:vertAlign w:val="superscript"/>
        </w:rPr>
        <w:t>a</w:t>
      </w:r>
    </w:p>
    <w:p w14:paraId="2B45A185" w14:textId="77777777" w:rsidR="00BE180B" w:rsidRPr="00110767" w:rsidRDefault="00BE180B" w:rsidP="008C04EE">
      <w:pPr>
        <w:tabs>
          <w:tab w:val="clear" w:pos="960"/>
          <w:tab w:val="clear" w:pos="8160"/>
        </w:tabs>
        <w:adjustRightInd w:val="0"/>
        <w:spacing w:afterLines="100" w:after="240" w:line="240" w:lineRule="auto"/>
        <w:ind w:firstLineChars="0" w:firstLine="0"/>
        <w:jc w:val="center"/>
        <w:rPr>
          <w:rFonts w:eastAsia="楷体" w:cs="Times New Roman"/>
          <w:color w:val="000000" w:themeColor="text1"/>
          <w:sz w:val="20"/>
          <w:szCs w:val="24"/>
        </w:rPr>
      </w:pPr>
      <w:r w:rsidRPr="00110767">
        <w:rPr>
          <w:rFonts w:eastAsia="楷体" w:cs="Times New Roman"/>
          <w:color w:val="000000" w:themeColor="text1"/>
          <w:sz w:val="20"/>
          <w:szCs w:val="24"/>
        </w:rPr>
        <w:t>（重庆大学</w:t>
      </w:r>
      <w:r w:rsidRPr="00110767">
        <w:rPr>
          <w:rFonts w:eastAsia="楷体" w:cs="Times New Roman"/>
          <w:color w:val="000000" w:themeColor="text1"/>
          <w:sz w:val="20"/>
          <w:szCs w:val="24"/>
        </w:rPr>
        <w:t xml:space="preserve"> a.</w:t>
      </w:r>
      <w:r w:rsidRPr="00110767">
        <w:rPr>
          <w:rFonts w:eastAsia="楷体" w:cs="Times New Roman"/>
          <w:color w:val="000000" w:themeColor="text1"/>
          <w:sz w:val="20"/>
          <w:szCs w:val="24"/>
        </w:rPr>
        <w:t>汽车协同创新中心，</w:t>
      </w:r>
      <w:r w:rsidRPr="00110767">
        <w:rPr>
          <w:rFonts w:eastAsia="楷体" w:cs="Times New Roman"/>
          <w:color w:val="000000" w:themeColor="text1"/>
          <w:sz w:val="20"/>
          <w:szCs w:val="24"/>
        </w:rPr>
        <w:t>b.</w:t>
      </w:r>
      <w:r w:rsidRPr="00110767">
        <w:rPr>
          <w:rFonts w:eastAsia="楷体" w:cs="Times New Roman"/>
          <w:color w:val="000000" w:themeColor="text1"/>
          <w:sz w:val="20"/>
          <w:szCs w:val="24"/>
        </w:rPr>
        <w:t>机械传动国家重点实验室，重庆</w:t>
      </w:r>
      <w:r w:rsidRPr="00110767">
        <w:rPr>
          <w:rFonts w:eastAsia="楷体" w:cs="Times New Roman"/>
          <w:color w:val="000000" w:themeColor="text1"/>
          <w:sz w:val="20"/>
          <w:szCs w:val="24"/>
        </w:rPr>
        <w:t xml:space="preserve"> 400044</w:t>
      </w:r>
      <w:r w:rsidRPr="00110767">
        <w:rPr>
          <w:rFonts w:eastAsia="楷体" w:cs="Times New Roman"/>
          <w:color w:val="000000" w:themeColor="text1"/>
          <w:sz w:val="20"/>
          <w:szCs w:val="24"/>
        </w:rPr>
        <w:t>）</w:t>
      </w:r>
    </w:p>
    <w:bookmarkEnd w:id="0"/>
    <w:p w14:paraId="29523FEA" w14:textId="56239E98" w:rsidR="008E4099" w:rsidRPr="00110767" w:rsidRDefault="008E4099" w:rsidP="008C04EE">
      <w:pPr>
        <w:tabs>
          <w:tab w:val="clear" w:pos="960"/>
          <w:tab w:val="clear" w:pos="8160"/>
        </w:tabs>
        <w:adjustRightInd w:val="0"/>
        <w:spacing w:beforeLines="50" w:before="120" w:line="240" w:lineRule="auto"/>
        <w:ind w:firstLine="420"/>
        <w:outlineLvl w:val="0"/>
        <w:rPr>
          <w:rFonts w:cs="Times New Roman"/>
          <w:color w:val="000000" w:themeColor="text1"/>
          <w:szCs w:val="24"/>
          <w:lang w:val="zh-CN"/>
        </w:rPr>
      </w:pPr>
      <w:r w:rsidRPr="00110767">
        <w:rPr>
          <w:rFonts w:eastAsia="黑体" w:cs="Times New Roman"/>
          <w:color w:val="000000" w:themeColor="text1"/>
          <w:szCs w:val="24"/>
          <w:lang w:val="zh-CN"/>
        </w:rPr>
        <w:t>摘要：</w:t>
      </w:r>
      <w:r w:rsidRPr="00110767">
        <w:rPr>
          <w:rFonts w:cs="Times New Roman"/>
          <w:color w:val="000000" w:themeColor="text1"/>
          <w:szCs w:val="24"/>
          <w:lang w:val="zh-CN"/>
        </w:rPr>
        <w:t>电池荷电状态（</w:t>
      </w:r>
      <w:r w:rsidRPr="00110767">
        <w:rPr>
          <w:rFonts w:cs="Times New Roman"/>
          <w:color w:val="000000" w:themeColor="text1"/>
          <w:szCs w:val="24"/>
          <w:lang w:val="zh-CN"/>
        </w:rPr>
        <w:t>SOC</w:t>
      </w:r>
      <w:r w:rsidRPr="00110767">
        <w:rPr>
          <w:rFonts w:cs="Times New Roman"/>
          <w:color w:val="000000" w:themeColor="text1"/>
          <w:szCs w:val="24"/>
          <w:lang w:val="zh-CN"/>
        </w:rPr>
        <w:t>）的准确估计对延长电池使用寿命</w:t>
      </w:r>
      <w:r w:rsidR="00CA3368" w:rsidRPr="00110767">
        <w:rPr>
          <w:rFonts w:cs="Times New Roman"/>
          <w:color w:val="000000" w:themeColor="text1"/>
          <w:szCs w:val="24"/>
          <w:lang w:val="zh-CN"/>
        </w:rPr>
        <w:t>、</w:t>
      </w:r>
      <w:r w:rsidRPr="00110767">
        <w:rPr>
          <w:rFonts w:cs="Times New Roman"/>
          <w:color w:val="000000" w:themeColor="text1"/>
          <w:szCs w:val="24"/>
          <w:lang w:val="zh-CN"/>
        </w:rPr>
        <w:t>提高电池利用率和保障电池安全性具有重要意义。</w:t>
      </w:r>
      <w:bookmarkStart w:id="5" w:name="OLE_LINK6"/>
      <w:bookmarkStart w:id="6" w:name="OLE_LINK8"/>
      <w:r w:rsidR="00714954" w:rsidRPr="00110767">
        <w:rPr>
          <w:rFonts w:cs="Times New Roman"/>
          <w:color w:val="000000" w:themeColor="text1"/>
        </w:rPr>
        <w:t>在不同环境温度下进行了锂离子</w:t>
      </w:r>
      <w:r w:rsidR="00460D72" w:rsidRPr="00110767">
        <w:rPr>
          <w:rFonts w:cs="Times New Roman"/>
          <w:color w:val="000000" w:themeColor="text1"/>
        </w:rPr>
        <w:t>电池</w:t>
      </w:r>
      <w:r w:rsidR="00714954" w:rsidRPr="00110767">
        <w:rPr>
          <w:rFonts w:cs="Times New Roman"/>
          <w:color w:val="000000" w:themeColor="text1"/>
        </w:rPr>
        <w:t>的基本性能试验和动态工况试验，</w:t>
      </w:r>
      <w:bookmarkStart w:id="7" w:name="OLE_LINK11"/>
      <w:bookmarkStart w:id="8" w:name="OLE_LINK12"/>
      <w:r w:rsidR="00714954" w:rsidRPr="00110767">
        <w:rPr>
          <w:rFonts w:cs="Times New Roman"/>
          <w:color w:val="000000" w:themeColor="text1"/>
        </w:rPr>
        <w:t>建立了温变双极化等效电路</w:t>
      </w:r>
      <w:r w:rsidR="00714954" w:rsidRPr="00110767">
        <w:rPr>
          <w:rFonts w:cs="Times New Roman"/>
          <w:color w:val="000000" w:themeColor="text1"/>
          <w:szCs w:val="21"/>
        </w:rPr>
        <w:t>模型</w:t>
      </w:r>
      <w:r w:rsidR="00714954" w:rsidRPr="00110767">
        <w:rPr>
          <w:rFonts w:cs="Times New Roman"/>
          <w:color w:val="000000" w:themeColor="text1"/>
        </w:rPr>
        <w:t>。</w:t>
      </w:r>
      <w:bookmarkEnd w:id="5"/>
      <w:bookmarkEnd w:id="6"/>
      <w:r w:rsidR="005E5FF1" w:rsidRPr="00110767">
        <w:rPr>
          <w:rFonts w:cs="Times New Roman"/>
          <w:color w:val="000000" w:themeColor="text1"/>
        </w:rPr>
        <w:t>基于</w:t>
      </w:r>
      <w:r w:rsidR="00714954" w:rsidRPr="00110767">
        <w:rPr>
          <w:rFonts w:cs="Times New Roman"/>
          <w:color w:val="000000" w:themeColor="text1"/>
        </w:rPr>
        <w:t>该模型，</w:t>
      </w:r>
      <w:r w:rsidR="00714954" w:rsidRPr="00110767">
        <w:rPr>
          <w:rFonts w:cs="Times New Roman"/>
          <w:noProof/>
          <w:color w:val="000000" w:themeColor="text1"/>
        </w:rPr>
        <w:t>采用</w:t>
      </w:r>
      <w:r w:rsidR="002A7DF0" w:rsidRPr="00110767">
        <w:rPr>
          <w:rFonts w:cs="Times New Roman"/>
          <w:color w:val="000000" w:themeColor="text1"/>
        </w:rPr>
        <w:t>H</w:t>
      </w:r>
      <w:r w:rsidR="002A7DF0" w:rsidRPr="00110767">
        <w:rPr>
          <w:rFonts w:cs="Times New Roman"/>
          <w:color w:val="000000" w:themeColor="text1"/>
        </w:rPr>
        <w:t>无穷</w:t>
      </w:r>
      <w:r w:rsidR="00714954" w:rsidRPr="00110767">
        <w:rPr>
          <w:rFonts w:cs="Times New Roman"/>
          <w:noProof/>
          <w:color w:val="000000" w:themeColor="text1"/>
        </w:rPr>
        <w:t>滤波算法代替传统的扩展卡尔曼滤波算法，在</w:t>
      </w:r>
      <w:sdt>
        <w:sdtPr>
          <w:rPr>
            <w:rFonts w:cs="Times New Roman"/>
            <w:color w:val="000000" w:themeColor="text1"/>
          </w:rPr>
          <w:alias w:val="非推荐词"/>
          <w:id w:val="183632"/>
        </w:sdtPr>
        <w:sdtEndPr/>
        <w:sdtContent>
          <w:bookmarkStart w:id="9" w:name="bkReivew183632"/>
          <w:r w:rsidRPr="00110767">
            <w:rPr>
              <w:rFonts w:cs="Times New Roman"/>
              <w:noProof/>
              <w:color w:val="000000" w:themeColor="text1"/>
            </w:rPr>
            <w:t>无需</w:t>
          </w:r>
          <w:bookmarkEnd w:id="9"/>
        </w:sdtContent>
      </w:sdt>
      <w:r w:rsidRPr="00110767">
        <w:rPr>
          <w:rFonts w:cs="Times New Roman"/>
          <w:noProof/>
          <w:color w:val="000000" w:themeColor="text1"/>
        </w:rPr>
        <w:t>假设</w:t>
      </w:r>
      <w:r w:rsidR="00BB332E" w:rsidRPr="00110767">
        <w:rPr>
          <w:rFonts w:cs="Times New Roman"/>
          <w:noProof/>
          <w:color w:val="000000" w:themeColor="text1"/>
        </w:rPr>
        <w:t>过程噪声和测量噪声</w:t>
      </w:r>
      <w:r w:rsidR="00714954" w:rsidRPr="00110767">
        <w:rPr>
          <w:rFonts w:cs="Times New Roman"/>
          <w:noProof/>
          <w:color w:val="000000" w:themeColor="text1"/>
        </w:rPr>
        <w:t>均服从高斯分布的前提下，实现</w:t>
      </w:r>
      <w:r w:rsidR="00996950" w:rsidRPr="00110767">
        <w:rPr>
          <w:rFonts w:cs="Times New Roman"/>
          <w:noProof/>
          <w:color w:val="000000" w:themeColor="text1"/>
        </w:rPr>
        <w:t>了</w:t>
      </w:r>
      <w:r w:rsidR="00714954" w:rsidRPr="00110767">
        <w:rPr>
          <w:rFonts w:cs="Times New Roman"/>
          <w:noProof/>
          <w:color w:val="000000" w:themeColor="text1"/>
        </w:rPr>
        <w:t>SOC</w:t>
      </w:r>
      <w:r w:rsidR="00714954" w:rsidRPr="00110767">
        <w:rPr>
          <w:rFonts w:cs="Times New Roman"/>
          <w:noProof/>
          <w:color w:val="000000" w:themeColor="text1"/>
        </w:rPr>
        <w:t>的精确估计。</w:t>
      </w:r>
      <w:bookmarkEnd w:id="7"/>
      <w:bookmarkEnd w:id="8"/>
      <w:r w:rsidR="00645FB3" w:rsidRPr="00110767">
        <w:rPr>
          <w:rFonts w:cs="Times New Roman"/>
          <w:noProof/>
          <w:color w:val="000000" w:themeColor="text1"/>
        </w:rPr>
        <w:t>在考虑温变和电池模型存在误差的条件下进行</w:t>
      </w:r>
      <w:r w:rsidRPr="00110767">
        <w:rPr>
          <w:rFonts w:cs="Times New Roman"/>
          <w:color w:val="000000" w:themeColor="text1"/>
          <w:szCs w:val="24"/>
          <w:lang w:val="zh-CN"/>
        </w:rPr>
        <w:t>验证，不同温度条件下的</w:t>
      </w:r>
      <w:r w:rsidRPr="00110767">
        <w:rPr>
          <w:rFonts w:cs="Times New Roman"/>
          <w:color w:val="000000" w:themeColor="text1"/>
          <w:szCs w:val="24"/>
        </w:rPr>
        <w:t>SOC</w:t>
      </w:r>
      <w:r w:rsidRPr="00110767">
        <w:rPr>
          <w:rFonts w:cs="Times New Roman"/>
          <w:color w:val="000000" w:themeColor="text1"/>
          <w:szCs w:val="24"/>
          <w:lang w:val="zh-CN"/>
        </w:rPr>
        <w:t>估计</w:t>
      </w:r>
      <w:r w:rsidR="00C75E66" w:rsidRPr="00110767">
        <w:rPr>
          <w:rFonts w:cs="Times New Roman"/>
          <w:color w:val="000000" w:themeColor="text1"/>
          <w:szCs w:val="24"/>
          <w:lang w:val="zh-CN"/>
        </w:rPr>
        <w:t>最大</w:t>
      </w:r>
      <w:r w:rsidRPr="00110767">
        <w:rPr>
          <w:rFonts w:cs="Times New Roman"/>
          <w:color w:val="000000" w:themeColor="text1"/>
          <w:szCs w:val="24"/>
          <w:lang w:val="zh-CN"/>
        </w:rPr>
        <w:t>误差保持在</w:t>
      </w:r>
      <w:r w:rsidR="00714954" w:rsidRPr="00110767">
        <w:rPr>
          <w:rFonts w:cs="Times New Roman"/>
          <w:color w:val="000000" w:themeColor="text1"/>
          <w:kern w:val="0"/>
          <w:szCs w:val="24"/>
        </w:rPr>
        <w:t>±0.0</w:t>
      </w:r>
      <w:r w:rsidR="00645FB3" w:rsidRPr="00110767">
        <w:rPr>
          <w:rFonts w:cs="Times New Roman"/>
          <w:color w:val="000000" w:themeColor="text1"/>
          <w:kern w:val="0"/>
          <w:szCs w:val="24"/>
        </w:rPr>
        <w:t>3</w:t>
      </w:r>
      <w:r w:rsidRPr="00110767">
        <w:rPr>
          <w:rFonts w:cs="Times New Roman"/>
          <w:color w:val="000000" w:themeColor="text1"/>
          <w:szCs w:val="24"/>
          <w:lang w:val="zh-CN"/>
        </w:rPr>
        <w:t>范围内</w:t>
      </w:r>
      <w:r w:rsidR="005E5FF1" w:rsidRPr="00110767">
        <w:rPr>
          <w:rFonts w:cs="Times New Roman"/>
          <w:color w:val="000000" w:themeColor="text1"/>
          <w:szCs w:val="24"/>
          <w:lang w:val="zh-CN"/>
        </w:rPr>
        <w:t>，</w:t>
      </w:r>
      <w:r w:rsidRPr="00110767">
        <w:rPr>
          <w:rFonts w:cs="Times New Roman"/>
          <w:color w:val="000000" w:themeColor="text1"/>
          <w:szCs w:val="24"/>
        </w:rPr>
        <w:t>证明了所</w:t>
      </w:r>
      <w:r w:rsidR="00645FB3" w:rsidRPr="00110767">
        <w:rPr>
          <w:rFonts w:cs="Times New Roman"/>
          <w:color w:val="000000" w:themeColor="text1"/>
          <w:szCs w:val="24"/>
        </w:rPr>
        <w:t>提出</w:t>
      </w:r>
      <w:r w:rsidRPr="00110767">
        <w:rPr>
          <w:rFonts w:cs="Times New Roman"/>
          <w:color w:val="000000" w:themeColor="text1"/>
          <w:szCs w:val="24"/>
        </w:rPr>
        <w:t>的</w:t>
      </w:r>
      <w:r w:rsidRPr="00110767">
        <w:rPr>
          <w:rFonts w:cs="Times New Roman"/>
          <w:color w:val="000000" w:themeColor="text1"/>
          <w:szCs w:val="24"/>
        </w:rPr>
        <w:t>SOC</w:t>
      </w:r>
      <w:r w:rsidR="00325520" w:rsidRPr="00110767">
        <w:rPr>
          <w:rFonts w:cs="Times New Roman"/>
          <w:color w:val="000000" w:themeColor="text1"/>
          <w:szCs w:val="24"/>
        </w:rPr>
        <w:t>估计</w:t>
      </w:r>
      <w:r w:rsidRPr="00110767">
        <w:rPr>
          <w:rFonts w:cs="Times New Roman"/>
          <w:color w:val="000000" w:themeColor="text1"/>
          <w:szCs w:val="24"/>
          <w:lang w:val="zh-CN"/>
        </w:rPr>
        <w:t>算法具有较高的</w:t>
      </w:r>
      <w:r w:rsidRPr="00110767">
        <w:rPr>
          <w:rFonts w:cs="Times New Roman"/>
          <w:color w:val="000000" w:themeColor="text1"/>
          <w:szCs w:val="24"/>
        </w:rPr>
        <w:t>温度适应</w:t>
      </w:r>
      <w:r w:rsidRPr="00110767">
        <w:rPr>
          <w:rFonts w:cs="Times New Roman"/>
          <w:color w:val="000000" w:themeColor="text1"/>
          <w:szCs w:val="24"/>
          <w:lang w:val="zh-CN"/>
        </w:rPr>
        <w:t>性及鲁棒性。</w:t>
      </w:r>
    </w:p>
    <w:p w14:paraId="536AAA41" w14:textId="77777777" w:rsidR="008E4099" w:rsidRPr="00110767" w:rsidRDefault="008E4099" w:rsidP="00A67A02">
      <w:pPr>
        <w:snapToGrid w:val="0"/>
        <w:spacing w:line="240" w:lineRule="auto"/>
        <w:ind w:firstLine="420"/>
        <w:rPr>
          <w:rFonts w:cs="Times New Roman"/>
          <w:color w:val="000000" w:themeColor="text1"/>
          <w:szCs w:val="24"/>
          <w:lang w:val="zh-CN"/>
        </w:rPr>
      </w:pPr>
      <w:r w:rsidRPr="00110767">
        <w:rPr>
          <w:rFonts w:eastAsia="黑体" w:cs="Times New Roman"/>
          <w:color w:val="000000" w:themeColor="text1"/>
          <w:szCs w:val="24"/>
          <w:lang w:val="zh-CN"/>
        </w:rPr>
        <w:t>关键词：</w:t>
      </w:r>
      <w:proofErr w:type="gramStart"/>
      <w:r w:rsidRPr="00110767">
        <w:rPr>
          <w:rFonts w:cs="Times New Roman"/>
          <w:color w:val="000000" w:themeColor="text1"/>
          <w:szCs w:val="24"/>
          <w:lang w:val="zh-CN"/>
        </w:rPr>
        <w:t>锂</w:t>
      </w:r>
      <w:proofErr w:type="gramEnd"/>
      <w:r w:rsidRPr="00110767">
        <w:rPr>
          <w:rFonts w:cs="Times New Roman"/>
          <w:color w:val="000000" w:themeColor="text1"/>
          <w:szCs w:val="24"/>
          <w:lang w:val="zh-CN"/>
        </w:rPr>
        <w:t>离子电池；温变</w:t>
      </w:r>
      <w:r w:rsidR="00714954" w:rsidRPr="00110767">
        <w:rPr>
          <w:rFonts w:cs="Times New Roman"/>
          <w:color w:val="000000" w:themeColor="text1"/>
          <w:szCs w:val="24"/>
          <w:lang w:val="zh-CN"/>
        </w:rPr>
        <w:t>双极化等效电路模型</w:t>
      </w:r>
      <w:r w:rsidRPr="00110767">
        <w:rPr>
          <w:rFonts w:cs="Times New Roman"/>
          <w:color w:val="000000" w:themeColor="text1"/>
          <w:szCs w:val="24"/>
          <w:lang w:val="zh-CN"/>
        </w:rPr>
        <w:t>；</w:t>
      </w:r>
      <w:r w:rsidR="000029C2" w:rsidRPr="00110767">
        <w:rPr>
          <w:rFonts w:cs="Times New Roman"/>
          <w:color w:val="000000" w:themeColor="text1"/>
          <w:szCs w:val="24"/>
          <w:lang w:val="zh-CN"/>
        </w:rPr>
        <w:t>荷电状态</w:t>
      </w:r>
      <w:r w:rsidRPr="00110767">
        <w:rPr>
          <w:rFonts w:cs="Times New Roman"/>
          <w:color w:val="000000" w:themeColor="text1"/>
          <w:szCs w:val="24"/>
          <w:lang w:val="zh-CN"/>
        </w:rPr>
        <w:t>；</w:t>
      </w:r>
      <w:r w:rsidR="002A7DF0" w:rsidRPr="00110767">
        <w:rPr>
          <w:rFonts w:cs="Times New Roman"/>
          <w:color w:val="000000" w:themeColor="text1"/>
        </w:rPr>
        <w:t>H</w:t>
      </w:r>
      <w:r w:rsidR="002A7DF0" w:rsidRPr="00110767">
        <w:rPr>
          <w:rFonts w:cs="Times New Roman"/>
          <w:color w:val="000000" w:themeColor="text1"/>
        </w:rPr>
        <w:t>无穷</w:t>
      </w:r>
      <w:r w:rsidR="00155EB5" w:rsidRPr="00110767">
        <w:rPr>
          <w:rFonts w:cs="Times New Roman"/>
          <w:color w:val="000000" w:themeColor="text1"/>
          <w:szCs w:val="24"/>
          <w:lang w:val="zh-CN"/>
        </w:rPr>
        <w:t>滤波</w:t>
      </w:r>
    </w:p>
    <w:p w14:paraId="3E126CEF" w14:textId="77777777" w:rsidR="000313A7" w:rsidRPr="00110767" w:rsidRDefault="000313A7" w:rsidP="00A67A02">
      <w:pPr>
        <w:topLinePunct/>
        <w:adjustRightInd w:val="0"/>
        <w:spacing w:line="240" w:lineRule="auto"/>
        <w:ind w:rightChars="300" w:right="630" w:firstLine="420"/>
        <w:rPr>
          <w:rFonts w:cs="Times New Roman"/>
          <w:color w:val="000000" w:themeColor="text1"/>
          <w:szCs w:val="21"/>
        </w:rPr>
      </w:pPr>
      <w:r w:rsidRPr="00110767">
        <w:rPr>
          <w:rFonts w:eastAsia="黑体" w:cs="Times New Roman"/>
          <w:color w:val="000000" w:themeColor="text1"/>
          <w:szCs w:val="21"/>
        </w:rPr>
        <w:t>中图分类号：</w:t>
      </w:r>
      <w:r w:rsidR="009506F0" w:rsidRPr="00110767">
        <w:rPr>
          <w:rStyle w:val="code"/>
          <w:rFonts w:cs="Times New Roman"/>
          <w:color w:val="000000" w:themeColor="text1"/>
        </w:rPr>
        <w:t>U469.72+2</w:t>
      </w:r>
      <w:r w:rsidRPr="00110767">
        <w:rPr>
          <w:rFonts w:cs="Times New Roman"/>
          <w:color w:val="000000" w:themeColor="text1"/>
          <w:szCs w:val="21"/>
        </w:rPr>
        <w:t xml:space="preserve">        </w:t>
      </w:r>
      <w:r w:rsidRPr="00110767">
        <w:rPr>
          <w:rFonts w:eastAsia="黑体" w:cs="Times New Roman"/>
          <w:color w:val="000000" w:themeColor="text1"/>
          <w:szCs w:val="21"/>
        </w:rPr>
        <w:t>文献标志码：</w:t>
      </w:r>
      <w:r w:rsidRPr="00110767">
        <w:rPr>
          <w:rFonts w:cs="Times New Roman"/>
          <w:color w:val="000000" w:themeColor="text1"/>
          <w:szCs w:val="21"/>
        </w:rPr>
        <w:t>A</w:t>
      </w:r>
    </w:p>
    <w:p w14:paraId="63E9E730" w14:textId="77777777" w:rsidR="000313A7" w:rsidRPr="00110767" w:rsidRDefault="000313A7" w:rsidP="000313A7">
      <w:pPr>
        <w:topLinePunct/>
        <w:adjustRightInd w:val="0"/>
        <w:ind w:rightChars="300" w:right="630" w:firstLine="360"/>
        <w:rPr>
          <w:rFonts w:cs="Times New Roman"/>
          <w:color w:val="000000" w:themeColor="text1"/>
          <w:sz w:val="18"/>
          <w:szCs w:val="18"/>
        </w:rPr>
      </w:pPr>
    </w:p>
    <w:p w14:paraId="1F56F887" w14:textId="023EA849" w:rsidR="000313A7" w:rsidRPr="00110767" w:rsidRDefault="009506F0" w:rsidP="008C04EE">
      <w:pPr>
        <w:tabs>
          <w:tab w:val="clear" w:pos="960"/>
          <w:tab w:val="clear" w:pos="8160"/>
        </w:tabs>
        <w:spacing w:line="276" w:lineRule="auto"/>
        <w:ind w:firstLineChars="0" w:firstLine="0"/>
        <w:jc w:val="center"/>
        <w:rPr>
          <w:rFonts w:eastAsia="黑体" w:cs="Times New Roman"/>
          <w:b/>
          <w:color w:val="000000" w:themeColor="text1"/>
          <w:sz w:val="28"/>
          <w:szCs w:val="28"/>
        </w:rPr>
      </w:pPr>
      <w:r w:rsidRPr="00110767">
        <w:rPr>
          <w:rFonts w:eastAsia="黑体" w:cs="Times New Roman"/>
          <w:b/>
          <w:color w:val="000000" w:themeColor="text1"/>
          <w:sz w:val="28"/>
          <w:szCs w:val="28"/>
        </w:rPr>
        <w:t>State</w:t>
      </w:r>
      <w:r w:rsidR="00EA4A2F" w:rsidRPr="00110767">
        <w:rPr>
          <w:rFonts w:eastAsia="黑体" w:cs="Times New Roman"/>
          <w:b/>
          <w:color w:val="000000" w:themeColor="text1"/>
          <w:sz w:val="28"/>
          <w:szCs w:val="28"/>
        </w:rPr>
        <w:t>-</w:t>
      </w:r>
      <w:r w:rsidRPr="00110767">
        <w:rPr>
          <w:rFonts w:eastAsia="黑体" w:cs="Times New Roman"/>
          <w:b/>
          <w:color w:val="000000" w:themeColor="text1"/>
          <w:sz w:val="28"/>
          <w:szCs w:val="28"/>
        </w:rPr>
        <w:t>of</w:t>
      </w:r>
      <w:r w:rsidR="00EA4A2F" w:rsidRPr="00110767">
        <w:rPr>
          <w:rFonts w:eastAsia="黑体" w:cs="Times New Roman"/>
          <w:b/>
          <w:color w:val="000000" w:themeColor="text1"/>
          <w:sz w:val="28"/>
          <w:szCs w:val="28"/>
        </w:rPr>
        <w:t>-</w:t>
      </w:r>
      <w:r w:rsidRPr="00110767">
        <w:rPr>
          <w:rFonts w:eastAsia="黑体" w:cs="Times New Roman"/>
          <w:b/>
          <w:color w:val="000000" w:themeColor="text1"/>
          <w:sz w:val="28"/>
          <w:szCs w:val="28"/>
        </w:rPr>
        <w:t>charge</w:t>
      </w:r>
      <w:r w:rsidR="000313A7" w:rsidRPr="00110767">
        <w:rPr>
          <w:rFonts w:eastAsia="黑体" w:cs="Times New Roman"/>
          <w:b/>
          <w:color w:val="000000" w:themeColor="text1"/>
          <w:sz w:val="28"/>
          <w:szCs w:val="28"/>
        </w:rPr>
        <w:t xml:space="preserve"> estimation of </w:t>
      </w:r>
      <w:r w:rsidR="00EA4A2F" w:rsidRPr="00110767">
        <w:rPr>
          <w:rFonts w:eastAsia="黑体" w:cs="Times New Roman"/>
          <w:b/>
          <w:color w:val="000000" w:themeColor="text1"/>
          <w:sz w:val="28"/>
          <w:szCs w:val="28"/>
        </w:rPr>
        <w:t>l</w:t>
      </w:r>
      <w:r w:rsidR="000313A7" w:rsidRPr="00110767">
        <w:rPr>
          <w:rFonts w:eastAsia="黑体" w:cs="Times New Roman"/>
          <w:b/>
          <w:color w:val="000000" w:themeColor="text1"/>
          <w:sz w:val="28"/>
          <w:szCs w:val="28"/>
        </w:rPr>
        <w:t>ithium-ion battery based on temperature-dependent dual-polarization equivalent circuit model</w:t>
      </w:r>
      <w:bookmarkStart w:id="10" w:name="bRPindex8"/>
      <w:bookmarkStart w:id="11" w:name="PePindex8"/>
      <w:bookmarkEnd w:id="10"/>
      <w:bookmarkEnd w:id="11"/>
    </w:p>
    <w:p w14:paraId="66890F95" w14:textId="1B6BBDF3" w:rsidR="006F517B" w:rsidRPr="00110767" w:rsidRDefault="00757BC6" w:rsidP="008C04EE">
      <w:pPr>
        <w:tabs>
          <w:tab w:val="clear" w:pos="960"/>
          <w:tab w:val="clear" w:pos="8160"/>
        </w:tabs>
        <w:spacing w:beforeLines="100" w:before="240" w:line="276" w:lineRule="auto"/>
        <w:ind w:firstLineChars="0" w:firstLine="0"/>
        <w:jc w:val="center"/>
        <w:rPr>
          <w:rFonts w:eastAsia="仿宋" w:cs="Times New Roman"/>
          <w:color w:val="000000" w:themeColor="text1"/>
          <w:sz w:val="24"/>
          <w:szCs w:val="21"/>
        </w:rPr>
      </w:pPr>
      <w:r w:rsidRPr="00110767">
        <w:rPr>
          <w:rFonts w:eastAsia="仿宋" w:cs="Times New Roman"/>
          <w:color w:val="000000" w:themeColor="text1"/>
          <w:sz w:val="24"/>
          <w:szCs w:val="21"/>
        </w:rPr>
        <w:t>LIU Changhe</w:t>
      </w:r>
      <w:r w:rsidR="009B7154" w:rsidRPr="00110767">
        <w:rPr>
          <w:rFonts w:eastAsia="仿宋" w:cs="Times New Roman"/>
          <w:color w:val="000000" w:themeColor="text1"/>
          <w:sz w:val="24"/>
          <w:szCs w:val="21"/>
        </w:rPr>
        <w:t xml:space="preserve"> </w:t>
      </w:r>
      <w:r w:rsidRPr="00110767">
        <w:rPr>
          <w:rFonts w:eastAsia="仿宋" w:cs="Times New Roman"/>
          <w:color w:val="000000" w:themeColor="text1"/>
          <w:sz w:val="24"/>
          <w:szCs w:val="21"/>
          <w:vertAlign w:val="superscript"/>
        </w:rPr>
        <w:t>a</w:t>
      </w:r>
      <w:r w:rsidRPr="00110767">
        <w:rPr>
          <w:rFonts w:eastAsia="仿宋" w:cs="Times New Roman"/>
          <w:color w:val="000000" w:themeColor="text1"/>
          <w:sz w:val="24"/>
          <w:szCs w:val="21"/>
        </w:rPr>
        <w:t>, HU Minghui</w:t>
      </w:r>
      <w:r w:rsidR="009B7154" w:rsidRPr="00110767">
        <w:rPr>
          <w:rFonts w:eastAsia="仿宋" w:cs="Times New Roman"/>
          <w:color w:val="000000" w:themeColor="text1"/>
          <w:sz w:val="24"/>
          <w:szCs w:val="21"/>
        </w:rPr>
        <w:t xml:space="preserve"> </w:t>
      </w:r>
      <w:proofErr w:type="gramStart"/>
      <w:r w:rsidRPr="00110767">
        <w:rPr>
          <w:rFonts w:eastAsia="仿宋" w:cs="Times New Roman"/>
          <w:color w:val="000000" w:themeColor="text1"/>
          <w:sz w:val="24"/>
          <w:szCs w:val="21"/>
          <w:vertAlign w:val="superscript"/>
        </w:rPr>
        <w:t>a,b</w:t>
      </w:r>
      <w:proofErr w:type="gramEnd"/>
      <w:r w:rsidRPr="00110767">
        <w:rPr>
          <w:rFonts w:eastAsia="仿宋" w:cs="Times New Roman"/>
          <w:color w:val="000000" w:themeColor="text1"/>
          <w:sz w:val="24"/>
          <w:szCs w:val="21"/>
        </w:rPr>
        <w:t>, LI Lan</w:t>
      </w:r>
      <w:r w:rsidRPr="00110767">
        <w:rPr>
          <w:rFonts w:eastAsia="仿宋" w:cs="Times New Roman"/>
          <w:color w:val="000000" w:themeColor="text1"/>
          <w:sz w:val="24"/>
          <w:szCs w:val="21"/>
          <w:vertAlign w:val="superscript"/>
        </w:rPr>
        <w:t xml:space="preserve"> a</w:t>
      </w:r>
    </w:p>
    <w:p w14:paraId="3327BE57" w14:textId="77777777" w:rsidR="00757BC6" w:rsidRPr="00110767" w:rsidRDefault="00757BC6" w:rsidP="008C04EE">
      <w:pPr>
        <w:tabs>
          <w:tab w:val="clear" w:pos="960"/>
          <w:tab w:val="clear" w:pos="8160"/>
        </w:tabs>
        <w:spacing w:afterLines="50" w:after="120" w:line="276" w:lineRule="auto"/>
        <w:ind w:firstLineChars="0" w:firstLine="0"/>
        <w:jc w:val="center"/>
        <w:rPr>
          <w:rFonts w:eastAsia="仿宋" w:cs="Times New Roman"/>
          <w:color w:val="000000" w:themeColor="text1"/>
          <w:szCs w:val="21"/>
        </w:rPr>
      </w:pPr>
      <w:r w:rsidRPr="00110767">
        <w:rPr>
          <w:rFonts w:eastAsia="仿宋" w:cs="Times New Roman"/>
          <w:color w:val="000000" w:themeColor="text1"/>
          <w:szCs w:val="21"/>
        </w:rPr>
        <w:t>(a.</w:t>
      </w:r>
      <w:r w:rsidR="002B0C06" w:rsidRPr="00110767">
        <w:rPr>
          <w:rFonts w:eastAsia="仿宋" w:cs="Times New Roman"/>
          <w:color w:val="000000" w:themeColor="text1"/>
          <w:szCs w:val="21"/>
        </w:rPr>
        <w:t xml:space="preserve"> </w:t>
      </w:r>
      <w:r w:rsidR="0059142F" w:rsidRPr="00110767">
        <w:rPr>
          <w:rFonts w:eastAsia="仿宋" w:cs="Times New Roman"/>
          <w:color w:val="000000" w:themeColor="text1"/>
          <w:szCs w:val="21"/>
        </w:rPr>
        <w:t>Automotive Collaborative Innovation Center</w:t>
      </w:r>
      <w:r w:rsidR="002B0C06" w:rsidRPr="00110767">
        <w:rPr>
          <w:rFonts w:eastAsia="仿宋" w:cs="Times New Roman"/>
          <w:color w:val="000000" w:themeColor="text1"/>
          <w:szCs w:val="21"/>
        </w:rPr>
        <w:t xml:space="preserve">; </w:t>
      </w:r>
      <w:r w:rsidR="0059142F" w:rsidRPr="00110767">
        <w:rPr>
          <w:rFonts w:eastAsia="仿宋" w:cs="Times New Roman"/>
          <w:color w:val="000000" w:themeColor="text1"/>
          <w:szCs w:val="21"/>
        </w:rPr>
        <w:t xml:space="preserve">b. State Key Laboratory of Mechanical Transmissions, </w:t>
      </w:r>
      <w:r w:rsidRPr="00110767">
        <w:rPr>
          <w:rFonts w:eastAsia="仿宋" w:cs="Times New Roman"/>
          <w:color w:val="000000" w:themeColor="text1"/>
          <w:szCs w:val="21"/>
        </w:rPr>
        <w:t>Chongqing University, Chongqing 400044, P. R. China)</w:t>
      </w:r>
    </w:p>
    <w:p w14:paraId="16BDE913" w14:textId="5EDC6457" w:rsidR="00100647" w:rsidRPr="00110767" w:rsidRDefault="00100647" w:rsidP="008C04EE">
      <w:pPr>
        <w:tabs>
          <w:tab w:val="clear" w:pos="960"/>
          <w:tab w:val="clear" w:pos="8160"/>
        </w:tabs>
        <w:spacing w:line="240" w:lineRule="auto"/>
        <w:ind w:firstLine="422"/>
        <w:rPr>
          <w:rFonts w:cs="Times New Roman"/>
          <w:color w:val="000000" w:themeColor="text1"/>
          <w:szCs w:val="24"/>
        </w:rPr>
      </w:pPr>
      <w:r w:rsidRPr="00110767">
        <w:rPr>
          <w:rFonts w:cs="Times New Roman"/>
          <w:b/>
          <w:color w:val="000000" w:themeColor="text1"/>
          <w:szCs w:val="24"/>
        </w:rPr>
        <w:t>Abstract:</w:t>
      </w:r>
      <w:bookmarkStart w:id="12" w:name="OLE_LINK9"/>
      <w:bookmarkStart w:id="13" w:name="OLE_LINK10"/>
      <w:r w:rsidRPr="00110767">
        <w:rPr>
          <w:rFonts w:cs="Times New Roman"/>
          <w:b/>
          <w:color w:val="000000" w:themeColor="text1"/>
          <w:szCs w:val="24"/>
        </w:rPr>
        <w:t xml:space="preserve"> </w:t>
      </w:r>
      <w:bookmarkStart w:id="14" w:name="OLE_LINK13"/>
      <w:r w:rsidR="00EA7FD6" w:rsidRPr="00110767">
        <w:rPr>
          <w:rFonts w:cs="Times New Roman"/>
          <w:color w:val="000000" w:themeColor="text1"/>
          <w:szCs w:val="24"/>
        </w:rPr>
        <w:t xml:space="preserve">Accurate </w:t>
      </w:r>
      <w:r w:rsidR="000313A7" w:rsidRPr="00110767">
        <w:rPr>
          <w:rFonts w:cs="Times New Roman"/>
          <w:color w:val="000000" w:themeColor="text1"/>
          <w:szCs w:val="24"/>
        </w:rPr>
        <w:t xml:space="preserve">state of charge (SOC) </w:t>
      </w:r>
      <w:r w:rsidR="00EA7FD6" w:rsidRPr="00110767">
        <w:rPr>
          <w:rFonts w:cs="Times New Roman"/>
          <w:color w:val="000000" w:themeColor="text1"/>
          <w:szCs w:val="24"/>
        </w:rPr>
        <w:t xml:space="preserve">estimation of </w:t>
      </w:r>
      <w:r w:rsidR="000313A7" w:rsidRPr="00110767">
        <w:rPr>
          <w:rFonts w:cs="Times New Roman"/>
          <w:color w:val="000000" w:themeColor="text1"/>
          <w:szCs w:val="24"/>
        </w:rPr>
        <w:t xml:space="preserve">lithium-ion </w:t>
      </w:r>
      <w:r w:rsidR="00EA7FD6" w:rsidRPr="00110767">
        <w:rPr>
          <w:rFonts w:cs="Times New Roman"/>
          <w:color w:val="000000" w:themeColor="text1"/>
          <w:szCs w:val="24"/>
        </w:rPr>
        <w:t>battery is of great significance for prolonging battery life, improving battery utilization</w:t>
      </w:r>
      <w:r w:rsidR="008D0815" w:rsidRPr="00110767">
        <w:rPr>
          <w:rFonts w:cs="Times New Roman"/>
          <w:color w:val="000000" w:themeColor="text1"/>
          <w:szCs w:val="24"/>
        </w:rPr>
        <w:t>,</w:t>
      </w:r>
      <w:r w:rsidR="00EA7FD6" w:rsidRPr="00110767">
        <w:rPr>
          <w:rFonts w:cs="Times New Roman"/>
          <w:color w:val="000000" w:themeColor="text1"/>
          <w:szCs w:val="24"/>
        </w:rPr>
        <w:t xml:space="preserve"> and ensuring battery safety. </w:t>
      </w:r>
      <w:r w:rsidR="008F7A35" w:rsidRPr="00110767">
        <w:rPr>
          <w:rFonts w:cs="Times New Roman"/>
          <w:color w:val="000000" w:themeColor="text1"/>
          <w:szCs w:val="24"/>
        </w:rPr>
        <w:t>A</w:t>
      </w:r>
      <w:r w:rsidR="009B7154" w:rsidRPr="00110767">
        <w:rPr>
          <w:rFonts w:cs="Times New Roman"/>
          <w:color w:val="000000" w:themeColor="text1"/>
          <w:szCs w:val="24"/>
        </w:rPr>
        <w:t>n</w:t>
      </w:r>
      <w:r w:rsidR="00C16BAA" w:rsidRPr="00110767">
        <w:rPr>
          <w:rFonts w:cs="Times New Roman"/>
          <w:color w:val="000000" w:themeColor="text1"/>
          <w:szCs w:val="24"/>
        </w:rPr>
        <w:t xml:space="preserve"> </w:t>
      </w:r>
      <w:r w:rsidR="0044680C" w:rsidRPr="00110767">
        <w:rPr>
          <w:rFonts w:cs="Times New Roman"/>
          <w:color w:val="000000" w:themeColor="text1"/>
          <w:szCs w:val="24"/>
        </w:rPr>
        <w:t>SOC estimation algorithm based on the</w:t>
      </w:r>
      <w:r w:rsidR="00C16BAA" w:rsidRPr="00110767">
        <w:rPr>
          <w:rFonts w:cs="Times New Roman"/>
          <w:color w:val="000000" w:themeColor="text1"/>
          <w:szCs w:val="24"/>
        </w:rPr>
        <w:t xml:space="preserve"> temperature-dependent dual-polarization equivalent circuit model</w:t>
      </w:r>
      <w:r w:rsidR="008F7A35" w:rsidRPr="00110767">
        <w:rPr>
          <w:rFonts w:cs="Times New Roman"/>
          <w:color w:val="000000" w:themeColor="text1"/>
          <w:szCs w:val="24"/>
        </w:rPr>
        <w:t xml:space="preserve"> was</w:t>
      </w:r>
      <w:r w:rsidR="00C16BAA" w:rsidRPr="00110767">
        <w:rPr>
          <w:rFonts w:cs="Times New Roman"/>
          <w:color w:val="000000" w:themeColor="text1"/>
          <w:szCs w:val="24"/>
        </w:rPr>
        <w:t xml:space="preserve"> </w:t>
      </w:r>
      <w:r w:rsidR="0044680C" w:rsidRPr="00110767">
        <w:rPr>
          <w:rFonts w:cs="Times New Roman"/>
          <w:color w:val="000000" w:themeColor="text1"/>
          <w:szCs w:val="24"/>
        </w:rPr>
        <w:t xml:space="preserve">after </w:t>
      </w:r>
      <w:r w:rsidR="00EA7FD6" w:rsidRPr="00110767">
        <w:rPr>
          <w:rFonts w:cs="Times New Roman"/>
          <w:color w:val="000000" w:themeColor="text1"/>
          <w:szCs w:val="24"/>
        </w:rPr>
        <w:t xml:space="preserve">the basic performance test and dynamic condition test of lithium-ion battery </w:t>
      </w:r>
      <w:r w:rsidR="008F7A35" w:rsidRPr="00110767">
        <w:rPr>
          <w:rFonts w:cs="Times New Roman"/>
          <w:color w:val="000000" w:themeColor="text1"/>
          <w:szCs w:val="24"/>
        </w:rPr>
        <w:t xml:space="preserve">were performed </w:t>
      </w:r>
      <w:r w:rsidR="00EA7FD6" w:rsidRPr="00110767">
        <w:rPr>
          <w:rFonts w:cs="Times New Roman"/>
          <w:color w:val="000000" w:themeColor="text1"/>
          <w:szCs w:val="24"/>
        </w:rPr>
        <w:t xml:space="preserve">at different ambient temperatures. </w:t>
      </w:r>
      <w:r w:rsidR="00C16BAA" w:rsidRPr="00110767">
        <w:rPr>
          <w:rFonts w:cs="Times New Roman"/>
          <w:color w:val="000000" w:themeColor="text1"/>
          <w:szCs w:val="24"/>
        </w:rPr>
        <w:t>T</w:t>
      </w:r>
      <w:r w:rsidR="000D4017" w:rsidRPr="00110767">
        <w:rPr>
          <w:rFonts w:cs="Times New Roman"/>
          <w:color w:val="000000" w:themeColor="text1"/>
          <w:szCs w:val="24"/>
        </w:rPr>
        <w:t xml:space="preserve">he </w:t>
      </w:r>
      <w:r w:rsidR="00EA7FD6" w:rsidRPr="00110767">
        <w:rPr>
          <w:rFonts w:cs="Times New Roman"/>
          <w:color w:val="000000" w:themeColor="text1"/>
          <w:szCs w:val="21"/>
        </w:rPr>
        <w:t>traditional</w:t>
      </w:r>
      <w:r w:rsidR="00EA7FD6" w:rsidRPr="00110767">
        <w:rPr>
          <w:rFonts w:cs="Times New Roman"/>
          <w:color w:val="000000" w:themeColor="text1"/>
          <w:szCs w:val="24"/>
        </w:rPr>
        <w:t xml:space="preserve"> extended Kalman filte</w:t>
      </w:r>
      <w:r w:rsidR="000C09CD" w:rsidRPr="00110767">
        <w:rPr>
          <w:rFonts w:cs="Times New Roman"/>
          <w:color w:val="000000" w:themeColor="text1"/>
          <w:szCs w:val="24"/>
        </w:rPr>
        <w:t>r</w:t>
      </w:r>
      <w:r w:rsidR="000029C2" w:rsidRPr="00110767">
        <w:rPr>
          <w:rFonts w:cs="Times New Roman"/>
          <w:color w:val="000000" w:themeColor="text1"/>
          <w:szCs w:val="24"/>
        </w:rPr>
        <w:t>ing</w:t>
      </w:r>
      <w:r w:rsidR="00EA7FD6" w:rsidRPr="00110767">
        <w:rPr>
          <w:rFonts w:cs="Times New Roman"/>
          <w:color w:val="000000" w:themeColor="text1"/>
          <w:szCs w:val="24"/>
        </w:rPr>
        <w:t xml:space="preserve"> algorithm </w:t>
      </w:r>
      <w:r w:rsidR="0075572F" w:rsidRPr="00110767">
        <w:rPr>
          <w:rFonts w:cs="Times New Roman"/>
          <w:color w:val="000000" w:themeColor="text1"/>
          <w:szCs w:val="24"/>
        </w:rPr>
        <w:t>wa</w:t>
      </w:r>
      <w:r w:rsidR="00EA7FD6" w:rsidRPr="00110767">
        <w:rPr>
          <w:rFonts w:cs="Times New Roman"/>
          <w:color w:val="000000" w:themeColor="text1"/>
          <w:szCs w:val="24"/>
        </w:rPr>
        <w:t xml:space="preserve">s replaced by </w:t>
      </w:r>
      <w:r w:rsidR="0075572F" w:rsidRPr="00110767">
        <w:rPr>
          <w:rFonts w:cs="Times New Roman"/>
          <w:color w:val="000000" w:themeColor="text1"/>
          <w:szCs w:val="24"/>
        </w:rPr>
        <w:t>H-infinity</w:t>
      </w:r>
      <w:r w:rsidR="00EA7FD6" w:rsidRPr="00110767">
        <w:rPr>
          <w:rFonts w:cs="Times New Roman"/>
          <w:color w:val="000000" w:themeColor="text1"/>
          <w:szCs w:val="24"/>
        </w:rPr>
        <w:t xml:space="preserve"> filtering algorithm,</w:t>
      </w:r>
      <w:r w:rsidR="00C16BAA" w:rsidRPr="00110767">
        <w:rPr>
          <w:rFonts w:cs="Times New Roman"/>
          <w:color w:val="000000" w:themeColor="text1"/>
          <w:szCs w:val="24"/>
        </w:rPr>
        <w:t xml:space="preserve"> and </w:t>
      </w:r>
      <w:r w:rsidR="00EA7FD6" w:rsidRPr="00110767">
        <w:rPr>
          <w:rFonts w:cs="Times New Roman"/>
          <w:color w:val="000000" w:themeColor="text1"/>
          <w:szCs w:val="24"/>
        </w:rPr>
        <w:t xml:space="preserve">the </w:t>
      </w:r>
      <w:r w:rsidR="008D0815" w:rsidRPr="00110767">
        <w:rPr>
          <w:rFonts w:cs="Times New Roman"/>
          <w:color w:val="000000" w:themeColor="text1"/>
          <w:szCs w:val="24"/>
        </w:rPr>
        <w:t xml:space="preserve">accurate </w:t>
      </w:r>
      <w:r w:rsidR="00EA7FD6" w:rsidRPr="00110767">
        <w:rPr>
          <w:rFonts w:cs="Times New Roman"/>
          <w:color w:val="000000" w:themeColor="text1"/>
          <w:szCs w:val="24"/>
        </w:rPr>
        <w:t>SOC</w:t>
      </w:r>
      <w:r w:rsidR="008D0815" w:rsidRPr="00110767">
        <w:rPr>
          <w:rFonts w:cs="Times New Roman"/>
          <w:color w:val="000000" w:themeColor="text1"/>
          <w:szCs w:val="24"/>
        </w:rPr>
        <w:t xml:space="preserve"> estimation</w:t>
      </w:r>
      <w:r w:rsidR="00C16BAA" w:rsidRPr="00110767">
        <w:rPr>
          <w:rFonts w:cs="Times New Roman"/>
          <w:color w:val="000000" w:themeColor="text1"/>
          <w:szCs w:val="24"/>
        </w:rPr>
        <w:t xml:space="preserve"> was realized </w:t>
      </w:r>
      <w:r w:rsidR="00EA7FD6" w:rsidRPr="00110767">
        <w:rPr>
          <w:rFonts w:cs="Times New Roman"/>
          <w:color w:val="000000" w:themeColor="text1"/>
          <w:szCs w:val="24"/>
        </w:rPr>
        <w:t>without assuming that the process noise and measurement noise obey</w:t>
      </w:r>
      <w:r w:rsidR="000C09CD" w:rsidRPr="00110767">
        <w:rPr>
          <w:rFonts w:cs="Times New Roman"/>
          <w:color w:val="000000" w:themeColor="text1"/>
          <w:szCs w:val="24"/>
        </w:rPr>
        <w:t>ed</w:t>
      </w:r>
      <w:r w:rsidR="00EA7FD6" w:rsidRPr="00110767">
        <w:rPr>
          <w:rFonts w:cs="Times New Roman"/>
          <w:color w:val="000000" w:themeColor="text1"/>
          <w:szCs w:val="24"/>
        </w:rPr>
        <w:t xml:space="preserve"> Gaussian distribution. </w:t>
      </w:r>
      <w:r w:rsidR="00C16BAA" w:rsidRPr="00110767">
        <w:rPr>
          <w:rFonts w:cs="Times New Roman"/>
          <w:color w:val="000000" w:themeColor="text1"/>
          <w:szCs w:val="24"/>
        </w:rPr>
        <w:t>The proposed model was verified c</w:t>
      </w:r>
      <w:r w:rsidR="00EA7FD6" w:rsidRPr="00110767">
        <w:rPr>
          <w:rFonts w:cs="Times New Roman"/>
          <w:color w:val="000000" w:themeColor="text1"/>
          <w:szCs w:val="24"/>
        </w:rPr>
        <w:t>onsidering the temperature change and the battery model</w:t>
      </w:r>
      <w:r w:rsidR="0075572F" w:rsidRPr="00110767">
        <w:rPr>
          <w:rFonts w:cs="Times New Roman"/>
          <w:color w:val="000000" w:themeColor="text1"/>
          <w:szCs w:val="24"/>
        </w:rPr>
        <w:t xml:space="preserve"> error</w:t>
      </w:r>
      <w:r w:rsidR="00C16BAA" w:rsidRPr="00110767">
        <w:rPr>
          <w:rFonts w:cs="Times New Roman"/>
          <w:color w:val="000000" w:themeColor="text1"/>
          <w:szCs w:val="24"/>
        </w:rPr>
        <w:t>. The results show that</w:t>
      </w:r>
      <w:r w:rsidR="00EA7FD6" w:rsidRPr="00110767">
        <w:rPr>
          <w:rFonts w:cs="Times New Roman"/>
          <w:color w:val="000000" w:themeColor="text1"/>
          <w:szCs w:val="24"/>
        </w:rPr>
        <w:t xml:space="preserve"> the</w:t>
      </w:r>
      <w:r w:rsidR="00C75E66" w:rsidRPr="00110767">
        <w:rPr>
          <w:rFonts w:cs="Times New Roman"/>
          <w:color w:val="000000" w:themeColor="text1"/>
          <w:szCs w:val="24"/>
        </w:rPr>
        <w:t xml:space="preserve"> maximum error of SOC estimation</w:t>
      </w:r>
      <w:r w:rsidR="00EA7FD6" w:rsidRPr="00110767">
        <w:rPr>
          <w:rFonts w:cs="Times New Roman"/>
          <w:color w:val="000000" w:themeColor="text1"/>
          <w:szCs w:val="24"/>
        </w:rPr>
        <w:t xml:space="preserve"> under different temperature conditions can be kept </w:t>
      </w:r>
      <w:r w:rsidR="0075572F" w:rsidRPr="00110767">
        <w:rPr>
          <w:rFonts w:cs="Times New Roman"/>
          <w:color w:val="000000" w:themeColor="text1"/>
          <w:szCs w:val="24"/>
        </w:rPr>
        <w:t>within</w:t>
      </w:r>
      <w:r w:rsidR="00EA7FD6" w:rsidRPr="00110767">
        <w:rPr>
          <w:rFonts w:cs="Times New Roman"/>
          <w:color w:val="000000" w:themeColor="text1"/>
          <w:szCs w:val="24"/>
        </w:rPr>
        <w:t xml:space="preserve"> </w:t>
      </w:r>
      <w:r w:rsidR="0075572F" w:rsidRPr="00110767">
        <w:rPr>
          <w:rFonts w:cs="Times New Roman"/>
          <w:color w:val="000000" w:themeColor="text1"/>
          <w:szCs w:val="24"/>
        </w:rPr>
        <w:t>±</w:t>
      </w:r>
      <w:r w:rsidR="00EA7FD6" w:rsidRPr="00110767">
        <w:rPr>
          <w:rFonts w:cs="Times New Roman"/>
          <w:color w:val="000000" w:themeColor="text1"/>
          <w:szCs w:val="24"/>
        </w:rPr>
        <w:t xml:space="preserve">0.03, </w:t>
      </w:r>
      <w:r w:rsidR="0075572F" w:rsidRPr="00110767">
        <w:rPr>
          <w:rFonts w:cs="Times New Roman"/>
          <w:color w:val="000000" w:themeColor="text1"/>
          <w:szCs w:val="24"/>
        </w:rPr>
        <w:t>which</w:t>
      </w:r>
      <w:r w:rsidR="00EA7FD6" w:rsidRPr="00110767">
        <w:rPr>
          <w:rFonts w:cs="Times New Roman"/>
          <w:color w:val="000000" w:themeColor="text1"/>
          <w:szCs w:val="24"/>
        </w:rPr>
        <w:t xml:space="preserve"> prove</w:t>
      </w:r>
      <w:r w:rsidR="0075572F" w:rsidRPr="00110767">
        <w:rPr>
          <w:rFonts w:cs="Times New Roman"/>
          <w:color w:val="000000" w:themeColor="text1"/>
          <w:szCs w:val="24"/>
        </w:rPr>
        <w:t>s</w:t>
      </w:r>
      <w:r w:rsidR="00EA7FD6" w:rsidRPr="00110767">
        <w:rPr>
          <w:rFonts w:cs="Times New Roman"/>
          <w:color w:val="000000" w:themeColor="text1"/>
          <w:szCs w:val="24"/>
        </w:rPr>
        <w:t xml:space="preserve"> that the proposed SOC estimation algorithm</w:t>
      </w:r>
      <w:r w:rsidR="0075572F" w:rsidRPr="00110767">
        <w:rPr>
          <w:rFonts w:cs="Times New Roman"/>
          <w:color w:val="000000" w:themeColor="text1"/>
          <w:szCs w:val="24"/>
        </w:rPr>
        <w:t xml:space="preserve"> </w:t>
      </w:r>
      <w:r w:rsidR="00EA7FD6" w:rsidRPr="00110767">
        <w:rPr>
          <w:rFonts w:cs="Times New Roman"/>
          <w:color w:val="000000" w:themeColor="text1"/>
          <w:szCs w:val="24"/>
        </w:rPr>
        <w:t>has high</w:t>
      </w:r>
      <w:r w:rsidR="00DC747F" w:rsidRPr="00110767">
        <w:rPr>
          <w:rFonts w:cs="Times New Roman"/>
          <w:color w:val="000000" w:themeColor="text1"/>
          <w:szCs w:val="24"/>
        </w:rPr>
        <w:t>er</w:t>
      </w:r>
      <w:r w:rsidR="00EA7FD6" w:rsidRPr="00110767">
        <w:rPr>
          <w:rFonts w:cs="Times New Roman"/>
          <w:color w:val="000000" w:themeColor="text1"/>
          <w:szCs w:val="24"/>
        </w:rPr>
        <w:t xml:space="preserve"> temperature adaptability and robustness.</w:t>
      </w:r>
      <w:bookmarkEnd w:id="12"/>
      <w:bookmarkEnd w:id="13"/>
      <w:bookmarkEnd w:id="14"/>
    </w:p>
    <w:p w14:paraId="0EA32CBC" w14:textId="6B499D55" w:rsidR="00325520" w:rsidRPr="00110767" w:rsidRDefault="00EA7FD6" w:rsidP="008C04EE">
      <w:pPr>
        <w:tabs>
          <w:tab w:val="clear" w:pos="960"/>
          <w:tab w:val="clear" w:pos="8160"/>
        </w:tabs>
        <w:spacing w:afterLines="100" w:after="240" w:line="240" w:lineRule="auto"/>
        <w:ind w:firstLine="422"/>
        <w:rPr>
          <w:rFonts w:cs="Times New Roman"/>
          <w:color w:val="000000" w:themeColor="text1"/>
          <w:szCs w:val="24"/>
        </w:rPr>
      </w:pPr>
      <w:r w:rsidRPr="00110767">
        <w:rPr>
          <w:rFonts w:cs="Times New Roman"/>
          <w:b/>
          <w:color w:val="000000" w:themeColor="text1"/>
          <w:szCs w:val="24"/>
        </w:rPr>
        <w:t xml:space="preserve">Keywords: </w:t>
      </w:r>
      <w:bookmarkStart w:id="15" w:name="OLE_LINK24"/>
      <w:r w:rsidR="007D497B" w:rsidRPr="00110767">
        <w:rPr>
          <w:rFonts w:cs="Times New Roman"/>
          <w:color w:val="000000" w:themeColor="text1"/>
          <w:szCs w:val="24"/>
        </w:rPr>
        <w:t>l</w:t>
      </w:r>
      <w:r w:rsidR="00325520" w:rsidRPr="00110767">
        <w:rPr>
          <w:rFonts w:cs="Times New Roman"/>
          <w:color w:val="000000" w:themeColor="text1"/>
          <w:szCs w:val="24"/>
        </w:rPr>
        <w:t>ith</w:t>
      </w:r>
      <w:r w:rsidRPr="00110767">
        <w:rPr>
          <w:rFonts w:cs="Times New Roman"/>
          <w:color w:val="000000" w:themeColor="text1"/>
          <w:szCs w:val="24"/>
        </w:rPr>
        <w:t>i</w:t>
      </w:r>
      <w:r w:rsidR="00325520" w:rsidRPr="00110767">
        <w:rPr>
          <w:rFonts w:cs="Times New Roman"/>
          <w:color w:val="000000" w:themeColor="text1"/>
          <w:szCs w:val="24"/>
        </w:rPr>
        <w:t>um-ion batter</w:t>
      </w:r>
      <w:bookmarkEnd w:id="15"/>
      <w:r w:rsidR="000029C2" w:rsidRPr="00110767">
        <w:rPr>
          <w:rFonts w:cs="Times New Roman"/>
          <w:color w:val="000000" w:themeColor="text1"/>
          <w:szCs w:val="24"/>
        </w:rPr>
        <w:t>ies</w:t>
      </w:r>
      <w:r w:rsidRPr="00110767">
        <w:rPr>
          <w:rFonts w:cs="Times New Roman"/>
          <w:color w:val="000000" w:themeColor="text1"/>
          <w:szCs w:val="24"/>
        </w:rPr>
        <w:t xml:space="preserve">; </w:t>
      </w:r>
      <w:r w:rsidR="007D497B" w:rsidRPr="00110767">
        <w:rPr>
          <w:rFonts w:cs="Times New Roman"/>
          <w:color w:val="000000" w:themeColor="text1"/>
          <w:szCs w:val="24"/>
        </w:rPr>
        <w:t>t</w:t>
      </w:r>
      <w:r w:rsidRPr="00110767">
        <w:rPr>
          <w:rFonts w:cs="Times New Roman"/>
          <w:color w:val="000000" w:themeColor="text1"/>
          <w:szCs w:val="24"/>
        </w:rPr>
        <w:t xml:space="preserve">emperature-dependent dual-polarization equivalent circuit model; </w:t>
      </w:r>
      <w:bookmarkStart w:id="16" w:name="OLE_LINK44"/>
      <w:r w:rsidR="008F7A35" w:rsidRPr="00110767">
        <w:rPr>
          <w:rFonts w:cs="Times New Roman"/>
          <w:color w:val="000000" w:themeColor="text1"/>
          <w:szCs w:val="24"/>
        </w:rPr>
        <w:t>state of charge</w:t>
      </w:r>
      <w:bookmarkEnd w:id="16"/>
      <w:r w:rsidRPr="00110767">
        <w:rPr>
          <w:rFonts w:cs="Times New Roman"/>
          <w:color w:val="000000" w:themeColor="text1"/>
          <w:szCs w:val="24"/>
        </w:rPr>
        <w:t xml:space="preserve">; </w:t>
      </w:r>
      <w:bookmarkStart w:id="17" w:name="OLE_LINK27"/>
      <w:r w:rsidRPr="00110767">
        <w:rPr>
          <w:rFonts w:cs="Times New Roman"/>
          <w:color w:val="000000" w:themeColor="text1"/>
          <w:szCs w:val="24"/>
        </w:rPr>
        <w:t>H-infinity</w:t>
      </w:r>
      <w:bookmarkEnd w:id="17"/>
      <w:r w:rsidRPr="00110767">
        <w:rPr>
          <w:rFonts w:cs="Times New Roman"/>
          <w:color w:val="000000" w:themeColor="text1"/>
          <w:szCs w:val="24"/>
        </w:rPr>
        <w:t xml:space="preserve"> filter</w:t>
      </w:r>
    </w:p>
    <w:p w14:paraId="56BC49D0" w14:textId="00D269B3" w:rsidR="001C02C1" w:rsidRPr="00110767" w:rsidRDefault="00D35C15">
      <w:pPr>
        <w:ind w:firstLine="420"/>
        <w:rPr>
          <w:rFonts w:cs="Times New Roman"/>
          <w:color w:val="000000" w:themeColor="text1"/>
        </w:rPr>
      </w:pPr>
      <w:r w:rsidRPr="00110767">
        <w:rPr>
          <w:rFonts w:cs="Times New Roman"/>
          <w:color w:val="000000" w:themeColor="text1"/>
        </w:rPr>
        <w:t>准确的</w:t>
      </w:r>
      <w:r w:rsidR="002A6C04" w:rsidRPr="00110767">
        <w:rPr>
          <w:rFonts w:cs="Times New Roman"/>
          <w:color w:val="000000" w:themeColor="text1"/>
        </w:rPr>
        <w:t>电池</w:t>
      </w:r>
      <w:r w:rsidR="008C185C" w:rsidRPr="00110767">
        <w:rPr>
          <w:rFonts w:cs="Times New Roman"/>
          <w:color w:val="000000" w:themeColor="text1"/>
        </w:rPr>
        <w:t>荷电状态（</w:t>
      </w:r>
      <w:r w:rsidR="00CA3368" w:rsidRPr="00110767">
        <w:rPr>
          <w:rFonts w:cs="Times New Roman"/>
          <w:color w:val="000000" w:themeColor="text1"/>
        </w:rPr>
        <w:t>state of char</w:t>
      </w:r>
      <w:r w:rsidR="008C185C" w:rsidRPr="00110767">
        <w:rPr>
          <w:rFonts w:cs="Times New Roman"/>
          <w:color w:val="000000" w:themeColor="text1"/>
        </w:rPr>
        <w:t>ge, SOC</w:t>
      </w:r>
      <w:r w:rsidR="008C185C" w:rsidRPr="00110767">
        <w:rPr>
          <w:rFonts w:cs="Times New Roman"/>
          <w:color w:val="000000" w:themeColor="text1"/>
        </w:rPr>
        <w:t>）估计是电池管理系统（</w:t>
      </w:r>
      <w:r w:rsidR="00CA3368" w:rsidRPr="00110767">
        <w:rPr>
          <w:rFonts w:cs="Times New Roman"/>
          <w:color w:val="000000" w:themeColor="text1"/>
        </w:rPr>
        <w:t>battery management syst</w:t>
      </w:r>
      <w:r w:rsidR="008C185C" w:rsidRPr="00110767">
        <w:rPr>
          <w:rFonts w:cs="Times New Roman"/>
          <w:color w:val="000000" w:themeColor="text1"/>
        </w:rPr>
        <w:t>em, BMS</w:t>
      </w:r>
      <w:r w:rsidR="008C185C" w:rsidRPr="00110767">
        <w:rPr>
          <w:rFonts w:cs="Times New Roman"/>
          <w:color w:val="000000" w:themeColor="text1"/>
        </w:rPr>
        <w:t>）</w:t>
      </w:r>
      <w:r w:rsidR="009B7154" w:rsidRPr="00110767">
        <w:rPr>
          <w:rFonts w:cs="Times New Roman"/>
          <w:color w:val="000000" w:themeColor="text1"/>
        </w:rPr>
        <w:t>的</w:t>
      </w:r>
      <w:r w:rsidR="005E5FF1" w:rsidRPr="00110767">
        <w:rPr>
          <w:rFonts w:cs="Times New Roman"/>
          <w:color w:val="000000" w:themeColor="text1"/>
        </w:rPr>
        <w:t>重要功能</w:t>
      </w:r>
      <w:r w:rsidR="008C185C" w:rsidRPr="00110767">
        <w:rPr>
          <w:rFonts w:cs="Times New Roman"/>
          <w:color w:val="000000" w:themeColor="text1"/>
        </w:rPr>
        <w:t>。</w:t>
      </w:r>
      <w:r w:rsidR="00C514F7" w:rsidRPr="00110767">
        <w:rPr>
          <w:rFonts w:cs="Times New Roman"/>
          <w:color w:val="000000" w:themeColor="text1"/>
        </w:rPr>
        <w:t>电池模型是</w:t>
      </w:r>
      <w:r w:rsidR="00245F50" w:rsidRPr="00110767">
        <w:rPr>
          <w:rFonts w:cs="Times New Roman"/>
          <w:color w:val="000000" w:themeColor="text1"/>
        </w:rPr>
        <w:t>SOC</w:t>
      </w:r>
      <w:r w:rsidR="00245F50" w:rsidRPr="00110767">
        <w:rPr>
          <w:rFonts w:cs="Times New Roman"/>
          <w:color w:val="000000" w:themeColor="text1"/>
        </w:rPr>
        <w:t>估计精度的</w:t>
      </w:r>
      <w:r w:rsidR="00C514F7" w:rsidRPr="00110767">
        <w:rPr>
          <w:rFonts w:cs="Times New Roman"/>
          <w:color w:val="000000" w:themeColor="text1"/>
        </w:rPr>
        <w:t>重要</w:t>
      </w:r>
      <w:r w:rsidR="00245F50" w:rsidRPr="00110767">
        <w:rPr>
          <w:rFonts w:cs="Times New Roman"/>
          <w:color w:val="000000" w:themeColor="text1"/>
        </w:rPr>
        <w:t>影响因素</w:t>
      </w:r>
      <w:r w:rsidR="00703A3A" w:rsidRPr="00110767">
        <w:rPr>
          <w:rFonts w:cs="Times New Roman"/>
          <w:color w:val="000000" w:themeColor="text1"/>
        </w:rPr>
        <w:t>。</w:t>
      </w:r>
      <w:r w:rsidR="009C1AD5" w:rsidRPr="00110767">
        <w:rPr>
          <w:rFonts w:cs="Times New Roman"/>
          <w:color w:val="000000" w:themeColor="text1"/>
        </w:rPr>
        <w:t>等效电路模型</w:t>
      </w:r>
      <w:r w:rsidR="00AA3602" w:rsidRPr="00110767">
        <w:rPr>
          <w:rFonts w:cs="Times New Roman"/>
          <w:color w:val="000000" w:themeColor="text1"/>
        </w:rPr>
        <w:t>是目前</w:t>
      </w:r>
      <w:r w:rsidR="005E5FF1" w:rsidRPr="00110767">
        <w:rPr>
          <w:rFonts w:cs="Times New Roman"/>
          <w:color w:val="000000" w:themeColor="text1"/>
        </w:rPr>
        <w:t>应</w:t>
      </w:r>
      <w:r w:rsidR="00216676" w:rsidRPr="00110767">
        <w:rPr>
          <w:rFonts w:cs="Times New Roman"/>
          <w:color w:val="000000" w:themeColor="text1"/>
        </w:rPr>
        <w:t>用最为广泛、研究成果最多的一类</w:t>
      </w:r>
      <w:proofErr w:type="gramStart"/>
      <w:r w:rsidR="00216676" w:rsidRPr="00110767">
        <w:rPr>
          <w:rFonts w:cs="Times New Roman"/>
          <w:color w:val="000000" w:themeColor="text1"/>
        </w:rPr>
        <w:t>锂</w:t>
      </w:r>
      <w:proofErr w:type="gramEnd"/>
      <w:r w:rsidR="00216676" w:rsidRPr="00110767">
        <w:rPr>
          <w:rFonts w:cs="Times New Roman"/>
          <w:color w:val="000000" w:themeColor="text1"/>
        </w:rPr>
        <w:t>离子电池模型。</w:t>
      </w:r>
      <w:r w:rsidR="001118A0" w:rsidRPr="00110767">
        <w:rPr>
          <w:rFonts w:cs="Times New Roman"/>
          <w:color w:val="000000" w:themeColor="text1"/>
        </w:rPr>
        <w:t>Hu</w:t>
      </w:r>
      <w:r w:rsidR="001118A0" w:rsidRPr="00110767">
        <w:rPr>
          <w:rFonts w:cs="Times New Roman"/>
          <w:color w:val="000000" w:themeColor="text1"/>
        </w:rPr>
        <w:t>等</w:t>
      </w:r>
      <w:r w:rsidR="001118A0" w:rsidRPr="00110767">
        <w:rPr>
          <w:rFonts w:cs="Times New Roman"/>
          <w:color w:val="000000" w:themeColor="text1"/>
        </w:rPr>
        <w:fldChar w:fldCharType="begin">
          <w:fldData xml:space="preserve">PEVuZE5vdGU+PENpdGU+PEF1dGhvcj5IdTwvQXV0aG9yPjxZZWFyPjIwMTI8L1llYXI+PFJlY051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</w:fldData>
        </w:fldChar>
      </w:r>
      <w:r w:rsidRPr="00110767">
        <w:rPr>
          <w:rFonts w:cs="Times New Roman"/>
          <w:color w:val="000000" w:themeColor="text1"/>
        </w:rPr>
        <w:instrText xml:space="preserve"> ADDIN EN.CITE </w:instrText>
      </w:r>
      <w:r w:rsidRPr="00110767">
        <w:rPr>
          <w:rFonts w:cs="Times New Roman"/>
          <w:color w:val="000000" w:themeColor="text1"/>
        </w:rPr>
        <w:fldChar w:fldCharType="begin">
          <w:fldData xml:space="preserve">PEVuZE5vdGU+PENpdGU+PEF1dGhvcj5IdTwvQXV0aG9yPjxZZWFyPjIwMTI8L1llYXI+PFJlY051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</w:fldData>
        </w:fldChar>
      </w:r>
      <w:r w:rsidRPr="00110767">
        <w:rPr>
          <w:rFonts w:cs="Times New Roman"/>
          <w:color w:val="000000" w:themeColor="text1"/>
        </w:rPr>
        <w:instrText xml:space="preserve"> ADDIN EN.CITE.DATA </w:instrText>
      </w:r>
      <w:r w:rsidRPr="00110767">
        <w:rPr>
          <w:rFonts w:cs="Times New Roman"/>
          <w:color w:val="000000" w:themeColor="text1"/>
        </w:rPr>
      </w:r>
      <w:r w:rsidRPr="00110767">
        <w:rPr>
          <w:rFonts w:cs="Times New Roman"/>
          <w:color w:val="000000" w:themeColor="text1"/>
        </w:rPr>
        <w:fldChar w:fldCharType="end"/>
      </w:r>
      <w:r w:rsidR="001118A0" w:rsidRPr="00110767">
        <w:rPr>
          <w:rFonts w:cs="Times New Roman"/>
          <w:color w:val="000000" w:themeColor="text1"/>
        </w:rPr>
      </w:r>
      <w:r w:rsidR="001118A0" w:rsidRPr="00110767">
        <w:rPr>
          <w:rFonts w:cs="Times New Roman"/>
          <w:color w:val="000000" w:themeColor="text1"/>
        </w:rPr>
        <w:fldChar w:fldCharType="separate"/>
      </w:r>
      <w:r w:rsidRPr="00110767">
        <w:rPr>
          <w:rFonts w:cs="Times New Roman"/>
          <w:noProof/>
          <w:color w:val="000000" w:themeColor="text1"/>
          <w:vertAlign w:val="superscript"/>
        </w:rPr>
        <w:t>[</w:t>
      </w:r>
      <w:r w:rsidR="00EC11F7" w:rsidRPr="00110767">
        <w:rPr>
          <w:rFonts w:cs="Times New Roman"/>
          <w:noProof/>
          <w:color w:val="000000" w:themeColor="text1"/>
          <w:vertAlign w:val="superscript"/>
        </w:rPr>
        <w:t>1</w:t>
      </w:r>
      <w:r w:rsidRPr="00110767">
        <w:rPr>
          <w:rFonts w:cs="Times New Roman"/>
          <w:noProof/>
          <w:color w:val="000000" w:themeColor="text1"/>
          <w:vertAlign w:val="superscript"/>
        </w:rPr>
        <w:t>]</w:t>
      </w:r>
      <w:r w:rsidR="001118A0" w:rsidRPr="00110767">
        <w:rPr>
          <w:rFonts w:cs="Times New Roman"/>
          <w:color w:val="000000" w:themeColor="text1"/>
        </w:rPr>
        <w:fldChar w:fldCharType="end"/>
      </w:r>
      <w:r w:rsidR="001118A0" w:rsidRPr="00110767">
        <w:rPr>
          <w:rFonts w:cs="Times New Roman"/>
          <w:color w:val="000000" w:themeColor="text1"/>
        </w:rPr>
        <w:t>从模型精度、运算复杂度和鲁棒性</w:t>
      </w:r>
      <w:r w:rsidR="00CC5F52" w:rsidRPr="00110767">
        <w:rPr>
          <w:rFonts w:cs="Times New Roman"/>
          <w:color w:val="000000" w:themeColor="text1"/>
        </w:rPr>
        <w:t>3</w:t>
      </w:r>
      <w:r w:rsidR="001118A0" w:rsidRPr="00110767">
        <w:rPr>
          <w:rFonts w:cs="Times New Roman"/>
          <w:color w:val="000000" w:themeColor="text1"/>
        </w:rPr>
        <w:t>个维度出发，分析比较了</w:t>
      </w:r>
      <w:r w:rsidR="00CC5F52" w:rsidRPr="00110767">
        <w:rPr>
          <w:rFonts w:cs="Times New Roman"/>
          <w:color w:val="000000" w:themeColor="text1"/>
        </w:rPr>
        <w:t>12</w:t>
      </w:r>
      <w:r w:rsidR="001118A0" w:rsidRPr="00110767">
        <w:rPr>
          <w:rFonts w:cs="Times New Roman"/>
          <w:color w:val="000000" w:themeColor="text1"/>
        </w:rPr>
        <w:t>种不同等效电路模型之间的差异性。</w:t>
      </w:r>
      <w:r w:rsidR="00976216" w:rsidRPr="00110767">
        <w:rPr>
          <w:rFonts w:cs="Times New Roman"/>
          <w:color w:val="000000" w:themeColor="text1"/>
        </w:rPr>
        <w:t>Liaw</w:t>
      </w:r>
      <w:r w:rsidR="00976216" w:rsidRPr="00110767">
        <w:rPr>
          <w:rFonts w:cs="Times New Roman"/>
          <w:color w:val="000000" w:themeColor="text1"/>
        </w:rPr>
        <w:t>等</w:t>
      </w:r>
      <w:r w:rsidR="00976216" w:rsidRPr="00110767">
        <w:rPr>
          <w:rFonts w:cs="Times New Roman"/>
          <w:color w:val="000000" w:themeColor="text1"/>
        </w:rPr>
        <w:fldChar w:fldCharType="begin">
          <w:fldData xml:space="preserve">PEVuZE5vdGU+PENpdGU+PEF1dGhvcj5ZYW5uIExpYXc8L0F1dGhvcj48WWVhcj4yMDA0PC9ZZWFy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</w:fldData>
        </w:fldChar>
      </w:r>
      <w:r w:rsidRPr="00110767">
        <w:rPr>
          <w:rFonts w:cs="Times New Roman"/>
          <w:color w:val="000000" w:themeColor="text1"/>
        </w:rPr>
        <w:instrText xml:space="preserve"> ADDIN EN.CITE </w:instrText>
      </w:r>
      <w:r w:rsidRPr="00110767">
        <w:rPr>
          <w:rFonts w:cs="Times New Roman"/>
          <w:color w:val="000000" w:themeColor="text1"/>
        </w:rPr>
        <w:fldChar w:fldCharType="begin">
          <w:fldData xml:space="preserve">PEVuZE5vdGU+PENpdGU+PEF1dGhvcj5ZYW5uIExpYXc8L0F1dGhvcj48WWVhcj4yMDA0PC9ZZWFy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</w:fldData>
        </w:fldChar>
      </w:r>
      <w:r w:rsidRPr="00110767">
        <w:rPr>
          <w:rFonts w:cs="Times New Roman"/>
          <w:color w:val="000000" w:themeColor="text1"/>
        </w:rPr>
        <w:instrText xml:space="preserve"> ADDIN EN.CITE.DATA </w:instrText>
      </w:r>
      <w:r w:rsidRPr="00110767">
        <w:rPr>
          <w:rFonts w:cs="Times New Roman"/>
          <w:color w:val="000000" w:themeColor="text1"/>
        </w:rPr>
      </w:r>
      <w:r w:rsidRPr="00110767">
        <w:rPr>
          <w:rFonts w:cs="Times New Roman"/>
          <w:color w:val="000000" w:themeColor="text1"/>
        </w:rPr>
        <w:fldChar w:fldCharType="end"/>
      </w:r>
      <w:r w:rsidR="00976216" w:rsidRPr="00110767">
        <w:rPr>
          <w:rFonts w:cs="Times New Roman"/>
          <w:color w:val="000000" w:themeColor="text1"/>
        </w:rPr>
      </w:r>
      <w:r w:rsidR="00976216" w:rsidRPr="00110767">
        <w:rPr>
          <w:rFonts w:cs="Times New Roman"/>
          <w:color w:val="000000" w:themeColor="text1"/>
        </w:rPr>
        <w:fldChar w:fldCharType="separate"/>
      </w:r>
      <w:r w:rsidRPr="00110767">
        <w:rPr>
          <w:rFonts w:cs="Times New Roman"/>
          <w:noProof/>
          <w:color w:val="000000" w:themeColor="text1"/>
          <w:vertAlign w:val="superscript"/>
        </w:rPr>
        <w:t>[</w:t>
      </w:r>
      <w:r w:rsidR="00EC11F7" w:rsidRPr="00110767">
        <w:rPr>
          <w:rFonts w:cs="Times New Roman"/>
          <w:noProof/>
          <w:color w:val="000000" w:themeColor="text1"/>
          <w:vertAlign w:val="superscript"/>
        </w:rPr>
        <w:t>2</w:t>
      </w:r>
      <w:r w:rsidR="009A7F16" w:rsidRPr="00110767">
        <w:rPr>
          <w:rFonts w:cs="Times New Roman"/>
          <w:noProof/>
          <w:color w:val="000000" w:themeColor="text1"/>
          <w:vertAlign w:val="superscript"/>
        </w:rPr>
        <w:t>-</w:t>
      </w:r>
      <w:r w:rsidR="00EC11F7" w:rsidRPr="00110767">
        <w:rPr>
          <w:rFonts w:cs="Times New Roman"/>
          <w:noProof/>
          <w:color w:val="000000" w:themeColor="text1"/>
          <w:vertAlign w:val="superscript"/>
        </w:rPr>
        <w:t>3</w:t>
      </w:r>
      <w:r w:rsidRPr="00110767">
        <w:rPr>
          <w:rFonts w:cs="Times New Roman"/>
          <w:noProof/>
          <w:color w:val="000000" w:themeColor="text1"/>
          <w:vertAlign w:val="superscript"/>
        </w:rPr>
        <w:t>]</w:t>
      </w:r>
      <w:r w:rsidR="00976216" w:rsidRPr="00110767">
        <w:rPr>
          <w:rFonts w:cs="Times New Roman"/>
          <w:color w:val="000000" w:themeColor="text1"/>
        </w:rPr>
        <w:fldChar w:fldCharType="end"/>
      </w:r>
      <w:r w:rsidR="00976216" w:rsidRPr="00110767">
        <w:rPr>
          <w:rFonts w:cs="Times New Roman"/>
          <w:color w:val="000000" w:themeColor="text1"/>
        </w:rPr>
        <w:t>使用一阶</w:t>
      </w:r>
      <w:r w:rsidR="00976216" w:rsidRPr="00110767">
        <w:rPr>
          <w:rFonts w:cs="Times New Roman"/>
          <w:color w:val="000000" w:themeColor="text1"/>
        </w:rPr>
        <w:t>RC</w:t>
      </w:r>
      <w:r w:rsidR="00976216" w:rsidRPr="00110767">
        <w:rPr>
          <w:rFonts w:cs="Times New Roman"/>
          <w:color w:val="000000" w:themeColor="text1"/>
        </w:rPr>
        <w:t>等效电路模型，从充放电外特性和电化学阻抗谱两个方面对模型进行了分析与参数辨识</w:t>
      </w:r>
      <w:r w:rsidR="002E5B18" w:rsidRPr="00110767">
        <w:rPr>
          <w:rFonts w:cs="Times New Roman"/>
          <w:color w:val="000000" w:themeColor="text1"/>
        </w:rPr>
        <w:t>。</w:t>
      </w:r>
      <w:r w:rsidR="00306282" w:rsidRPr="00110767">
        <w:rPr>
          <w:rFonts w:cs="Times New Roman"/>
          <w:color w:val="000000" w:themeColor="text1"/>
        </w:rPr>
        <w:t>Xiong</w:t>
      </w:r>
      <w:r w:rsidR="002E5B18" w:rsidRPr="00110767">
        <w:rPr>
          <w:rFonts w:cs="Times New Roman"/>
          <w:color w:val="000000" w:themeColor="text1"/>
        </w:rPr>
        <w:t>等</w:t>
      </w:r>
      <w:r w:rsidR="002E5B18" w:rsidRPr="00110767">
        <w:rPr>
          <w:rFonts w:cs="Times New Roman"/>
          <w:color w:val="000000" w:themeColor="text1"/>
        </w:rPr>
        <w:fldChar w:fldCharType="begin">
          <w:fldData xml:space="preserve">PEVuZE5vdGU+PENpdGU+PEF1dGhvcj5YaW9uZzwvQXV0aG9yPjxZZWFyPjIwMTQ8L1llYXI+PFJl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</w:fldData>
        </w:fldChar>
      </w:r>
      <w:r w:rsidRPr="00110767">
        <w:rPr>
          <w:rFonts w:cs="Times New Roman"/>
          <w:color w:val="000000" w:themeColor="text1"/>
        </w:rPr>
        <w:instrText xml:space="preserve"> ADDIN EN.CITE </w:instrText>
      </w:r>
      <w:r w:rsidRPr="00110767">
        <w:rPr>
          <w:rFonts w:cs="Times New Roman"/>
          <w:color w:val="000000" w:themeColor="text1"/>
        </w:rPr>
        <w:fldChar w:fldCharType="begin">
          <w:fldData xml:space="preserve">PEVuZE5vdGU+PENpdGU+PEF1dGhvcj5YaW9uZzwvQXV0aG9yPjxZZWFyPjIwMTQ8L1llYXI+PFJl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</w:fldData>
        </w:fldChar>
      </w:r>
      <w:r w:rsidRPr="00110767">
        <w:rPr>
          <w:rFonts w:cs="Times New Roman"/>
          <w:color w:val="000000" w:themeColor="text1"/>
        </w:rPr>
        <w:instrText xml:space="preserve"> ADDIN EN.CITE.DATA </w:instrText>
      </w:r>
      <w:r w:rsidRPr="00110767">
        <w:rPr>
          <w:rFonts w:cs="Times New Roman"/>
          <w:color w:val="000000" w:themeColor="text1"/>
        </w:rPr>
      </w:r>
      <w:r w:rsidRPr="00110767">
        <w:rPr>
          <w:rFonts w:cs="Times New Roman"/>
          <w:color w:val="000000" w:themeColor="text1"/>
        </w:rPr>
        <w:fldChar w:fldCharType="end"/>
      </w:r>
      <w:r w:rsidR="002E5B18" w:rsidRPr="00110767">
        <w:rPr>
          <w:rFonts w:cs="Times New Roman"/>
          <w:color w:val="000000" w:themeColor="text1"/>
        </w:rPr>
      </w:r>
      <w:r w:rsidR="002E5B18" w:rsidRPr="00110767">
        <w:rPr>
          <w:rFonts w:cs="Times New Roman"/>
          <w:color w:val="000000" w:themeColor="text1"/>
        </w:rPr>
        <w:fldChar w:fldCharType="separate"/>
      </w:r>
      <w:r w:rsidRPr="00110767">
        <w:rPr>
          <w:rFonts w:cs="Times New Roman"/>
          <w:noProof/>
          <w:color w:val="000000" w:themeColor="text1"/>
          <w:vertAlign w:val="superscript"/>
        </w:rPr>
        <w:t>[</w:t>
      </w:r>
      <w:r w:rsidR="00EC11F7" w:rsidRPr="00110767">
        <w:rPr>
          <w:rFonts w:cs="Times New Roman"/>
          <w:noProof/>
          <w:color w:val="000000" w:themeColor="text1"/>
          <w:vertAlign w:val="superscript"/>
        </w:rPr>
        <w:t>4</w:t>
      </w:r>
      <w:r w:rsidRPr="00110767">
        <w:rPr>
          <w:rFonts w:cs="Times New Roman"/>
          <w:noProof/>
          <w:color w:val="000000" w:themeColor="text1"/>
          <w:vertAlign w:val="superscript"/>
        </w:rPr>
        <w:t>]</w:t>
      </w:r>
      <w:r w:rsidR="002E5B18" w:rsidRPr="00110767">
        <w:rPr>
          <w:rFonts w:cs="Times New Roman"/>
          <w:color w:val="000000" w:themeColor="text1"/>
        </w:rPr>
        <w:fldChar w:fldCharType="end"/>
      </w:r>
      <w:r w:rsidR="006E47D6" w:rsidRPr="00110767">
        <w:rPr>
          <w:rFonts w:cs="Times New Roman"/>
          <w:color w:val="000000" w:themeColor="text1"/>
        </w:rPr>
        <w:t>基于</w:t>
      </w:r>
      <w:r w:rsidR="002E5B18" w:rsidRPr="00110767">
        <w:rPr>
          <w:rFonts w:cs="Times New Roman"/>
          <w:color w:val="000000" w:themeColor="text1"/>
        </w:rPr>
        <w:t>二阶</w:t>
      </w:r>
      <w:r w:rsidR="002E5B18" w:rsidRPr="00110767">
        <w:rPr>
          <w:rFonts w:cs="Times New Roman"/>
          <w:color w:val="000000" w:themeColor="text1"/>
        </w:rPr>
        <w:t>RC</w:t>
      </w:r>
      <w:r w:rsidR="002E5B18" w:rsidRPr="00110767">
        <w:rPr>
          <w:rFonts w:cs="Times New Roman"/>
          <w:color w:val="000000" w:themeColor="text1"/>
        </w:rPr>
        <w:t>等效电路模型进行</w:t>
      </w:r>
      <w:r w:rsidR="00306282" w:rsidRPr="00110767">
        <w:rPr>
          <w:rFonts w:cs="Times New Roman"/>
          <w:color w:val="000000" w:themeColor="text1"/>
        </w:rPr>
        <w:t>了</w:t>
      </w:r>
      <w:r w:rsidR="002E5B18" w:rsidRPr="00110767">
        <w:rPr>
          <w:rFonts w:cs="Times New Roman"/>
          <w:color w:val="000000" w:themeColor="text1"/>
        </w:rPr>
        <w:t>SOC</w:t>
      </w:r>
      <w:r w:rsidR="00306282" w:rsidRPr="00110767">
        <w:rPr>
          <w:rFonts w:cs="Times New Roman"/>
          <w:color w:val="000000" w:themeColor="text1"/>
        </w:rPr>
        <w:t>估计，获得了</w:t>
      </w:r>
      <w:r w:rsidR="002E5B18" w:rsidRPr="00110767">
        <w:rPr>
          <w:rFonts w:cs="Times New Roman"/>
          <w:color w:val="000000" w:themeColor="text1"/>
        </w:rPr>
        <w:t>令人满意的</w:t>
      </w:r>
      <w:r w:rsidR="00306282" w:rsidRPr="00110767">
        <w:rPr>
          <w:rFonts w:cs="Times New Roman"/>
          <w:color w:val="000000" w:themeColor="text1"/>
        </w:rPr>
        <w:t>估计</w:t>
      </w:r>
      <w:r w:rsidR="002E5B18" w:rsidRPr="00110767">
        <w:rPr>
          <w:rFonts w:cs="Times New Roman"/>
          <w:color w:val="000000" w:themeColor="text1"/>
        </w:rPr>
        <w:t>结果。</w:t>
      </w:r>
      <w:r w:rsidR="001C02C1" w:rsidRPr="00110767">
        <w:rPr>
          <w:rFonts w:cs="Times New Roman"/>
          <w:color w:val="000000" w:themeColor="text1"/>
          <w:szCs w:val="24"/>
        </w:rPr>
        <w:t>Hu</w:t>
      </w:r>
      <w:r w:rsidR="001C02C1" w:rsidRPr="00110767">
        <w:rPr>
          <w:rFonts w:cs="Times New Roman"/>
          <w:color w:val="000000" w:themeColor="text1"/>
          <w:szCs w:val="24"/>
        </w:rPr>
        <w:t>等</w:t>
      </w:r>
      <w:r w:rsidR="001C02C1" w:rsidRPr="00110767">
        <w:rPr>
          <w:rFonts w:cs="Times New Roman"/>
          <w:color w:val="000000" w:themeColor="text1"/>
          <w:szCs w:val="24"/>
        </w:rPr>
        <w:fldChar w:fldCharType="begin">
          <w:fldData xml:space="preserve">PEVuZE5vdGU+PENpdGU+PEF1dGhvcj5IdTwvQXV0aG9yPjxZZWFyPjIwMTg8L1llYXI+PFJlY051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==
</w:fldData>
        </w:fldChar>
      </w:r>
      <w:r w:rsidRPr="00110767">
        <w:rPr>
          <w:rFonts w:cs="Times New Roman"/>
          <w:color w:val="000000" w:themeColor="text1"/>
          <w:szCs w:val="24"/>
        </w:rPr>
        <w:instrText xml:space="preserve"> ADDIN EN.CITE </w:instrText>
      </w:r>
      <w:r w:rsidRPr="00110767">
        <w:rPr>
          <w:rFonts w:cs="Times New Roman"/>
          <w:color w:val="000000" w:themeColor="text1"/>
          <w:szCs w:val="24"/>
        </w:rPr>
        <w:fldChar w:fldCharType="begin">
          <w:fldData xml:space="preserve">PEVuZE5vdGU+PENpdGU+PEF1dGhvcj5IdTwvQXV0aG9yPjxZZWFyPjIwMTg8L1llYXI+PFJlY051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==
</w:fldData>
        </w:fldChar>
      </w:r>
      <w:r w:rsidRPr="00110767">
        <w:rPr>
          <w:rFonts w:cs="Times New Roman"/>
          <w:color w:val="000000" w:themeColor="text1"/>
          <w:szCs w:val="24"/>
        </w:rPr>
        <w:instrText xml:space="preserve"> ADDIN EN.CITE.DATA </w:instrText>
      </w:r>
      <w:r w:rsidRPr="00110767">
        <w:rPr>
          <w:rFonts w:cs="Times New Roman"/>
          <w:color w:val="000000" w:themeColor="text1"/>
          <w:szCs w:val="24"/>
        </w:rPr>
      </w:r>
      <w:r w:rsidRPr="00110767">
        <w:rPr>
          <w:rFonts w:cs="Times New Roman"/>
          <w:color w:val="000000" w:themeColor="text1"/>
          <w:szCs w:val="24"/>
        </w:rPr>
        <w:fldChar w:fldCharType="end"/>
      </w:r>
      <w:r w:rsidR="001C02C1" w:rsidRPr="00110767">
        <w:rPr>
          <w:rFonts w:cs="Times New Roman"/>
          <w:color w:val="000000" w:themeColor="text1"/>
          <w:szCs w:val="24"/>
        </w:rPr>
      </w:r>
      <w:r w:rsidR="001C02C1" w:rsidRPr="00110767">
        <w:rPr>
          <w:rFonts w:cs="Times New Roman"/>
          <w:color w:val="000000" w:themeColor="text1"/>
          <w:szCs w:val="24"/>
        </w:rPr>
        <w:fldChar w:fldCharType="separate"/>
      </w:r>
      <w:r w:rsidRPr="00110767">
        <w:rPr>
          <w:rFonts w:cs="Times New Roman"/>
          <w:noProof/>
          <w:color w:val="000000" w:themeColor="text1"/>
          <w:szCs w:val="24"/>
          <w:vertAlign w:val="superscript"/>
        </w:rPr>
        <w:t>[</w:t>
      </w:r>
      <w:r w:rsidR="00EC11F7" w:rsidRPr="00110767">
        <w:rPr>
          <w:rFonts w:cs="Times New Roman"/>
          <w:noProof/>
          <w:color w:val="000000" w:themeColor="text1"/>
          <w:szCs w:val="24"/>
          <w:vertAlign w:val="superscript"/>
        </w:rPr>
        <w:t>5</w:t>
      </w:r>
      <w:r w:rsidRPr="00110767">
        <w:rPr>
          <w:rFonts w:cs="Times New Roman"/>
          <w:noProof/>
          <w:color w:val="000000" w:themeColor="text1"/>
          <w:szCs w:val="24"/>
          <w:vertAlign w:val="superscript"/>
        </w:rPr>
        <w:t>]</w:t>
      </w:r>
      <w:r w:rsidR="001C02C1" w:rsidRPr="00110767">
        <w:rPr>
          <w:rFonts w:cs="Times New Roman"/>
          <w:color w:val="000000" w:themeColor="text1"/>
          <w:szCs w:val="24"/>
        </w:rPr>
        <w:fldChar w:fldCharType="end"/>
      </w:r>
      <w:r w:rsidR="001C02C1" w:rsidRPr="00110767">
        <w:rPr>
          <w:rFonts w:cs="Times New Roman"/>
          <w:color w:val="000000" w:themeColor="text1"/>
          <w:szCs w:val="24"/>
        </w:rPr>
        <w:t>建立的分数阶模型</w:t>
      </w:r>
      <w:r w:rsidR="001118A0" w:rsidRPr="00110767">
        <w:rPr>
          <w:rFonts w:cs="Times New Roman"/>
          <w:color w:val="000000" w:themeColor="text1"/>
          <w:szCs w:val="24"/>
        </w:rPr>
        <w:t>同样</w:t>
      </w:r>
      <w:r w:rsidR="001C02C1" w:rsidRPr="00110767">
        <w:rPr>
          <w:rFonts w:cs="Times New Roman"/>
          <w:color w:val="000000" w:themeColor="text1"/>
          <w:szCs w:val="24"/>
        </w:rPr>
        <w:t>具有较高的精度，在不同工况下得到的</w:t>
      </w:r>
      <w:r w:rsidR="001C02C1" w:rsidRPr="00110767">
        <w:rPr>
          <w:rFonts w:cs="Times New Roman"/>
          <w:color w:val="000000" w:themeColor="text1"/>
          <w:szCs w:val="24"/>
        </w:rPr>
        <w:t>SOC</w:t>
      </w:r>
      <w:r w:rsidR="001C02C1" w:rsidRPr="00110767">
        <w:rPr>
          <w:rFonts w:cs="Times New Roman"/>
          <w:color w:val="000000" w:themeColor="text1"/>
          <w:szCs w:val="24"/>
        </w:rPr>
        <w:t>估计误</w:t>
      </w:r>
      <w:r w:rsidR="001C02C1" w:rsidRPr="00110767">
        <w:rPr>
          <w:rFonts w:cs="Times New Roman"/>
          <w:color w:val="000000" w:themeColor="text1"/>
          <w:szCs w:val="24"/>
        </w:rPr>
        <w:lastRenderedPageBreak/>
        <w:t>差</w:t>
      </w:r>
      <w:r w:rsidR="001118A0" w:rsidRPr="00110767">
        <w:rPr>
          <w:rFonts w:cs="Times New Roman"/>
          <w:color w:val="000000" w:themeColor="text1"/>
          <w:szCs w:val="24"/>
        </w:rPr>
        <w:t>都能</w:t>
      </w:r>
      <w:r w:rsidR="006E47D6" w:rsidRPr="00110767">
        <w:rPr>
          <w:rFonts w:cs="Times New Roman"/>
          <w:color w:val="000000" w:themeColor="text1"/>
          <w:szCs w:val="24"/>
        </w:rPr>
        <w:t>保持</w:t>
      </w:r>
      <w:r w:rsidR="001118A0" w:rsidRPr="00110767">
        <w:rPr>
          <w:rFonts w:cs="Times New Roman"/>
          <w:color w:val="000000" w:themeColor="text1"/>
          <w:szCs w:val="24"/>
        </w:rPr>
        <w:t>在</w:t>
      </w:r>
      <w:r w:rsidR="001118A0" w:rsidRPr="00110767">
        <w:rPr>
          <w:rFonts w:cs="Times New Roman"/>
          <w:color w:val="000000" w:themeColor="text1"/>
          <w:szCs w:val="24"/>
        </w:rPr>
        <w:t>±0.0</w:t>
      </w:r>
      <w:r w:rsidR="007D497B" w:rsidRPr="00110767">
        <w:rPr>
          <w:rFonts w:cs="Times New Roman"/>
          <w:color w:val="000000" w:themeColor="text1"/>
          <w:szCs w:val="24"/>
        </w:rPr>
        <w:t>2</w:t>
      </w:r>
      <w:r w:rsidR="001118A0" w:rsidRPr="00110767">
        <w:rPr>
          <w:rFonts w:cs="Times New Roman"/>
          <w:color w:val="000000" w:themeColor="text1"/>
          <w:szCs w:val="24"/>
        </w:rPr>
        <w:t>范围内。</w:t>
      </w:r>
    </w:p>
    <w:p w14:paraId="10688DED" w14:textId="1A6E80FA" w:rsidR="003D0D05" w:rsidRPr="00110767" w:rsidRDefault="00340467" w:rsidP="003D0D05">
      <w:pPr>
        <w:ind w:firstLine="420"/>
        <w:rPr>
          <w:rFonts w:cs="Times New Roman"/>
          <w:color w:val="000000" w:themeColor="text1"/>
        </w:rPr>
      </w:pPr>
      <w:r w:rsidRPr="00110767">
        <w:rPr>
          <w:rFonts w:cs="Times New Roman"/>
          <w:color w:val="000000" w:themeColor="text1"/>
        </w:rPr>
        <w:t>但是，</w:t>
      </w:r>
      <w:r w:rsidR="003D0D05" w:rsidRPr="00110767">
        <w:rPr>
          <w:rFonts w:cs="Times New Roman"/>
          <w:color w:val="000000" w:themeColor="text1"/>
        </w:rPr>
        <w:t>现有</w:t>
      </w:r>
      <w:r w:rsidRPr="00110767">
        <w:rPr>
          <w:rFonts w:cs="Times New Roman"/>
          <w:color w:val="000000" w:themeColor="text1"/>
        </w:rPr>
        <w:t>研究中的多数</w:t>
      </w:r>
      <w:r w:rsidR="005E5FF1" w:rsidRPr="00110767">
        <w:rPr>
          <w:rFonts w:cs="Times New Roman"/>
          <w:color w:val="000000" w:themeColor="text1"/>
        </w:rPr>
        <w:t>等效电路模型</w:t>
      </w:r>
      <w:r w:rsidR="003D0D05" w:rsidRPr="00110767">
        <w:rPr>
          <w:rFonts w:cs="Times New Roman"/>
          <w:color w:val="000000" w:themeColor="text1"/>
        </w:rPr>
        <w:t>是在</w:t>
      </w:r>
      <w:r w:rsidRPr="00110767">
        <w:rPr>
          <w:rFonts w:cs="Times New Roman"/>
          <w:color w:val="000000" w:themeColor="text1"/>
        </w:rPr>
        <w:t>恒温条件</w:t>
      </w:r>
      <w:r w:rsidR="003D0D05" w:rsidRPr="00110767">
        <w:rPr>
          <w:rFonts w:cs="Times New Roman"/>
          <w:color w:val="000000" w:themeColor="text1"/>
        </w:rPr>
        <w:t>下</w:t>
      </w:r>
      <w:r w:rsidRPr="00110767">
        <w:rPr>
          <w:rFonts w:cs="Times New Roman"/>
          <w:color w:val="000000" w:themeColor="text1"/>
        </w:rPr>
        <w:t>建立的</w:t>
      </w:r>
      <w:r w:rsidR="003D0D05" w:rsidRPr="00110767">
        <w:rPr>
          <w:rFonts w:cs="Times New Roman"/>
          <w:color w:val="000000" w:themeColor="text1"/>
        </w:rPr>
        <w:t>，仅有少部分考虑到温</w:t>
      </w:r>
      <w:r w:rsidRPr="00110767">
        <w:rPr>
          <w:rFonts w:cs="Times New Roman"/>
          <w:color w:val="000000" w:themeColor="text1"/>
        </w:rPr>
        <w:t>变</w:t>
      </w:r>
      <w:r w:rsidR="003D0D05" w:rsidRPr="00110767">
        <w:rPr>
          <w:rFonts w:cs="Times New Roman"/>
          <w:color w:val="000000" w:themeColor="text1"/>
        </w:rPr>
        <w:t>的影响。</w:t>
      </w:r>
      <w:r w:rsidR="003D0D05" w:rsidRPr="00110767">
        <w:rPr>
          <w:rFonts w:cs="Times New Roman"/>
          <w:color w:val="000000" w:themeColor="text1"/>
        </w:rPr>
        <w:t>Wang</w:t>
      </w:r>
      <w:r w:rsidR="003D0D05" w:rsidRPr="00110767">
        <w:rPr>
          <w:rFonts w:cs="Times New Roman"/>
          <w:color w:val="000000" w:themeColor="text1"/>
        </w:rPr>
        <w:t>等</w:t>
      </w:r>
      <w:r w:rsidR="003D0D05" w:rsidRPr="00110767">
        <w:rPr>
          <w:rFonts w:cs="Times New Roman"/>
          <w:color w:val="000000" w:themeColor="text1"/>
        </w:rPr>
        <w:fldChar w:fldCharType="begin"/>
      </w:r>
      <w:r w:rsidR="00D35C15" w:rsidRPr="00110767">
        <w:rPr>
          <w:rFonts w:cs="Times New Roman"/>
          <w:color w:val="000000" w:themeColor="text1"/>
        </w:rPr>
        <w:instrText xml:space="preserve"> ADDIN EN.CITE &lt;EndNote&gt;&lt;Cite&gt;&lt;Author&gt;Wang&lt;/Author&gt;&lt;Year&gt;2015&lt;/Year&gt;&lt;RecNum&gt;853&lt;/RecNum&gt;&lt;DisplayText&gt;&lt;style face="superscript"&gt;[6]&lt;/style&gt;&lt;/DisplayText&gt;&lt;record&gt;&lt;rec-number&gt;853&lt;/rec-number&gt;&lt;foreign-keys&gt;&lt;key app="EN" db-id="ra09sdrdpxp2pueafpw599zcxeptww2e9x5t" timestamp="1612689327"&gt;853&lt;/key&gt;&lt;/foreign-keys&gt;&lt;ref-type name="Journal Article"&gt;17&lt;/ref-type&gt;&lt;contributors&gt;&lt;authors&gt;&lt;author&gt;Wang, Yujie&lt;/author&gt;&lt;author&gt;Zhang, Chenbin&lt;/author&gt;&lt;author&gt;Chen, Zonghai&lt;/author&gt;&lt;/authors&gt;&lt;/contributors&gt;&lt;titles&gt;&lt;title&gt;A method for state-of-charge estimation of LiFePO4 batteries at dynamic currents and temperatures using particle filter&lt;/title&gt;&lt;secondary-title&gt;Journal Of Power Sources&lt;/secondary-title&gt;&lt;/titles&gt;&lt;periodical&gt;&lt;full-title&gt;Journal of Power Sources&lt;/full-title&gt;&lt;/periodical&gt;&lt;pages&gt;306-311&lt;/pages&gt;&lt;volume&gt;279&lt;/volume&gt;&lt;dates&gt;&lt;year&gt;2015&lt;/year&gt;&lt;pub-dates&gt;&lt;date&gt;Apr 1&lt;/date&gt;&lt;/pub-dates&gt;&lt;/dates&gt;&lt;isbn&gt;0378-7753&lt;/isbn&gt;&lt;accession-num&gt;WOS:000350919600034&lt;/accession-num&gt;&lt;urls&gt;&lt;related-urls&gt;&lt;url&gt;&amp;lt;Go to ISI&amp;gt;://WOS:000350919600034&lt;/url&gt;&lt;/related-urls&gt;&lt;/urls&gt;&lt;electronic-resource-num&gt;10.1016/j.jpowsour.2015.01.005&lt;/electronic-resource-num&gt;&lt;/record&gt;&lt;/Cite&gt;&lt;/EndNote&gt;</w:instrText>
      </w:r>
      <w:r w:rsidR="003D0D05" w:rsidRPr="00110767">
        <w:rPr>
          <w:rFonts w:cs="Times New Roman"/>
          <w:color w:val="000000" w:themeColor="text1"/>
        </w:rPr>
        <w:fldChar w:fldCharType="separate"/>
      </w:r>
      <w:r w:rsidR="00D35C15" w:rsidRPr="00110767">
        <w:rPr>
          <w:rFonts w:cs="Times New Roman"/>
          <w:noProof/>
          <w:color w:val="000000" w:themeColor="text1"/>
          <w:vertAlign w:val="superscript"/>
        </w:rPr>
        <w:t>[</w:t>
      </w:r>
      <w:r w:rsidR="00EC11F7" w:rsidRPr="00110767">
        <w:rPr>
          <w:rFonts w:cs="Times New Roman"/>
          <w:noProof/>
          <w:color w:val="000000" w:themeColor="text1"/>
          <w:vertAlign w:val="superscript"/>
        </w:rPr>
        <w:t>6</w:t>
      </w:r>
      <w:r w:rsidR="00D35C15" w:rsidRPr="00110767">
        <w:rPr>
          <w:rFonts w:cs="Times New Roman"/>
          <w:noProof/>
          <w:color w:val="000000" w:themeColor="text1"/>
          <w:vertAlign w:val="superscript"/>
        </w:rPr>
        <w:t>]</w:t>
      </w:r>
      <w:r w:rsidR="003D0D05" w:rsidRPr="00110767">
        <w:rPr>
          <w:rFonts w:cs="Times New Roman"/>
          <w:color w:val="000000" w:themeColor="text1"/>
        </w:rPr>
        <w:fldChar w:fldCharType="end"/>
      </w:r>
      <w:r w:rsidR="003D0D05" w:rsidRPr="00110767">
        <w:rPr>
          <w:rFonts w:cs="Times New Roman"/>
          <w:color w:val="000000" w:themeColor="text1"/>
        </w:rPr>
        <w:t>在</w:t>
      </w:r>
      <w:r w:rsidR="00245F50" w:rsidRPr="00110767">
        <w:rPr>
          <w:rFonts w:cs="Times New Roman"/>
          <w:color w:val="000000" w:themeColor="text1"/>
        </w:rPr>
        <w:t>建模</w:t>
      </w:r>
      <w:r w:rsidR="003D0D05" w:rsidRPr="00110767">
        <w:rPr>
          <w:rFonts w:cs="Times New Roman"/>
          <w:color w:val="000000" w:themeColor="text1"/>
        </w:rPr>
        <w:t>时考虑了温度和电池容量的影响，并采用粒子滤波算法</w:t>
      </w:r>
      <w:r w:rsidR="00884C75" w:rsidRPr="00110767">
        <w:rPr>
          <w:rFonts w:cs="Times New Roman"/>
          <w:color w:val="000000" w:themeColor="text1"/>
        </w:rPr>
        <w:t>在</w:t>
      </w:r>
      <w:r w:rsidR="003D0D05" w:rsidRPr="00110767">
        <w:rPr>
          <w:rFonts w:cs="Times New Roman"/>
          <w:color w:val="000000" w:themeColor="text1"/>
        </w:rPr>
        <w:t>不同环境温度下进行</w:t>
      </w:r>
      <w:r w:rsidR="003D0D05" w:rsidRPr="00110767">
        <w:rPr>
          <w:rFonts w:cs="Times New Roman"/>
          <w:color w:val="000000" w:themeColor="text1"/>
        </w:rPr>
        <w:t>SOC</w:t>
      </w:r>
      <w:r w:rsidR="003D0D05" w:rsidRPr="00110767">
        <w:rPr>
          <w:rFonts w:cs="Times New Roman"/>
          <w:color w:val="000000" w:themeColor="text1"/>
        </w:rPr>
        <w:t>估计。</w:t>
      </w:r>
      <w:r w:rsidR="00B819FA" w:rsidRPr="00110767">
        <w:rPr>
          <w:rFonts w:cs="Times New Roman"/>
          <w:color w:val="000000" w:themeColor="text1"/>
        </w:rPr>
        <w:t>Xu</w:t>
      </w:r>
      <w:r w:rsidR="003D0D05" w:rsidRPr="00110767">
        <w:rPr>
          <w:rFonts w:cs="Times New Roman"/>
          <w:color w:val="000000" w:themeColor="text1"/>
        </w:rPr>
        <w:t>等</w:t>
      </w:r>
      <w:r w:rsidR="00B819FA" w:rsidRPr="00110767">
        <w:rPr>
          <w:rFonts w:cs="Times New Roman"/>
          <w:color w:val="000000" w:themeColor="text1"/>
        </w:rPr>
        <w:fldChar w:fldCharType="begin">
          <w:fldData xml:space="preserve">PEVuZE5vdGU+PENpdGU+PEF1dGhvcj5YdTwvQXV0aG9yPjxZZWFyPjIwMTk8L1llYXI+PFJlY051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</w:fldData>
        </w:fldChar>
      </w:r>
      <w:r w:rsidR="00B819FA" w:rsidRPr="00110767">
        <w:rPr>
          <w:rFonts w:cs="Times New Roman"/>
          <w:color w:val="000000" w:themeColor="text1"/>
        </w:rPr>
        <w:instrText xml:space="preserve"> ADDIN EN.CITE </w:instrText>
      </w:r>
      <w:r w:rsidR="00B819FA" w:rsidRPr="00110767">
        <w:rPr>
          <w:rFonts w:cs="Times New Roman"/>
          <w:color w:val="000000" w:themeColor="text1"/>
        </w:rPr>
        <w:fldChar w:fldCharType="begin">
          <w:fldData xml:space="preserve">PEVuZE5vdGU+PENpdGU+PEF1dGhvcj5YdTwvQXV0aG9yPjxZZWFyPjIwMTk8L1llYXI+PFJlY051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</w:fldData>
        </w:fldChar>
      </w:r>
      <w:r w:rsidR="00B819FA" w:rsidRPr="00110767">
        <w:rPr>
          <w:rFonts w:cs="Times New Roman"/>
          <w:color w:val="000000" w:themeColor="text1"/>
        </w:rPr>
        <w:instrText xml:space="preserve"> ADDIN EN.CITE.DATA </w:instrText>
      </w:r>
      <w:r w:rsidR="00B819FA" w:rsidRPr="00110767">
        <w:rPr>
          <w:rFonts w:cs="Times New Roman"/>
          <w:color w:val="000000" w:themeColor="text1"/>
        </w:rPr>
      </w:r>
      <w:r w:rsidR="00B819FA" w:rsidRPr="00110767">
        <w:rPr>
          <w:rFonts w:cs="Times New Roman"/>
          <w:color w:val="000000" w:themeColor="text1"/>
        </w:rPr>
        <w:fldChar w:fldCharType="end"/>
      </w:r>
      <w:r w:rsidR="00B819FA" w:rsidRPr="00110767">
        <w:rPr>
          <w:rFonts w:cs="Times New Roman"/>
          <w:color w:val="000000" w:themeColor="text1"/>
        </w:rPr>
      </w:r>
      <w:r w:rsidR="00B819FA" w:rsidRPr="00110767">
        <w:rPr>
          <w:rFonts w:cs="Times New Roman"/>
          <w:color w:val="000000" w:themeColor="text1"/>
        </w:rPr>
        <w:fldChar w:fldCharType="separate"/>
      </w:r>
      <w:r w:rsidR="00B819FA" w:rsidRPr="00110767">
        <w:rPr>
          <w:rFonts w:cs="Times New Roman"/>
          <w:noProof/>
          <w:color w:val="000000" w:themeColor="text1"/>
          <w:vertAlign w:val="superscript"/>
        </w:rPr>
        <w:t>[7]</w:t>
      </w:r>
      <w:r w:rsidR="00B819FA" w:rsidRPr="00110767">
        <w:rPr>
          <w:rFonts w:cs="Times New Roman"/>
          <w:color w:val="000000" w:themeColor="text1"/>
        </w:rPr>
        <w:fldChar w:fldCharType="end"/>
      </w:r>
      <w:r w:rsidR="003D0D05" w:rsidRPr="00110767">
        <w:rPr>
          <w:rFonts w:cs="Times New Roman"/>
          <w:color w:val="000000" w:themeColor="text1"/>
        </w:rPr>
        <w:t>通过搭建</w:t>
      </w:r>
      <w:r w:rsidR="00245F50" w:rsidRPr="00110767">
        <w:rPr>
          <w:rFonts w:cs="Times New Roman"/>
          <w:color w:val="000000" w:themeColor="text1"/>
        </w:rPr>
        <w:t>的</w:t>
      </w:r>
      <w:r w:rsidR="003D0D05" w:rsidRPr="00110767">
        <w:rPr>
          <w:rFonts w:cs="Times New Roman"/>
          <w:color w:val="000000" w:themeColor="text1"/>
        </w:rPr>
        <w:t>电热耦合模型，在不同环境温度下对</w:t>
      </w:r>
      <w:r w:rsidR="00460D72" w:rsidRPr="00110767">
        <w:rPr>
          <w:rFonts w:cs="Times New Roman"/>
          <w:color w:val="000000" w:themeColor="text1"/>
        </w:rPr>
        <w:t>电池</w:t>
      </w:r>
      <w:r w:rsidR="003D0D05" w:rsidRPr="00110767">
        <w:rPr>
          <w:rFonts w:cs="Times New Roman"/>
          <w:color w:val="000000" w:themeColor="text1"/>
        </w:rPr>
        <w:t>的</w:t>
      </w:r>
      <w:r w:rsidR="003D0D05" w:rsidRPr="00110767">
        <w:rPr>
          <w:rFonts w:cs="Times New Roman"/>
          <w:color w:val="000000" w:themeColor="text1"/>
        </w:rPr>
        <w:t>SOC</w:t>
      </w:r>
      <w:r w:rsidR="003D0D05" w:rsidRPr="00110767">
        <w:rPr>
          <w:rFonts w:cs="Times New Roman"/>
          <w:color w:val="000000" w:themeColor="text1"/>
        </w:rPr>
        <w:t>估计展开了研究。</w:t>
      </w:r>
      <w:r w:rsidR="003D0D05" w:rsidRPr="00110767">
        <w:rPr>
          <w:rFonts w:cs="Times New Roman"/>
          <w:color w:val="000000" w:themeColor="text1"/>
        </w:rPr>
        <w:t>Aung</w:t>
      </w:r>
      <w:r w:rsidR="003D0D05" w:rsidRPr="00110767">
        <w:rPr>
          <w:rFonts w:cs="Times New Roman"/>
          <w:color w:val="000000" w:themeColor="text1"/>
        </w:rPr>
        <w:t>等</w:t>
      </w:r>
      <w:r w:rsidR="003D0D05" w:rsidRPr="00110767">
        <w:rPr>
          <w:rFonts w:cs="Times New Roman"/>
          <w:color w:val="000000" w:themeColor="text1"/>
        </w:rPr>
        <w:fldChar w:fldCharType="begin"/>
      </w:r>
      <w:r w:rsidR="00D35C15" w:rsidRPr="00110767">
        <w:rPr>
          <w:rFonts w:cs="Times New Roman"/>
          <w:color w:val="000000" w:themeColor="text1"/>
        </w:rPr>
        <w:instrText xml:space="preserve"> ADDIN EN.CITE &lt;EndNote&gt;&lt;Cite&gt;&lt;Author&gt;Aung&lt;/Author&gt;&lt;Year&gt;2015&lt;/Year&gt;&lt;RecNum&gt;852&lt;/RecNum&gt;&lt;DisplayText&gt;&lt;style face="superscript"&gt;[8]&lt;/style&gt;&lt;/DisplayText&gt;&lt;record&gt;&lt;rec-number&gt;852&lt;/rec-number&gt;&lt;foreign-keys&gt;&lt;key app="EN" db-id="ra09sdrdpxp2pueafpw599zcxeptww2e9x5t" timestamp="1612689193"&gt;852&lt;/key&gt;&lt;/foreign-keys&gt;&lt;ref-type name="Journal Article"&gt;17&lt;/ref-type&gt;&lt;contributors&gt;&lt;authors&gt;&lt;author&gt;Aung, Htet&lt;/author&gt;&lt;author&gt;Low, Kay Soon&lt;/author&gt;&lt;/authors&gt;&lt;/contributors&gt;&lt;titles&gt;&lt;title&gt;Temperature dependent state-of-charge estimation of lithium ion battery using dual spherical unscented Kalman filter&lt;/title&gt;&lt;secondary-title&gt;IET power electronics&lt;/secondary-title&gt;&lt;/titles&gt;&lt;periodical&gt;&lt;full-title&gt;IET Power Electronics&lt;/full-title&gt;&lt;/periodical&gt;&lt;pages&gt;2026-2033&lt;/pages&gt;&lt;volume&gt;8&lt;/volume&gt;&lt;number&gt;10&lt;/number&gt;&lt;keywords&gt;&lt;keyword&gt;Engineering, Electrical &amp;amp; Electronic&lt;/keyword&gt;&lt;keyword&gt;Engineering&lt;/keyword&gt;&lt;keyword&gt;Technology&lt;/keyword&gt;&lt;keyword&gt;Science &amp;amp; Technology&lt;/keyword&gt;&lt;/keywords&gt;&lt;dates&gt;&lt;year&gt;2015&lt;/year&gt;&lt;/dates&gt;&lt;pub-location&gt;HERTFORD&lt;/pub-location&gt;&lt;publisher&gt;INST ENGINEERING TECHNOLOGY-IET&lt;/publisher&gt;&lt;isbn&gt;1755-4535&lt;/isbn&gt;&lt;urls&gt;&lt;related-urls&gt;&lt;url&gt;http://cqu.summon.serialssolutions.com/2.0.0/link/0/eLvHCXMwzV1NSzMxEB4UL76IX69i_Sg56HF9s0m2uzmqKEJ78KAevCybLy1oW-0W9N87SbpayivoTdjLsiGwZDIzzyTPMwCcHdNkzid4RmNBjUHrwt2VM00FV0xSlxa00ioQ5m7zqzvR7eW9BWh6jjUlphASfl5k-qwlNSWnq5dhKCTOorovkV-sPnEMYLkovOuIKIvLiAAbh4_fQxtQDMRZIjKefRyeyn99Wycj6484UnGM6IF7RVI9HE3G_w10IahdrP3a_1-H1WmeTE6iYW_Agh1swp8Z9cS_UF9bzPmjJjRpmvnWJFCkkqFLggiUJV5GJPIzydARRB0P_ckT8a8qaIu-EX_3_554UhoZe5UFb7dkMgg6V9aQbvX4VA2I6_uLBVtwc3F-fXaZTJtIJIizJU8MZrC6U5lMoWuX1mldKKO0pEoarW2nY7TKgrBemlnMVj1vyfdlMwXFVIlptg0rlScbDOpASjQ7QKQRQlPnwZkUnKvCqirlyknpmBNVpwVHcZHLUZQMKVk5ZiUtCyEFZswUn7J-rVuwMzcO4STmvCxPW3A4ax4fA-YWpAXpd4adTfXevc5Bvfu9qfdgGa02ixcX92HJoTu0B7ConydtWDzt9tphF7QDAnkHRRc1AQ&lt;/url&gt;&lt;/related-urls&gt;&lt;/urls&gt;&lt;electronic-resource-num&gt;10.1049/iet-pel.2014.0863&lt;/electronic-resource-num&gt;&lt;/record&gt;&lt;/Cite&gt;&lt;/EndNote&gt;</w:instrText>
      </w:r>
      <w:r w:rsidR="003D0D05" w:rsidRPr="00110767">
        <w:rPr>
          <w:rFonts w:cs="Times New Roman"/>
          <w:color w:val="000000" w:themeColor="text1"/>
        </w:rPr>
        <w:fldChar w:fldCharType="separate"/>
      </w:r>
      <w:r w:rsidR="00D35C15" w:rsidRPr="00110767">
        <w:rPr>
          <w:rFonts w:cs="Times New Roman"/>
          <w:noProof/>
          <w:color w:val="000000" w:themeColor="text1"/>
          <w:vertAlign w:val="superscript"/>
        </w:rPr>
        <w:t>[</w:t>
      </w:r>
      <w:r w:rsidR="00EC11F7" w:rsidRPr="00110767">
        <w:rPr>
          <w:rFonts w:cs="Times New Roman"/>
          <w:noProof/>
          <w:color w:val="000000" w:themeColor="text1"/>
          <w:vertAlign w:val="superscript"/>
        </w:rPr>
        <w:t>8</w:t>
      </w:r>
      <w:r w:rsidR="00D35C15" w:rsidRPr="00110767">
        <w:rPr>
          <w:rFonts w:cs="Times New Roman"/>
          <w:noProof/>
          <w:color w:val="000000" w:themeColor="text1"/>
          <w:vertAlign w:val="superscript"/>
        </w:rPr>
        <w:t>]</w:t>
      </w:r>
      <w:r w:rsidR="003D0D05" w:rsidRPr="00110767">
        <w:rPr>
          <w:rFonts w:cs="Times New Roman"/>
          <w:color w:val="000000" w:themeColor="text1"/>
        </w:rPr>
        <w:fldChar w:fldCharType="end"/>
      </w:r>
      <w:r w:rsidR="003D0D05" w:rsidRPr="00110767">
        <w:rPr>
          <w:rFonts w:cs="Times New Roman"/>
          <w:color w:val="000000" w:themeColor="text1"/>
        </w:rPr>
        <w:t>同时研究了充放电倍率和温度对电池参数的影响，</w:t>
      </w:r>
      <w:r w:rsidR="00245F50" w:rsidRPr="00110767">
        <w:rPr>
          <w:rFonts w:cs="Times New Roman"/>
          <w:color w:val="000000" w:themeColor="text1"/>
        </w:rPr>
        <w:t>并</w:t>
      </w:r>
      <w:r w:rsidR="003D0D05" w:rsidRPr="00110767">
        <w:rPr>
          <w:rFonts w:cs="Times New Roman"/>
          <w:color w:val="000000" w:themeColor="text1"/>
        </w:rPr>
        <w:t>基于无迹卡尔曼滤波算法</w:t>
      </w:r>
      <w:r w:rsidR="006E47D6" w:rsidRPr="00110767">
        <w:rPr>
          <w:rFonts w:cs="Times New Roman"/>
          <w:color w:val="000000" w:themeColor="text1"/>
        </w:rPr>
        <w:t>实现了</w:t>
      </w:r>
      <w:r w:rsidR="003D0D05" w:rsidRPr="00110767">
        <w:rPr>
          <w:rFonts w:cs="Times New Roman"/>
          <w:color w:val="000000" w:themeColor="text1"/>
        </w:rPr>
        <w:t>电池参数</w:t>
      </w:r>
      <w:r w:rsidR="006E47D6" w:rsidRPr="00110767">
        <w:rPr>
          <w:rFonts w:cs="Times New Roman"/>
          <w:color w:val="000000" w:themeColor="text1"/>
        </w:rPr>
        <w:t>的</w:t>
      </w:r>
      <w:r w:rsidR="003D0D05" w:rsidRPr="00110767">
        <w:rPr>
          <w:rFonts w:cs="Times New Roman"/>
          <w:color w:val="000000" w:themeColor="text1"/>
        </w:rPr>
        <w:t>实时更新</w:t>
      </w:r>
      <w:r w:rsidR="006E47D6" w:rsidRPr="00110767">
        <w:rPr>
          <w:rFonts w:cs="Times New Roman"/>
          <w:color w:val="000000" w:themeColor="text1"/>
        </w:rPr>
        <w:t>和</w:t>
      </w:r>
      <w:r w:rsidR="003D0D05" w:rsidRPr="00110767">
        <w:rPr>
          <w:rFonts w:cs="Times New Roman"/>
          <w:color w:val="000000" w:themeColor="text1"/>
        </w:rPr>
        <w:t>SOC</w:t>
      </w:r>
      <w:r w:rsidR="006E47D6" w:rsidRPr="00110767">
        <w:rPr>
          <w:rFonts w:cs="Times New Roman"/>
          <w:color w:val="000000" w:themeColor="text1"/>
        </w:rPr>
        <w:t>的精确</w:t>
      </w:r>
      <w:r w:rsidR="003D0D05" w:rsidRPr="00110767">
        <w:rPr>
          <w:rFonts w:cs="Times New Roman"/>
          <w:color w:val="000000" w:themeColor="text1"/>
        </w:rPr>
        <w:t>估计</w:t>
      </w:r>
      <w:r w:rsidR="00CA7E2C" w:rsidRPr="00110767">
        <w:rPr>
          <w:rFonts w:cs="Times New Roman"/>
          <w:color w:val="000000" w:themeColor="text1"/>
        </w:rPr>
        <w:t>。</w:t>
      </w:r>
      <w:r w:rsidR="0077177E" w:rsidRPr="00110767">
        <w:rPr>
          <w:rFonts w:cs="Times New Roman"/>
          <w:color w:val="000000" w:themeColor="text1"/>
          <w:szCs w:val="24"/>
        </w:rPr>
        <w:t>Sun</w:t>
      </w:r>
      <w:r w:rsidR="009B7154" w:rsidRPr="00110767">
        <w:rPr>
          <w:rFonts w:cs="Times New Roman"/>
          <w:color w:val="000000" w:themeColor="text1"/>
        </w:rPr>
        <w:t>等</w:t>
      </w:r>
      <w:r w:rsidR="0077177E" w:rsidRPr="00110767">
        <w:rPr>
          <w:rFonts w:cs="Times New Roman"/>
          <w:color w:val="000000" w:themeColor="text1"/>
          <w:szCs w:val="24"/>
        </w:rPr>
        <w:fldChar w:fldCharType="begin">
          <w:fldData xml:space="preserve">PEVuZE5vdGU+PENpdGU+PEF1dGhvcj5TdW48L0F1dGhvcj48WWVhcj4yMDE1PC9ZZWFyPjxSZWNO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</w:fldData>
        </w:fldChar>
      </w:r>
      <w:r w:rsidR="00995802" w:rsidRPr="00110767">
        <w:rPr>
          <w:rFonts w:cs="Times New Roman"/>
          <w:color w:val="000000" w:themeColor="text1"/>
          <w:szCs w:val="24"/>
        </w:rPr>
        <w:instrText xml:space="preserve"> ADDIN EN.CITE </w:instrText>
      </w:r>
      <w:r w:rsidR="00995802" w:rsidRPr="00110767">
        <w:rPr>
          <w:rFonts w:cs="Times New Roman"/>
          <w:color w:val="000000" w:themeColor="text1"/>
          <w:szCs w:val="24"/>
        </w:rPr>
        <w:fldChar w:fldCharType="begin">
          <w:fldData xml:space="preserve">PEVuZE5vdGU+PENpdGU+PEF1dGhvcj5TdW48L0F1dGhvcj48WWVhcj4yMDE1PC9ZZWFyPjxSZWNO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</w:fldData>
        </w:fldChar>
      </w:r>
      <w:r w:rsidR="00995802" w:rsidRPr="00110767">
        <w:rPr>
          <w:rFonts w:cs="Times New Roman"/>
          <w:color w:val="000000" w:themeColor="text1"/>
          <w:szCs w:val="24"/>
        </w:rPr>
        <w:instrText xml:space="preserve"> ADDIN EN.CITE.DATA </w:instrText>
      </w:r>
      <w:r w:rsidR="00995802" w:rsidRPr="00110767">
        <w:rPr>
          <w:rFonts w:cs="Times New Roman"/>
          <w:color w:val="000000" w:themeColor="text1"/>
          <w:szCs w:val="24"/>
        </w:rPr>
      </w:r>
      <w:r w:rsidR="00995802" w:rsidRPr="00110767">
        <w:rPr>
          <w:rFonts w:cs="Times New Roman"/>
          <w:color w:val="000000" w:themeColor="text1"/>
          <w:szCs w:val="24"/>
        </w:rPr>
        <w:fldChar w:fldCharType="end"/>
      </w:r>
      <w:r w:rsidR="0077177E" w:rsidRPr="00110767">
        <w:rPr>
          <w:rFonts w:cs="Times New Roman"/>
          <w:color w:val="000000" w:themeColor="text1"/>
          <w:szCs w:val="24"/>
        </w:rPr>
      </w:r>
      <w:r w:rsidR="0077177E" w:rsidRPr="00110767">
        <w:rPr>
          <w:rFonts w:cs="Times New Roman"/>
          <w:color w:val="000000" w:themeColor="text1"/>
          <w:szCs w:val="24"/>
        </w:rPr>
        <w:fldChar w:fldCharType="separate"/>
      </w:r>
      <w:r w:rsidR="00995802" w:rsidRPr="00110767">
        <w:rPr>
          <w:rFonts w:cs="Times New Roman"/>
          <w:noProof/>
          <w:color w:val="000000" w:themeColor="text1"/>
          <w:szCs w:val="24"/>
          <w:vertAlign w:val="superscript"/>
        </w:rPr>
        <w:t>[9]</w:t>
      </w:r>
      <w:r w:rsidR="0077177E" w:rsidRPr="00110767">
        <w:rPr>
          <w:rFonts w:cs="Times New Roman"/>
          <w:color w:val="000000" w:themeColor="text1"/>
          <w:szCs w:val="24"/>
        </w:rPr>
        <w:fldChar w:fldCharType="end"/>
      </w:r>
      <w:r w:rsidR="0077177E" w:rsidRPr="00110767">
        <w:rPr>
          <w:rFonts w:cs="Times New Roman"/>
          <w:color w:val="000000" w:themeColor="text1"/>
          <w:szCs w:val="24"/>
        </w:rPr>
        <w:t>和</w:t>
      </w:r>
      <w:r w:rsidR="0077177E" w:rsidRPr="00110767">
        <w:rPr>
          <w:rFonts w:cs="Times New Roman"/>
          <w:color w:val="000000" w:themeColor="text1"/>
          <w:szCs w:val="24"/>
        </w:rPr>
        <w:t>Hu</w:t>
      </w:r>
      <w:r w:rsidR="009B7154" w:rsidRPr="00110767">
        <w:rPr>
          <w:rFonts w:cs="Times New Roman"/>
          <w:color w:val="000000" w:themeColor="text1"/>
        </w:rPr>
        <w:t>等</w:t>
      </w:r>
      <w:r w:rsidR="0077177E" w:rsidRPr="00110767">
        <w:rPr>
          <w:rFonts w:cs="Times New Roman"/>
          <w:color w:val="000000" w:themeColor="text1"/>
          <w:szCs w:val="24"/>
        </w:rPr>
        <w:fldChar w:fldCharType="begin">
          <w:fldData xml:space="preserve">PEVuZE5vdGU+PENpdGU+PEF1dGhvcj5IdTwvQXV0aG9yPjxZZWFyPjIwMTM8L1llYXI+PFJlY051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</w:fldData>
        </w:fldChar>
      </w:r>
      <w:r w:rsidR="00995802" w:rsidRPr="00110767">
        <w:rPr>
          <w:rFonts w:cs="Times New Roman"/>
          <w:color w:val="000000" w:themeColor="text1"/>
          <w:szCs w:val="24"/>
        </w:rPr>
        <w:instrText xml:space="preserve"> ADDIN EN.CITE </w:instrText>
      </w:r>
      <w:r w:rsidR="00995802" w:rsidRPr="00110767">
        <w:rPr>
          <w:rFonts w:cs="Times New Roman"/>
          <w:color w:val="000000" w:themeColor="text1"/>
          <w:szCs w:val="24"/>
        </w:rPr>
        <w:fldChar w:fldCharType="begin">
          <w:fldData xml:space="preserve">PEVuZE5vdGU+PENpdGU+PEF1dGhvcj5IdTwvQXV0aG9yPjxZZWFyPjIwMTM8L1llYXI+PFJlY051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</w:fldData>
        </w:fldChar>
      </w:r>
      <w:r w:rsidR="00995802" w:rsidRPr="00110767">
        <w:rPr>
          <w:rFonts w:cs="Times New Roman"/>
          <w:color w:val="000000" w:themeColor="text1"/>
          <w:szCs w:val="24"/>
        </w:rPr>
        <w:instrText xml:space="preserve"> ADDIN EN.CITE.DATA </w:instrText>
      </w:r>
      <w:r w:rsidR="00995802" w:rsidRPr="00110767">
        <w:rPr>
          <w:rFonts w:cs="Times New Roman"/>
          <w:color w:val="000000" w:themeColor="text1"/>
          <w:szCs w:val="24"/>
        </w:rPr>
      </w:r>
      <w:r w:rsidR="00995802" w:rsidRPr="00110767">
        <w:rPr>
          <w:rFonts w:cs="Times New Roman"/>
          <w:color w:val="000000" w:themeColor="text1"/>
          <w:szCs w:val="24"/>
        </w:rPr>
        <w:fldChar w:fldCharType="end"/>
      </w:r>
      <w:r w:rsidR="0077177E" w:rsidRPr="00110767">
        <w:rPr>
          <w:rFonts w:cs="Times New Roman"/>
          <w:color w:val="000000" w:themeColor="text1"/>
          <w:szCs w:val="24"/>
        </w:rPr>
      </w:r>
      <w:r w:rsidR="0077177E" w:rsidRPr="00110767">
        <w:rPr>
          <w:rFonts w:cs="Times New Roman"/>
          <w:color w:val="000000" w:themeColor="text1"/>
          <w:szCs w:val="24"/>
        </w:rPr>
        <w:fldChar w:fldCharType="separate"/>
      </w:r>
      <w:r w:rsidR="00995802" w:rsidRPr="00110767">
        <w:rPr>
          <w:rFonts w:cs="Times New Roman"/>
          <w:noProof/>
          <w:color w:val="000000" w:themeColor="text1"/>
          <w:szCs w:val="24"/>
          <w:vertAlign w:val="superscript"/>
        </w:rPr>
        <w:t>[10]</w:t>
      </w:r>
      <w:r w:rsidR="0077177E" w:rsidRPr="00110767">
        <w:rPr>
          <w:rFonts w:cs="Times New Roman"/>
          <w:color w:val="000000" w:themeColor="text1"/>
          <w:szCs w:val="24"/>
        </w:rPr>
        <w:fldChar w:fldCharType="end"/>
      </w:r>
      <w:r w:rsidR="0077177E" w:rsidRPr="00110767">
        <w:rPr>
          <w:rFonts w:cs="Times New Roman"/>
          <w:color w:val="000000" w:themeColor="text1"/>
        </w:rPr>
        <w:t>建立了精度较高的电池组的模型并实现了</w:t>
      </w:r>
      <w:r w:rsidR="00CA7E2C" w:rsidRPr="00110767">
        <w:rPr>
          <w:rFonts w:cs="Times New Roman"/>
          <w:color w:val="000000" w:themeColor="text1"/>
        </w:rPr>
        <w:t>常温环境下</w:t>
      </w:r>
      <w:r w:rsidR="0077177E" w:rsidRPr="00110767">
        <w:rPr>
          <w:rFonts w:cs="Times New Roman"/>
          <w:color w:val="000000" w:themeColor="text1"/>
        </w:rPr>
        <w:t>SOC</w:t>
      </w:r>
      <w:r w:rsidR="0077177E" w:rsidRPr="00110767">
        <w:rPr>
          <w:rFonts w:cs="Times New Roman"/>
          <w:color w:val="000000" w:themeColor="text1"/>
        </w:rPr>
        <w:t>的精确估计</w:t>
      </w:r>
      <w:r w:rsidR="003D0D05" w:rsidRPr="00110767">
        <w:rPr>
          <w:rFonts w:cs="Times New Roman"/>
          <w:color w:val="000000" w:themeColor="text1"/>
        </w:rPr>
        <w:t>。但是，目前</w:t>
      </w:r>
      <w:r w:rsidR="00CA7E2C" w:rsidRPr="00110767">
        <w:rPr>
          <w:rFonts w:cs="Times New Roman"/>
          <w:color w:val="000000" w:themeColor="text1"/>
        </w:rPr>
        <w:t>还</w:t>
      </w:r>
      <w:r w:rsidR="003D0D05" w:rsidRPr="00110767">
        <w:rPr>
          <w:rFonts w:cs="Times New Roman"/>
          <w:color w:val="000000" w:themeColor="text1"/>
        </w:rPr>
        <w:t>没有全面地针对开路电压、放电容量等电池主要参数的温度特性进行透彻分析的研究成果</w:t>
      </w:r>
      <w:r w:rsidR="003D0D05" w:rsidRPr="00110767">
        <w:rPr>
          <w:rFonts w:cs="Times New Roman"/>
          <w:color w:val="000000" w:themeColor="text1"/>
        </w:rPr>
        <w:fldChar w:fldCharType="begin"/>
      </w:r>
      <w:r w:rsidR="00995802" w:rsidRPr="00110767">
        <w:rPr>
          <w:rFonts w:cs="Times New Roman"/>
          <w:color w:val="000000" w:themeColor="text1"/>
        </w:rPr>
        <w:instrText xml:space="preserve"> ADDIN EN.CITE &lt;EndNote&gt;&lt;Cite&gt;&lt;Author&gt;Divakarla&lt;/Author&gt;&lt;Year&gt;2016&lt;/Year&gt;&lt;RecNum&gt;855&lt;/RecNum&gt;&lt;DisplayText&gt;&lt;style face="superscript"&gt;[11]&lt;/style&gt;&lt;/DisplayText&gt;&lt;record&gt;&lt;rec-number&gt;855&lt;/rec-number&gt;&lt;foreign-keys&gt;&lt;key app="EN" db-id="ra09sdrdpxp2pueafpw599zcxeptww2e9x5t" timestamp="1612690910"&gt;855&lt;/key&gt;&lt;/foreign-keys&gt;&lt;ref-type name="Journal Article"&gt;17&lt;/ref-type&gt;&lt;contributors&gt;&lt;authors&gt;&lt;author&gt;Divakarla, Kavya P.&lt;/author&gt;&lt;author&gt;Emadi, Ali&lt;/author&gt;&lt;author&gt;Razavi, Saiedeh N.&lt;/author&gt;&lt;/authors&gt;&lt;/contributors&gt;&lt;titles&gt;&lt;title&gt;Journey Mapping-A New Approach for Defining Automotive Drive Cycles&lt;/title&gt;&lt;secondary-title&gt;Ieee Transactions on Industry Applications&lt;/secondary-title&gt;&lt;/titles&gt;&lt;periodical&gt;&lt;full-title&gt;IEEE Transactions on Industry Applications&lt;/full-title&gt;&lt;/periodical&gt;&lt;pages&gt;5121-5129&lt;/pages&gt;&lt;volume&gt;52&lt;/volume&gt;&lt;number&gt;6&lt;/number&gt;&lt;dates&gt;&lt;year&gt;2016&lt;/year&gt;&lt;pub-dates&gt;&lt;date&gt;Nov-Dec&lt;/date&gt;&lt;/pub-dates&gt;&lt;/dates&gt;&lt;isbn&gt;0093-9994&lt;/isbn&gt;&lt;accession-num&gt;WOS:000393098400061&lt;/accession-num&gt;&lt;urls&gt;&lt;related-urls&gt;&lt;url&gt;&amp;lt;Go to ISI&amp;gt;://WOS:000393098400061&lt;/url&gt;&lt;/related-urls&gt;&lt;/urls&gt;&lt;electronic-resource-num&gt;10.1109/tia.2016.2593694&lt;/electronic-resource-num&gt;&lt;/record&gt;&lt;/Cite&gt;&lt;/EndNote&gt;</w:instrText>
      </w:r>
      <w:r w:rsidR="003D0D05" w:rsidRPr="00110767">
        <w:rPr>
          <w:rFonts w:cs="Times New Roman"/>
          <w:color w:val="000000" w:themeColor="text1"/>
        </w:rPr>
        <w:fldChar w:fldCharType="separate"/>
      </w:r>
      <w:r w:rsidR="00995802" w:rsidRPr="00110767">
        <w:rPr>
          <w:rFonts w:cs="Times New Roman"/>
          <w:noProof/>
          <w:color w:val="000000" w:themeColor="text1"/>
          <w:vertAlign w:val="superscript"/>
        </w:rPr>
        <w:t>[11]</w:t>
      </w:r>
      <w:r w:rsidR="003D0D05" w:rsidRPr="00110767">
        <w:rPr>
          <w:rFonts w:cs="Times New Roman"/>
          <w:color w:val="000000" w:themeColor="text1"/>
        </w:rPr>
        <w:fldChar w:fldCharType="end"/>
      </w:r>
      <w:r w:rsidR="003D0D05" w:rsidRPr="00110767">
        <w:rPr>
          <w:rFonts w:cs="Times New Roman"/>
          <w:color w:val="000000" w:themeColor="text1"/>
        </w:rPr>
        <w:t>。</w:t>
      </w:r>
    </w:p>
    <w:p w14:paraId="16197D04" w14:textId="4269614B" w:rsidR="008B66C2" w:rsidRPr="00110767" w:rsidRDefault="00BB0456" w:rsidP="003D0D05">
      <w:pPr>
        <w:ind w:firstLine="420"/>
        <w:rPr>
          <w:rFonts w:cs="Times New Roman"/>
          <w:color w:val="000000" w:themeColor="text1"/>
        </w:rPr>
      </w:pPr>
      <w:r w:rsidRPr="00110767">
        <w:rPr>
          <w:rFonts w:cs="Times New Roman"/>
          <w:color w:val="000000" w:themeColor="text1"/>
        </w:rPr>
        <w:t>在锂离子</w:t>
      </w:r>
      <w:r w:rsidR="00460D72" w:rsidRPr="00110767">
        <w:rPr>
          <w:rFonts w:cs="Times New Roman"/>
          <w:color w:val="000000" w:themeColor="text1"/>
        </w:rPr>
        <w:t>电池</w:t>
      </w:r>
      <w:r w:rsidRPr="00110767">
        <w:rPr>
          <w:rFonts w:cs="Times New Roman"/>
          <w:color w:val="000000" w:themeColor="text1"/>
        </w:rPr>
        <w:t>SOC</w:t>
      </w:r>
      <w:r w:rsidRPr="00110767">
        <w:rPr>
          <w:rFonts w:cs="Times New Roman"/>
          <w:color w:val="000000" w:themeColor="text1"/>
        </w:rPr>
        <w:t>估计方面，基于模型的</w:t>
      </w:r>
      <w:r w:rsidR="00340467" w:rsidRPr="00110767">
        <w:rPr>
          <w:rFonts w:cs="Times New Roman"/>
          <w:color w:val="000000" w:themeColor="text1"/>
        </w:rPr>
        <w:t>卡尔曼</w:t>
      </w:r>
      <w:r w:rsidR="00245F50" w:rsidRPr="00110767">
        <w:rPr>
          <w:rFonts w:cs="Times New Roman"/>
          <w:color w:val="000000" w:themeColor="text1"/>
        </w:rPr>
        <w:t>滤波</w:t>
      </w:r>
      <w:r w:rsidR="00340467" w:rsidRPr="00110767">
        <w:rPr>
          <w:rFonts w:cs="Times New Roman"/>
          <w:color w:val="000000" w:themeColor="text1"/>
        </w:rPr>
        <w:t>系列算法</w:t>
      </w:r>
      <w:r w:rsidRPr="00110767">
        <w:rPr>
          <w:rFonts w:cs="Times New Roman"/>
          <w:color w:val="000000" w:themeColor="text1"/>
        </w:rPr>
        <w:t>是</w:t>
      </w:r>
      <w:r w:rsidR="00AC6A5B" w:rsidRPr="00110767">
        <w:rPr>
          <w:rFonts w:cs="Times New Roman"/>
          <w:color w:val="000000" w:themeColor="text1"/>
        </w:rPr>
        <w:t>目前</w:t>
      </w:r>
      <w:r w:rsidRPr="00110767">
        <w:rPr>
          <w:rFonts w:cs="Times New Roman"/>
          <w:color w:val="000000" w:themeColor="text1"/>
        </w:rPr>
        <w:t>应用最为广泛的</w:t>
      </w:r>
      <w:r w:rsidR="004B3746" w:rsidRPr="00110767">
        <w:rPr>
          <w:rFonts w:cs="Times New Roman"/>
          <w:color w:val="000000" w:themeColor="text1"/>
        </w:rPr>
        <w:t>算法</w:t>
      </w:r>
      <w:r w:rsidRPr="00110767">
        <w:rPr>
          <w:rFonts w:cs="Times New Roman"/>
          <w:color w:val="000000" w:themeColor="text1"/>
        </w:rPr>
        <w:t>。</w:t>
      </w:r>
      <w:r w:rsidR="005E0DEB" w:rsidRPr="00110767">
        <w:rPr>
          <w:rFonts w:cs="Times New Roman"/>
          <w:color w:val="000000" w:themeColor="text1"/>
        </w:rPr>
        <w:t>文献</w:t>
      </w:r>
      <w:r w:rsidR="003D0D05" w:rsidRPr="00110767">
        <w:rPr>
          <w:rFonts w:cs="Times New Roman"/>
          <w:color w:val="000000" w:themeColor="text1"/>
        </w:rPr>
        <w:fldChar w:fldCharType="begin">
          <w:fldData xml:space="preserve">PEVuZE5vdGU+PENpdGU+PEF1dGhvcj5IdTwvQXV0aG9yPjxZZWFyPjIwMTg8L1llYXI+PFJlY051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</w:fldData>
        </w:fldChar>
      </w:r>
      <w:r w:rsidR="00995802" w:rsidRPr="00110767">
        <w:rPr>
          <w:rFonts w:cs="Times New Roman"/>
          <w:color w:val="000000" w:themeColor="text1"/>
        </w:rPr>
        <w:instrText xml:space="preserve"> ADDIN EN.CITE </w:instrText>
      </w:r>
      <w:r w:rsidR="00995802" w:rsidRPr="00110767">
        <w:rPr>
          <w:rFonts w:cs="Times New Roman"/>
          <w:color w:val="000000" w:themeColor="text1"/>
        </w:rPr>
        <w:fldChar w:fldCharType="begin">
          <w:fldData xml:space="preserve">PEVuZE5vdGU+PENpdGU+PEF1dGhvcj5IdTwvQXV0aG9yPjxZZWFyPjIwMTg8L1llYXI+PFJlY051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</w:fldData>
        </w:fldChar>
      </w:r>
      <w:r w:rsidR="00995802" w:rsidRPr="00110767">
        <w:rPr>
          <w:rFonts w:cs="Times New Roman"/>
          <w:color w:val="000000" w:themeColor="text1"/>
        </w:rPr>
        <w:instrText xml:space="preserve"> ADDIN EN.CITE.DATA </w:instrText>
      </w:r>
      <w:r w:rsidR="00995802" w:rsidRPr="00110767">
        <w:rPr>
          <w:rFonts w:cs="Times New Roman"/>
          <w:color w:val="000000" w:themeColor="text1"/>
        </w:rPr>
      </w:r>
      <w:r w:rsidR="00995802" w:rsidRPr="00110767">
        <w:rPr>
          <w:rFonts w:cs="Times New Roman"/>
          <w:color w:val="000000" w:themeColor="text1"/>
        </w:rPr>
        <w:fldChar w:fldCharType="end"/>
      </w:r>
      <w:r w:rsidR="003D0D05" w:rsidRPr="00110767">
        <w:rPr>
          <w:rFonts w:cs="Times New Roman"/>
          <w:color w:val="000000" w:themeColor="text1"/>
        </w:rPr>
      </w:r>
      <w:r w:rsidR="003D0D05" w:rsidRPr="00110767">
        <w:rPr>
          <w:rFonts w:cs="Times New Roman"/>
          <w:color w:val="000000" w:themeColor="text1"/>
        </w:rPr>
        <w:fldChar w:fldCharType="separate"/>
      </w:r>
      <w:r w:rsidR="00995802" w:rsidRPr="00110767">
        <w:rPr>
          <w:rFonts w:cs="Times New Roman"/>
          <w:noProof/>
          <w:color w:val="000000" w:themeColor="text1"/>
        </w:rPr>
        <w:t>[</w:t>
      </w:r>
      <w:r w:rsidR="00995802" w:rsidRPr="00110767">
        <w:rPr>
          <w:rFonts w:cs="Times New Roman"/>
          <w:noProof/>
          <w:color w:val="000000" w:themeColor="text1"/>
          <w:sz w:val="20"/>
        </w:rPr>
        <w:t>12</w:t>
      </w:r>
      <w:r w:rsidR="00CA7E2C" w:rsidRPr="00110767">
        <w:rPr>
          <w:rFonts w:cs="Times New Roman"/>
          <w:noProof/>
          <w:color w:val="000000" w:themeColor="text1"/>
          <w:sz w:val="20"/>
        </w:rPr>
        <w:t>-</w:t>
      </w:r>
      <w:r w:rsidR="00995802" w:rsidRPr="00110767">
        <w:rPr>
          <w:rFonts w:cs="Times New Roman"/>
          <w:noProof/>
          <w:color w:val="000000" w:themeColor="text1"/>
          <w:sz w:val="20"/>
        </w:rPr>
        <w:t>13]</w:t>
      </w:r>
      <w:r w:rsidR="003D0D05" w:rsidRPr="00110767">
        <w:rPr>
          <w:rFonts w:cs="Times New Roman"/>
          <w:color w:val="000000" w:themeColor="text1"/>
        </w:rPr>
        <w:fldChar w:fldCharType="end"/>
      </w:r>
      <w:r w:rsidR="005E0DEB" w:rsidRPr="00110767">
        <w:rPr>
          <w:rFonts w:cs="Times New Roman"/>
          <w:color w:val="000000" w:themeColor="text1"/>
        </w:rPr>
        <w:t>基于分数阶模型，使用</w:t>
      </w:r>
      <w:r w:rsidR="003D0D05" w:rsidRPr="00110767">
        <w:rPr>
          <w:rFonts w:cs="Times New Roman"/>
          <w:color w:val="000000" w:themeColor="text1"/>
        </w:rPr>
        <w:t>卡尔曼滤波</w:t>
      </w:r>
      <w:r w:rsidR="005E0DEB" w:rsidRPr="00110767">
        <w:rPr>
          <w:rFonts w:cs="Times New Roman"/>
          <w:color w:val="000000" w:themeColor="text1"/>
        </w:rPr>
        <w:t>系列算法</w:t>
      </w:r>
      <w:r w:rsidR="003D0D05" w:rsidRPr="00110767">
        <w:rPr>
          <w:rFonts w:cs="Times New Roman"/>
          <w:color w:val="000000" w:themeColor="text1"/>
        </w:rPr>
        <w:t>实现</w:t>
      </w:r>
      <w:r w:rsidR="005E0DEB" w:rsidRPr="00110767">
        <w:rPr>
          <w:rFonts w:cs="Times New Roman"/>
          <w:color w:val="000000" w:themeColor="text1"/>
        </w:rPr>
        <w:t>了</w:t>
      </w:r>
      <w:r w:rsidR="003D0D05" w:rsidRPr="00110767">
        <w:rPr>
          <w:rFonts w:cs="Times New Roman"/>
          <w:color w:val="000000" w:themeColor="text1"/>
        </w:rPr>
        <w:t>SOC</w:t>
      </w:r>
      <w:r w:rsidR="005E0DEB" w:rsidRPr="00110767">
        <w:rPr>
          <w:rFonts w:cs="Times New Roman"/>
          <w:color w:val="000000" w:themeColor="text1"/>
        </w:rPr>
        <w:t>的精确</w:t>
      </w:r>
      <w:r w:rsidR="003D0D05" w:rsidRPr="00110767">
        <w:rPr>
          <w:rFonts w:cs="Times New Roman"/>
          <w:color w:val="000000" w:themeColor="text1"/>
        </w:rPr>
        <w:t>估计。</w:t>
      </w:r>
      <w:r w:rsidR="003D0D05" w:rsidRPr="00110767">
        <w:rPr>
          <w:rFonts w:cs="Times New Roman"/>
          <w:color w:val="000000" w:themeColor="text1"/>
        </w:rPr>
        <w:t>Wang</w:t>
      </w:r>
      <w:r w:rsidR="003D0D05" w:rsidRPr="00110767">
        <w:rPr>
          <w:rFonts w:cs="Times New Roman"/>
          <w:color w:val="000000" w:themeColor="text1"/>
        </w:rPr>
        <w:t>等</w:t>
      </w:r>
      <w:r w:rsidR="003D0D05" w:rsidRPr="00110767">
        <w:rPr>
          <w:rFonts w:cs="Times New Roman"/>
          <w:color w:val="000000" w:themeColor="text1"/>
        </w:rPr>
        <w:fldChar w:fldCharType="begin">
          <w:fldData xml:space="preserve">PEVuZE5vdGU+PENpdGU+PEF1dGhvcj5XYW5nPC9BdXRob3I+PFllYXI+MjAxOTwvWWVhcj48UmVj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</w:fldData>
        </w:fldChar>
      </w:r>
      <w:r w:rsidR="00995802" w:rsidRPr="00110767">
        <w:rPr>
          <w:rFonts w:cs="Times New Roman"/>
          <w:color w:val="000000" w:themeColor="text1"/>
        </w:rPr>
        <w:instrText xml:space="preserve"> ADDIN EN.CITE </w:instrText>
      </w:r>
      <w:r w:rsidR="00995802" w:rsidRPr="00110767">
        <w:rPr>
          <w:rFonts w:cs="Times New Roman"/>
          <w:color w:val="000000" w:themeColor="text1"/>
        </w:rPr>
        <w:fldChar w:fldCharType="begin">
          <w:fldData xml:space="preserve">PEVuZE5vdGU+PENpdGU+PEF1dGhvcj5XYW5nPC9BdXRob3I+PFllYXI+MjAxOTwvWWVhcj48UmVj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</w:fldData>
        </w:fldChar>
      </w:r>
      <w:r w:rsidR="00995802" w:rsidRPr="00110767">
        <w:rPr>
          <w:rFonts w:cs="Times New Roman"/>
          <w:color w:val="000000" w:themeColor="text1"/>
        </w:rPr>
        <w:instrText xml:space="preserve"> ADDIN EN.CITE.DATA </w:instrText>
      </w:r>
      <w:r w:rsidR="00995802" w:rsidRPr="00110767">
        <w:rPr>
          <w:rFonts w:cs="Times New Roman"/>
          <w:color w:val="000000" w:themeColor="text1"/>
        </w:rPr>
      </w:r>
      <w:r w:rsidR="00995802" w:rsidRPr="00110767">
        <w:rPr>
          <w:rFonts w:cs="Times New Roman"/>
          <w:color w:val="000000" w:themeColor="text1"/>
        </w:rPr>
        <w:fldChar w:fldCharType="end"/>
      </w:r>
      <w:r w:rsidR="003D0D05" w:rsidRPr="00110767">
        <w:rPr>
          <w:rFonts w:cs="Times New Roman"/>
          <w:color w:val="000000" w:themeColor="text1"/>
        </w:rPr>
      </w:r>
      <w:r w:rsidR="003D0D05" w:rsidRPr="00110767">
        <w:rPr>
          <w:rFonts w:cs="Times New Roman"/>
          <w:color w:val="000000" w:themeColor="text1"/>
        </w:rPr>
        <w:fldChar w:fldCharType="separate"/>
      </w:r>
      <w:r w:rsidR="00995802" w:rsidRPr="00110767">
        <w:rPr>
          <w:rFonts w:cs="Times New Roman"/>
          <w:noProof/>
          <w:color w:val="000000" w:themeColor="text1"/>
          <w:vertAlign w:val="superscript"/>
        </w:rPr>
        <w:t>[14]</w:t>
      </w:r>
      <w:r w:rsidR="003D0D05" w:rsidRPr="00110767">
        <w:rPr>
          <w:rFonts w:cs="Times New Roman"/>
          <w:color w:val="000000" w:themeColor="text1"/>
        </w:rPr>
        <w:fldChar w:fldCharType="end"/>
      </w:r>
      <w:r w:rsidR="003D0D05" w:rsidRPr="00110767">
        <w:rPr>
          <w:rFonts w:cs="Times New Roman"/>
          <w:color w:val="000000" w:themeColor="text1"/>
        </w:rPr>
        <w:t>结合双扩展卡尔曼滤波算法和电池充电电压曲线，</w:t>
      </w:r>
      <w:r w:rsidR="004B3746" w:rsidRPr="00110767">
        <w:rPr>
          <w:rFonts w:cs="Times New Roman"/>
          <w:color w:val="000000" w:themeColor="text1"/>
        </w:rPr>
        <w:t>对</w:t>
      </w:r>
      <w:r w:rsidR="003D0D05" w:rsidRPr="00110767">
        <w:rPr>
          <w:rFonts w:cs="Times New Roman"/>
          <w:color w:val="000000" w:themeColor="text1"/>
        </w:rPr>
        <w:t>恒流和动态放电条件下的</w:t>
      </w:r>
      <w:r w:rsidR="003D0D05" w:rsidRPr="00110767">
        <w:rPr>
          <w:rFonts w:cs="Times New Roman"/>
          <w:color w:val="000000" w:themeColor="text1"/>
        </w:rPr>
        <w:t>SOC</w:t>
      </w:r>
      <w:r w:rsidR="004B3746" w:rsidRPr="00110767">
        <w:rPr>
          <w:rFonts w:cs="Times New Roman"/>
          <w:color w:val="000000" w:themeColor="text1"/>
        </w:rPr>
        <w:t>进行</w:t>
      </w:r>
      <w:r w:rsidR="006E47D6" w:rsidRPr="00110767">
        <w:rPr>
          <w:rFonts w:cs="Times New Roman"/>
          <w:color w:val="000000" w:themeColor="text1"/>
        </w:rPr>
        <w:t>估计</w:t>
      </w:r>
      <w:r w:rsidR="003D0D05" w:rsidRPr="00110767">
        <w:rPr>
          <w:rFonts w:cs="Times New Roman"/>
          <w:color w:val="000000" w:themeColor="text1"/>
        </w:rPr>
        <w:t>。</w:t>
      </w:r>
      <w:r w:rsidR="005E0DEB" w:rsidRPr="00110767">
        <w:rPr>
          <w:rFonts w:cs="Times New Roman"/>
          <w:color w:val="000000" w:themeColor="text1"/>
        </w:rPr>
        <w:t>Xu</w:t>
      </w:r>
      <w:r w:rsidR="005E0DEB" w:rsidRPr="00110767">
        <w:rPr>
          <w:rFonts w:cs="Times New Roman"/>
          <w:color w:val="000000" w:themeColor="text1"/>
        </w:rPr>
        <w:t>等</w:t>
      </w:r>
      <w:r w:rsidR="00695D6C" w:rsidRPr="00110767">
        <w:rPr>
          <w:rFonts w:cs="Times New Roman"/>
          <w:color w:val="000000" w:themeColor="text1"/>
        </w:rPr>
        <w:fldChar w:fldCharType="begin">
          <w:fldData xml:space="preserve">PEVuZE5vdGU+PENpdGU+PEF1dGhvcj5YdTwvQXV0aG9yPjxZZWFyPjIwMjA8L1llYXI+PFJlY051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</w:fldData>
        </w:fldChar>
      </w:r>
      <w:r w:rsidR="00B819FA" w:rsidRPr="00110767">
        <w:rPr>
          <w:rFonts w:cs="Times New Roman"/>
          <w:color w:val="000000" w:themeColor="text1"/>
        </w:rPr>
        <w:instrText xml:space="preserve"> ADDIN EN.CITE </w:instrText>
      </w:r>
      <w:r w:rsidR="00B819FA" w:rsidRPr="00110767">
        <w:rPr>
          <w:rFonts w:cs="Times New Roman"/>
          <w:color w:val="000000" w:themeColor="text1"/>
        </w:rPr>
        <w:fldChar w:fldCharType="begin">
          <w:fldData xml:space="preserve">PEVuZE5vdGU+PENpdGU+PEF1dGhvcj5YdTwvQXV0aG9yPjxZZWFyPjIwMjA8L1llYXI+PFJlY051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</w:fldData>
        </w:fldChar>
      </w:r>
      <w:r w:rsidR="00B819FA" w:rsidRPr="00110767">
        <w:rPr>
          <w:rFonts w:cs="Times New Roman"/>
          <w:color w:val="000000" w:themeColor="text1"/>
        </w:rPr>
        <w:instrText xml:space="preserve"> ADDIN EN.CITE.DATA </w:instrText>
      </w:r>
      <w:r w:rsidR="00B819FA" w:rsidRPr="00110767">
        <w:rPr>
          <w:rFonts w:cs="Times New Roman"/>
          <w:color w:val="000000" w:themeColor="text1"/>
        </w:rPr>
      </w:r>
      <w:r w:rsidR="00B819FA" w:rsidRPr="00110767">
        <w:rPr>
          <w:rFonts w:cs="Times New Roman"/>
          <w:color w:val="000000" w:themeColor="text1"/>
        </w:rPr>
        <w:fldChar w:fldCharType="end"/>
      </w:r>
      <w:r w:rsidR="00695D6C" w:rsidRPr="00110767">
        <w:rPr>
          <w:rFonts w:cs="Times New Roman"/>
          <w:color w:val="000000" w:themeColor="text1"/>
        </w:rPr>
      </w:r>
      <w:r w:rsidR="00695D6C" w:rsidRPr="00110767">
        <w:rPr>
          <w:rFonts w:cs="Times New Roman"/>
          <w:color w:val="000000" w:themeColor="text1"/>
        </w:rPr>
        <w:fldChar w:fldCharType="separate"/>
      </w:r>
      <w:r w:rsidR="00995802" w:rsidRPr="00110767">
        <w:rPr>
          <w:rFonts w:cs="Times New Roman"/>
          <w:noProof/>
          <w:color w:val="000000" w:themeColor="text1"/>
          <w:vertAlign w:val="superscript"/>
        </w:rPr>
        <w:t>[15]</w:t>
      </w:r>
      <w:r w:rsidR="00695D6C" w:rsidRPr="00110767">
        <w:rPr>
          <w:rFonts w:cs="Times New Roman"/>
          <w:color w:val="000000" w:themeColor="text1"/>
        </w:rPr>
        <w:fldChar w:fldCharType="end"/>
      </w:r>
      <w:r w:rsidR="004B3746" w:rsidRPr="00110767">
        <w:rPr>
          <w:rFonts w:cs="Times New Roman"/>
          <w:color w:val="000000" w:themeColor="text1"/>
        </w:rPr>
        <w:t>利用</w:t>
      </w:r>
      <w:r w:rsidR="005E0DEB" w:rsidRPr="00110767">
        <w:rPr>
          <w:rFonts w:cs="Times New Roman"/>
          <w:color w:val="000000" w:themeColor="text1"/>
        </w:rPr>
        <w:t>机器学习</w:t>
      </w:r>
      <w:r w:rsidR="004B3746" w:rsidRPr="00110767">
        <w:rPr>
          <w:rFonts w:cs="Times New Roman"/>
          <w:color w:val="000000" w:themeColor="text1"/>
        </w:rPr>
        <w:t>方法进行建模</w:t>
      </w:r>
      <w:r w:rsidR="005E0DEB" w:rsidRPr="00110767">
        <w:rPr>
          <w:rFonts w:cs="Times New Roman"/>
          <w:color w:val="000000" w:themeColor="text1"/>
        </w:rPr>
        <w:t>，</w:t>
      </w:r>
      <w:r w:rsidR="004B3746" w:rsidRPr="00110767">
        <w:rPr>
          <w:rFonts w:cs="Times New Roman"/>
          <w:color w:val="000000" w:themeColor="text1"/>
        </w:rPr>
        <w:t>并采</w:t>
      </w:r>
      <w:r w:rsidR="005E0DEB" w:rsidRPr="00110767">
        <w:rPr>
          <w:rFonts w:cs="Times New Roman"/>
          <w:color w:val="000000" w:themeColor="text1"/>
        </w:rPr>
        <w:t>用</w:t>
      </w:r>
      <w:r w:rsidR="005E0DEB" w:rsidRPr="00110767">
        <w:rPr>
          <w:rFonts w:cs="Times New Roman"/>
          <w:color w:val="000000" w:themeColor="text1"/>
        </w:rPr>
        <w:t>Sigma</w:t>
      </w:r>
      <w:r w:rsidR="00695D6C" w:rsidRPr="00110767">
        <w:rPr>
          <w:rFonts w:cs="Times New Roman"/>
          <w:color w:val="000000" w:themeColor="text1"/>
        </w:rPr>
        <w:t>点卡尔曼滤波估计</w:t>
      </w:r>
      <w:r w:rsidR="00695D6C" w:rsidRPr="00110767">
        <w:rPr>
          <w:rFonts w:cs="Times New Roman"/>
          <w:color w:val="000000" w:themeColor="text1"/>
        </w:rPr>
        <w:t>SOC</w:t>
      </w:r>
      <w:sdt>
        <w:sdtPr>
          <w:rPr>
            <w:rFonts w:cs="Times New Roman"/>
            <w:color w:val="000000" w:themeColor="text1"/>
          </w:rPr>
          <w:alias w:val="标点符号检查"/>
          <w:id w:val="72442"/>
        </w:sdtPr>
        <w:sdtEndPr/>
        <w:sdtContent>
          <w:bookmarkStart w:id="18" w:name="bkReivew72442"/>
          <w:r w:rsidR="00695D6C" w:rsidRPr="00110767">
            <w:rPr>
              <w:rFonts w:cs="Times New Roman"/>
              <w:color w:val="000000" w:themeColor="text1"/>
            </w:rPr>
            <w:t>。</w:t>
          </w:r>
          <w:bookmarkEnd w:id="18"/>
        </w:sdtContent>
      </w:sdt>
      <w:r w:rsidR="00FA3E10" w:rsidRPr="00110767">
        <w:rPr>
          <w:rFonts w:cs="Times New Roman"/>
          <w:color w:val="000000" w:themeColor="text1"/>
        </w:rPr>
        <w:t>Zhang</w:t>
      </w:r>
      <w:r w:rsidR="00FA3E10" w:rsidRPr="00110767">
        <w:rPr>
          <w:rFonts w:cs="Times New Roman"/>
          <w:color w:val="000000" w:themeColor="text1"/>
        </w:rPr>
        <w:t>等</w:t>
      </w:r>
      <w:r w:rsidR="00FA3E10" w:rsidRPr="00110767">
        <w:rPr>
          <w:rFonts w:cs="Times New Roman"/>
          <w:color w:val="000000" w:themeColor="text1"/>
        </w:rPr>
        <w:fldChar w:fldCharType="begin">
          <w:fldData xml:space="preserve">PEVuZE5vdGU+PENpdGU+PEF1dGhvcj5aaGFuZzwvQXV0aG9yPjxZZWFyPjIwMjE8L1llYXI+PFJl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</w:fldData>
        </w:fldChar>
      </w:r>
      <w:r w:rsidR="00B819FA" w:rsidRPr="00110767">
        <w:rPr>
          <w:rFonts w:cs="Times New Roman"/>
          <w:color w:val="000000" w:themeColor="text1"/>
        </w:rPr>
        <w:instrText xml:space="preserve"> ADDIN EN.CITE </w:instrText>
      </w:r>
      <w:r w:rsidR="00B819FA" w:rsidRPr="00110767">
        <w:rPr>
          <w:rFonts w:cs="Times New Roman"/>
          <w:color w:val="000000" w:themeColor="text1"/>
        </w:rPr>
        <w:fldChar w:fldCharType="begin">
          <w:fldData xml:space="preserve">PEVuZE5vdGU+PENpdGU+PEF1dGhvcj5aaGFuZzwvQXV0aG9yPjxZZWFyPjIwMjE8L1llYXI+PFJl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</w:fldData>
        </w:fldChar>
      </w:r>
      <w:r w:rsidR="00B819FA" w:rsidRPr="00110767">
        <w:rPr>
          <w:rFonts w:cs="Times New Roman"/>
          <w:color w:val="000000" w:themeColor="text1"/>
        </w:rPr>
        <w:instrText xml:space="preserve"> ADDIN EN.CITE.DATA </w:instrText>
      </w:r>
      <w:r w:rsidR="00B819FA" w:rsidRPr="00110767">
        <w:rPr>
          <w:rFonts w:cs="Times New Roman"/>
          <w:color w:val="000000" w:themeColor="text1"/>
        </w:rPr>
      </w:r>
      <w:r w:rsidR="00B819FA" w:rsidRPr="00110767">
        <w:rPr>
          <w:rFonts w:cs="Times New Roman"/>
          <w:color w:val="000000" w:themeColor="text1"/>
        </w:rPr>
        <w:fldChar w:fldCharType="end"/>
      </w:r>
      <w:r w:rsidR="00FA3E10" w:rsidRPr="00110767">
        <w:rPr>
          <w:rFonts w:cs="Times New Roman"/>
          <w:color w:val="000000" w:themeColor="text1"/>
        </w:rPr>
      </w:r>
      <w:r w:rsidR="00FA3E10" w:rsidRPr="00110767">
        <w:rPr>
          <w:rFonts w:cs="Times New Roman"/>
          <w:color w:val="000000" w:themeColor="text1"/>
        </w:rPr>
        <w:fldChar w:fldCharType="separate"/>
      </w:r>
      <w:r w:rsidR="00995802" w:rsidRPr="00110767">
        <w:rPr>
          <w:rFonts w:cs="Times New Roman"/>
          <w:noProof/>
          <w:color w:val="000000" w:themeColor="text1"/>
          <w:vertAlign w:val="superscript"/>
        </w:rPr>
        <w:t>[16]</w:t>
      </w:r>
      <w:r w:rsidR="00FA3E10" w:rsidRPr="00110767">
        <w:rPr>
          <w:rFonts w:cs="Times New Roman"/>
          <w:color w:val="000000" w:themeColor="text1"/>
        </w:rPr>
        <w:fldChar w:fldCharType="end"/>
      </w:r>
      <w:r w:rsidR="00FA3E10" w:rsidRPr="00110767">
        <w:rPr>
          <w:rFonts w:cs="Times New Roman"/>
          <w:color w:val="000000" w:themeColor="text1"/>
        </w:rPr>
        <w:t>使用改进的自适应卡尔曼滤波算法，增强了</w:t>
      </w:r>
      <w:r w:rsidR="00FA3E10" w:rsidRPr="00110767">
        <w:rPr>
          <w:rFonts w:cs="Times New Roman"/>
          <w:color w:val="000000" w:themeColor="text1"/>
        </w:rPr>
        <w:t>SOC</w:t>
      </w:r>
      <w:r w:rsidR="00FA3E10" w:rsidRPr="00110767">
        <w:rPr>
          <w:rFonts w:cs="Times New Roman"/>
          <w:color w:val="000000" w:themeColor="text1"/>
        </w:rPr>
        <w:t>估计的鲁棒性。</w:t>
      </w:r>
      <w:r w:rsidR="003D0D05" w:rsidRPr="00110767">
        <w:rPr>
          <w:rFonts w:cs="Times New Roman"/>
          <w:color w:val="000000" w:themeColor="text1"/>
        </w:rPr>
        <w:t>但是卡尔曼</w:t>
      </w:r>
      <w:r w:rsidR="006E47D6" w:rsidRPr="00110767">
        <w:rPr>
          <w:rFonts w:cs="Times New Roman"/>
          <w:color w:val="000000" w:themeColor="text1"/>
        </w:rPr>
        <w:t>滤波</w:t>
      </w:r>
      <w:r w:rsidR="003D0D05" w:rsidRPr="00110767">
        <w:rPr>
          <w:rFonts w:cs="Times New Roman"/>
          <w:color w:val="000000" w:themeColor="text1"/>
        </w:rPr>
        <w:t>系列算法</w:t>
      </w:r>
      <w:r w:rsidR="006E47D6" w:rsidRPr="00110767">
        <w:rPr>
          <w:rFonts w:cs="Times New Roman"/>
          <w:color w:val="000000" w:themeColor="text1"/>
        </w:rPr>
        <w:t>要求</w:t>
      </w:r>
      <w:r w:rsidR="003D0D05" w:rsidRPr="00110767">
        <w:rPr>
          <w:rFonts w:cs="Times New Roman"/>
          <w:color w:val="000000" w:themeColor="text1"/>
        </w:rPr>
        <w:t>过程噪声和测量噪声必须满足高斯分布，</w:t>
      </w:r>
      <w:r w:rsidR="006E47D6" w:rsidRPr="00110767">
        <w:rPr>
          <w:rFonts w:cs="Times New Roman"/>
          <w:color w:val="000000" w:themeColor="text1"/>
        </w:rPr>
        <w:t>而</w:t>
      </w:r>
      <w:proofErr w:type="gramStart"/>
      <w:r w:rsidR="003D0D05" w:rsidRPr="00110767">
        <w:rPr>
          <w:rFonts w:cs="Times New Roman"/>
          <w:color w:val="000000" w:themeColor="text1"/>
        </w:rPr>
        <w:t>受复杂</w:t>
      </w:r>
      <w:proofErr w:type="gramEnd"/>
      <w:r w:rsidR="003D0D05" w:rsidRPr="00110767">
        <w:rPr>
          <w:rFonts w:cs="Times New Roman"/>
          <w:color w:val="000000" w:themeColor="text1"/>
        </w:rPr>
        <w:t>环境因素的影响</w:t>
      </w:r>
      <w:r w:rsidR="00D35C15" w:rsidRPr="00110767">
        <w:rPr>
          <w:rFonts w:cs="Times New Roman"/>
          <w:color w:val="000000" w:themeColor="text1"/>
        </w:rPr>
        <w:t>，车载电池</w:t>
      </w:r>
      <w:r w:rsidR="004B3746" w:rsidRPr="00110767">
        <w:rPr>
          <w:rFonts w:cs="Times New Roman"/>
          <w:color w:val="000000" w:themeColor="text1"/>
        </w:rPr>
        <w:t>管理</w:t>
      </w:r>
      <w:r w:rsidR="00D35C15" w:rsidRPr="00110767">
        <w:rPr>
          <w:rFonts w:cs="Times New Roman"/>
          <w:color w:val="000000" w:themeColor="text1"/>
        </w:rPr>
        <w:t>系统难以得到噪声的先验知识，故所作假设不符合实际情况。</w:t>
      </w:r>
      <w:r w:rsidR="00925E58" w:rsidRPr="00110767">
        <w:rPr>
          <w:rFonts w:cs="Times New Roman"/>
          <w:color w:val="000000" w:themeColor="text1"/>
        </w:rPr>
        <w:t>Lin</w:t>
      </w:r>
      <w:r w:rsidR="00925E58" w:rsidRPr="00110767">
        <w:rPr>
          <w:rFonts w:cs="Times New Roman"/>
          <w:color w:val="000000" w:themeColor="text1"/>
        </w:rPr>
        <w:t>等</w:t>
      </w:r>
      <w:r w:rsidR="003C6309" w:rsidRPr="00110767">
        <w:rPr>
          <w:rFonts w:cs="Times New Roman"/>
          <w:color w:val="000000" w:themeColor="text1"/>
        </w:rPr>
        <w:fldChar w:fldCharType="begin">
          <w:fldData xml:space="preserve">PEVuZE5vdGU+PENpdGU+PEF1dGhvcj5MaW48L0F1dGhvcj48WWVhcj4yMDE3PC9ZZWFyPjxSZWNO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==
</w:fldData>
        </w:fldChar>
      </w:r>
      <w:r w:rsidR="00995802" w:rsidRPr="00110767">
        <w:rPr>
          <w:rFonts w:cs="Times New Roman"/>
          <w:color w:val="000000" w:themeColor="text1"/>
        </w:rPr>
        <w:instrText xml:space="preserve"> ADDIN EN.CITE </w:instrText>
      </w:r>
      <w:r w:rsidR="00995802" w:rsidRPr="00110767">
        <w:rPr>
          <w:rFonts w:cs="Times New Roman"/>
          <w:color w:val="000000" w:themeColor="text1"/>
        </w:rPr>
        <w:fldChar w:fldCharType="begin">
          <w:fldData xml:space="preserve">PEVuZE5vdGU+PENpdGU+PEF1dGhvcj5MaW48L0F1dGhvcj48WWVhcj4yMDE3PC9ZZWFyPjxSZWNO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==
</w:fldData>
        </w:fldChar>
      </w:r>
      <w:r w:rsidR="00995802" w:rsidRPr="00110767">
        <w:rPr>
          <w:rFonts w:cs="Times New Roman"/>
          <w:color w:val="000000" w:themeColor="text1"/>
        </w:rPr>
        <w:instrText xml:space="preserve"> ADDIN EN.CITE.DATA </w:instrText>
      </w:r>
      <w:r w:rsidR="00995802" w:rsidRPr="00110767">
        <w:rPr>
          <w:rFonts w:cs="Times New Roman"/>
          <w:color w:val="000000" w:themeColor="text1"/>
        </w:rPr>
      </w:r>
      <w:r w:rsidR="00995802" w:rsidRPr="00110767">
        <w:rPr>
          <w:rFonts w:cs="Times New Roman"/>
          <w:color w:val="000000" w:themeColor="text1"/>
        </w:rPr>
        <w:fldChar w:fldCharType="end"/>
      </w:r>
      <w:r w:rsidR="003C6309" w:rsidRPr="00110767">
        <w:rPr>
          <w:rFonts w:cs="Times New Roman"/>
          <w:color w:val="000000" w:themeColor="text1"/>
        </w:rPr>
      </w:r>
      <w:r w:rsidR="003C6309" w:rsidRPr="00110767">
        <w:rPr>
          <w:rFonts w:cs="Times New Roman"/>
          <w:color w:val="000000" w:themeColor="text1"/>
        </w:rPr>
        <w:fldChar w:fldCharType="separate"/>
      </w:r>
      <w:r w:rsidR="00995802" w:rsidRPr="00110767">
        <w:rPr>
          <w:rFonts w:cs="Times New Roman"/>
          <w:noProof/>
          <w:color w:val="000000" w:themeColor="text1"/>
          <w:vertAlign w:val="superscript"/>
        </w:rPr>
        <w:t>[17]</w:t>
      </w:r>
      <w:r w:rsidR="003C6309" w:rsidRPr="00110767">
        <w:rPr>
          <w:rFonts w:cs="Times New Roman"/>
          <w:color w:val="000000" w:themeColor="text1"/>
        </w:rPr>
        <w:fldChar w:fldCharType="end"/>
      </w:r>
      <w:r w:rsidR="00C75E66" w:rsidRPr="00110767">
        <w:rPr>
          <w:rFonts w:cs="Times New Roman"/>
          <w:color w:val="000000" w:themeColor="text1"/>
        </w:rPr>
        <w:t>利用</w:t>
      </w:r>
      <w:r w:rsidR="00C75E66" w:rsidRPr="00110767">
        <w:rPr>
          <w:rFonts w:cs="Times New Roman"/>
          <w:color w:val="000000" w:themeColor="text1"/>
        </w:rPr>
        <w:t>H</w:t>
      </w:r>
      <w:r w:rsidR="00C75E66" w:rsidRPr="00110767">
        <w:rPr>
          <w:rFonts w:cs="Times New Roman"/>
          <w:color w:val="000000" w:themeColor="text1"/>
        </w:rPr>
        <w:t>无穷滤波算法，</w:t>
      </w:r>
      <w:r w:rsidR="004B3746" w:rsidRPr="00110767">
        <w:rPr>
          <w:rFonts w:cs="Times New Roman"/>
          <w:color w:val="000000" w:themeColor="text1"/>
        </w:rPr>
        <w:t>在</w:t>
      </w:r>
      <w:sdt>
        <w:sdtPr>
          <w:rPr>
            <w:rFonts w:cs="Times New Roman"/>
            <w:color w:val="000000" w:themeColor="text1"/>
          </w:rPr>
          <w:alias w:val="非推荐词"/>
          <w:id w:val="3040715"/>
        </w:sdtPr>
        <w:sdtEndPr/>
        <w:sdtContent>
          <w:bookmarkStart w:id="19" w:name="bkReivew3040715"/>
          <w:r w:rsidR="00C75E66" w:rsidRPr="00110767">
            <w:rPr>
              <w:rFonts w:cs="Times New Roman"/>
              <w:color w:val="000000" w:themeColor="text1"/>
            </w:rPr>
            <w:t>无需</w:t>
          </w:r>
          <w:bookmarkEnd w:id="19"/>
        </w:sdtContent>
      </w:sdt>
      <w:r w:rsidRPr="00110767">
        <w:rPr>
          <w:rFonts w:cs="Times New Roman"/>
          <w:color w:val="000000" w:themeColor="text1"/>
        </w:rPr>
        <w:t>假设噪声的统计特性</w:t>
      </w:r>
      <w:r w:rsidR="004B3746" w:rsidRPr="00110767">
        <w:rPr>
          <w:rFonts w:cs="Times New Roman"/>
          <w:color w:val="000000" w:themeColor="text1"/>
        </w:rPr>
        <w:t>的前提下</w:t>
      </w:r>
      <w:r w:rsidR="00C75E66" w:rsidRPr="00110767">
        <w:rPr>
          <w:rFonts w:cs="Times New Roman"/>
          <w:color w:val="000000" w:themeColor="text1"/>
        </w:rPr>
        <w:t>，实现了对电池能量状态的准确估计</w:t>
      </w:r>
      <w:r w:rsidR="003C6309" w:rsidRPr="00110767">
        <w:rPr>
          <w:rFonts w:cs="Times New Roman"/>
          <w:color w:val="000000" w:themeColor="text1"/>
        </w:rPr>
        <w:t>。</w:t>
      </w:r>
    </w:p>
    <w:p w14:paraId="6ADDB39B" w14:textId="7BD5DE24" w:rsidR="00B702CB" w:rsidRPr="00110767" w:rsidRDefault="003D0D05" w:rsidP="00B702CB">
      <w:pPr>
        <w:ind w:firstLine="420"/>
        <w:rPr>
          <w:rFonts w:cs="Times New Roman"/>
          <w:noProof/>
          <w:color w:val="000000" w:themeColor="text1"/>
        </w:rPr>
      </w:pPr>
      <w:r w:rsidRPr="00110767">
        <w:rPr>
          <w:rFonts w:cs="Times New Roman"/>
          <w:color w:val="000000" w:themeColor="text1"/>
        </w:rPr>
        <w:t>为了进一步提高</w:t>
      </w:r>
      <w:r w:rsidRPr="00110767">
        <w:rPr>
          <w:rFonts w:cs="Times New Roman"/>
          <w:color w:val="000000" w:themeColor="text1"/>
        </w:rPr>
        <w:t>SOC</w:t>
      </w:r>
      <w:r w:rsidRPr="00110767">
        <w:rPr>
          <w:rFonts w:cs="Times New Roman"/>
          <w:color w:val="000000" w:themeColor="text1"/>
        </w:rPr>
        <w:t>估计精度，</w:t>
      </w:r>
      <w:r w:rsidR="00CA7E2C" w:rsidRPr="00110767">
        <w:rPr>
          <w:rFonts w:cs="Times New Roman"/>
          <w:color w:val="000000" w:themeColor="text1"/>
        </w:rPr>
        <w:t>笔者</w:t>
      </w:r>
      <w:r w:rsidRPr="00110767">
        <w:rPr>
          <w:rFonts w:cs="Times New Roman"/>
          <w:color w:val="000000" w:themeColor="text1"/>
        </w:rPr>
        <w:t>首先建立了</w:t>
      </w:r>
      <w:r w:rsidR="00D35C15" w:rsidRPr="00110767">
        <w:rPr>
          <w:rFonts w:cs="Times New Roman"/>
          <w:color w:val="000000" w:themeColor="text1"/>
        </w:rPr>
        <w:t>考虑</w:t>
      </w:r>
      <w:r w:rsidRPr="00110767">
        <w:rPr>
          <w:rFonts w:cs="Times New Roman"/>
          <w:color w:val="000000" w:themeColor="text1"/>
        </w:rPr>
        <w:t>温变</w:t>
      </w:r>
      <w:r w:rsidR="00D35C15" w:rsidRPr="00110767">
        <w:rPr>
          <w:rFonts w:cs="Times New Roman"/>
          <w:color w:val="000000" w:themeColor="text1"/>
        </w:rPr>
        <w:t>的</w:t>
      </w:r>
      <w:r w:rsidRPr="00110767">
        <w:rPr>
          <w:rFonts w:cs="Times New Roman"/>
          <w:color w:val="000000" w:themeColor="text1"/>
        </w:rPr>
        <w:t>双极化等效电路模型</w:t>
      </w:r>
      <w:r w:rsidR="00191704" w:rsidRPr="00110767">
        <w:rPr>
          <w:rFonts w:cs="Times New Roman"/>
          <w:color w:val="000000" w:themeColor="text1"/>
        </w:rPr>
        <w:t>，</w:t>
      </w:r>
      <w:r w:rsidR="009B7154" w:rsidRPr="00110767">
        <w:rPr>
          <w:rFonts w:cs="Times New Roman"/>
          <w:color w:val="000000" w:themeColor="text1"/>
        </w:rPr>
        <w:t>与</w:t>
      </w:r>
      <w:r w:rsidR="00250CC4" w:rsidRPr="00110767">
        <w:rPr>
          <w:rFonts w:cs="Times New Roman"/>
          <w:color w:val="000000" w:themeColor="text1"/>
        </w:rPr>
        <w:t>恒温</w:t>
      </w:r>
      <w:r w:rsidR="001D654D" w:rsidRPr="00110767">
        <w:rPr>
          <w:rFonts w:cs="Times New Roman"/>
          <w:color w:val="000000" w:themeColor="text1"/>
        </w:rPr>
        <w:t>条件下建立的</w:t>
      </w:r>
      <w:r w:rsidR="00250CC4" w:rsidRPr="00110767">
        <w:rPr>
          <w:rFonts w:cs="Times New Roman"/>
          <w:color w:val="000000" w:themeColor="text1"/>
        </w:rPr>
        <w:t>双极化模型</w:t>
      </w:r>
      <w:r w:rsidR="009B7154" w:rsidRPr="00110767">
        <w:rPr>
          <w:rFonts w:cs="Times New Roman"/>
          <w:color w:val="000000" w:themeColor="text1"/>
        </w:rPr>
        <w:t>相比较</w:t>
      </w:r>
      <w:r w:rsidR="00250CC4" w:rsidRPr="00110767">
        <w:rPr>
          <w:rFonts w:cs="Times New Roman"/>
          <w:color w:val="000000" w:themeColor="text1"/>
        </w:rPr>
        <w:t>，考虑了开路电压</w:t>
      </w:r>
      <w:r w:rsidR="00CA7E2C" w:rsidRPr="00110767">
        <w:rPr>
          <w:rFonts w:cs="Times New Roman"/>
          <w:color w:val="000000" w:themeColor="text1"/>
        </w:rPr>
        <w:t>、</w:t>
      </w:r>
      <w:r w:rsidR="00250CC4" w:rsidRPr="00110767">
        <w:rPr>
          <w:rFonts w:cs="Times New Roman"/>
          <w:color w:val="000000" w:themeColor="text1"/>
        </w:rPr>
        <w:t>电池内阻等参数的温度依赖性，增</w:t>
      </w:r>
      <w:r w:rsidR="001D654D" w:rsidRPr="00110767">
        <w:rPr>
          <w:rFonts w:cs="Times New Roman"/>
          <w:color w:val="000000" w:themeColor="text1"/>
        </w:rPr>
        <w:t>强</w:t>
      </w:r>
      <w:r w:rsidR="00250CC4" w:rsidRPr="00110767">
        <w:rPr>
          <w:rFonts w:cs="Times New Roman"/>
          <w:color w:val="000000" w:themeColor="text1"/>
        </w:rPr>
        <w:t>了模型的鲁棒性；</w:t>
      </w:r>
      <w:r w:rsidR="00D35C15" w:rsidRPr="00110767">
        <w:rPr>
          <w:rFonts w:cs="Times New Roman"/>
          <w:color w:val="000000" w:themeColor="text1"/>
        </w:rPr>
        <w:t>并</w:t>
      </w:r>
      <w:r w:rsidR="00B702CB" w:rsidRPr="00110767">
        <w:rPr>
          <w:rFonts w:cs="Times New Roman"/>
          <w:noProof/>
          <w:color w:val="000000" w:themeColor="text1"/>
        </w:rPr>
        <w:t>采用</w:t>
      </w:r>
      <w:r w:rsidR="002A7DF0" w:rsidRPr="00110767">
        <w:rPr>
          <w:rFonts w:cs="Times New Roman"/>
          <w:color w:val="000000" w:themeColor="text1"/>
        </w:rPr>
        <w:t>H</w:t>
      </w:r>
      <w:r w:rsidR="002A7DF0" w:rsidRPr="00110767">
        <w:rPr>
          <w:rFonts w:cs="Times New Roman"/>
          <w:color w:val="000000" w:themeColor="text1"/>
        </w:rPr>
        <w:t>无穷</w:t>
      </w:r>
      <w:r w:rsidR="00B702CB" w:rsidRPr="00110767">
        <w:rPr>
          <w:rFonts w:cs="Times New Roman"/>
          <w:noProof/>
          <w:color w:val="000000" w:themeColor="text1"/>
        </w:rPr>
        <w:t>滤波算法代替传统的扩展卡尔曼滤波算法，在</w:t>
      </w:r>
      <w:sdt>
        <w:sdtPr>
          <w:rPr>
            <w:rFonts w:cs="Times New Roman"/>
            <w:color w:val="000000" w:themeColor="text1"/>
          </w:rPr>
          <w:alias w:val="非推荐词"/>
          <w:id w:val="1051640"/>
        </w:sdtPr>
        <w:sdtEndPr/>
        <w:sdtContent>
          <w:bookmarkStart w:id="20" w:name="bkReivew1051640"/>
          <w:r w:rsidRPr="00110767">
            <w:rPr>
              <w:rFonts w:cs="Times New Roman"/>
              <w:noProof/>
              <w:color w:val="000000" w:themeColor="text1"/>
            </w:rPr>
            <w:t>无需</w:t>
          </w:r>
          <w:bookmarkEnd w:id="20"/>
        </w:sdtContent>
      </w:sdt>
      <w:r w:rsidRPr="00110767">
        <w:rPr>
          <w:rFonts w:cs="Times New Roman"/>
          <w:noProof/>
          <w:color w:val="000000" w:themeColor="text1"/>
        </w:rPr>
        <w:t>假设</w:t>
      </w:r>
      <w:r w:rsidR="00BB332E" w:rsidRPr="00110767">
        <w:rPr>
          <w:rFonts w:cs="Times New Roman"/>
          <w:color w:val="000000" w:themeColor="text1"/>
        </w:rPr>
        <w:t>过程噪声和测量噪声</w:t>
      </w:r>
      <w:r w:rsidR="00B702CB" w:rsidRPr="00110767">
        <w:rPr>
          <w:rFonts w:cs="Times New Roman"/>
          <w:noProof/>
          <w:color w:val="000000" w:themeColor="text1"/>
        </w:rPr>
        <w:t>服从高斯分布的前提下，实现</w:t>
      </w:r>
      <w:r w:rsidR="00D35C15" w:rsidRPr="00110767">
        <w:rPr>
          <w:rFonts w:cs="Times New Roman"/>
          <w:noProof/>
          <w:color w:val="000000" w:themeColor="text1"/>
        </w:rPr>
        <w:t>了</w:t>
      </w:r>
      <w:r w:rsidR="00B702CB" w:rsidRPr="00110767">
        <w:rPr>
          <w:rFonts w:cs="Times New Roman"/>
          <w:noProof/>
          <w:color w:val="000000" w:themeColor="text1"/>
        </w:rPr>
        <w:t>SOC</w:t>
      </w:r>
      <w:r w:rsidR="00B702CB" w:rsidRPr="00110767">
        <w:rPr>
          <w:rFonts w:cs="Times New Roman"/>
          <w:noProof/>
          <w:color w:val="000000" w:themeColor="text1"/>
        </w:rPr>
        <w:t>的精确估计。</w:t>
      </w:r>
    </w:p>
    <w:p w14:paraId="75444834" w14:textId="7BFFA98B" w:rsidR="00BE27EE" w:rsidRPr="00110767" w:rsidRDefault="008058BB" w:rsidP="008C04EE">
      <w:pPr>
        <w:numPr>
          <w:ilvl w:val="0"/>
          <w:numId w:val="1"/>
        </w:numPr>
        <w:tabs>
          <w:tab w:val="clear" w:pos="960"/>
          <w:tab w:val="clear" w:pos="8160"/>
        </w:tabs>
        <w:adjustRightInd w:val="0"/>
        <w:spacing w:beforeLines="50" w:before="120" w:afterLines="50" w:after="120" w:line="360" w:lineRule="auto"/>
        <w:ind w:left="0" w:firstLineChars="0" w:firstLine="0"/>
        <w:outlineLvl w:val="0"/>
        <w:rPr>
          <w:rFonts w:eastAsia="黑体" w:cs="Times New Roman"/>
          <w:bCs/>
          <w:color w:val="000000" w:themeColor="text1"/>
          <w:sz w:val="28"/>
          <w:szCs w:val="28"/>
        </w:rPr>
      </w:pPr>
      <w:bookmarkStart w:id="21" w:name="_Toc67473648"/>
      <w:bookmarkStart w:id="22" w:name="_Toc67473749"/>
      <w:r w:rsidRPr="00110767">
        <w:rPr>
          <w:rFonts w:eastAsia="黑体" w:cs="Times New Roman"/>
          <w:bCs/>
          <w:color w:val="000000" w:themeColor="text1"/>
          <w:sz w:val="28"/>
          <w:szCs w:val="28"/>
        </w:rPr>
        <w:t xml:space="preserve">  </w:t>
      </w:r>
      <w:r w:rsidR="00D655A9" w:rsidRPr="00110767">
        <w:rPr>
          <w:rFonts w:eastAsia="黑体" w:cs="Times New Roman"/>
          <w:bCs/>
          <w:color w:val="000000" w:themeColor="text1"/>
          <w:sz w:val="28"/>
          <w:szCs w:val="28"/>
        </w:rPr>
        <w:t>温变双极化等效电路模型的</w:t>
      </w:r>
      <w:r w:rsidR="00800D01" w:rsidRPr="00110767">
        <w:rPr>
          <w:rFonts w:eastAsia="黑体" w:cs="Times New Roman"/>
          <w:bCs/>
          <w:color w:val="000000" w:themeColor="text1"/>
          <w:sz w:val="28"/>
          <w:szCs w:val="28"/>
        </w:rPr>
        <w:t>建立</w:t>
      </w:r>
      <w:r w:rsidR="00394657" w:rsidRPr="00110767">
        <w:rPr>
          <w:rFonts w:eastAsia="黑体" w:cs="Times New Roman"/>
          <w:bCs/>
          <w:color w:val="000000" w:themeColor="text1"/>
          <w:sz w:val="28"/>
          <w:szCs w:val="28"/>
        </w:rPr>
        <w:t>与参数辨识</w:t>
      </w:r>
      <w:bookmarkStart w:id="23" w:name="pindex17"/>
      <w:bookmarkEnd w:id="21"/>
      <w:bookmarkEnd w:id="22"/>
      <w:bookmarkEnd w:id="23"/>
    </w:p>
    <w:p w14:paraId="5792E2D5" w14:textId="26BEAD00" w:rsidR="003B4E91" w:rsidRPr="00110767" w:rsidRDefault="008058BB" w:rsidP="008C04EE">
      <w:pPr>
        <w:pStyle w:val="a4"/>
        <w:numPr>
          <w:ilvl w:val="1"/>
          <w:numId w:val="1"/>
        </w:numPr>
        <w:tabs>
          <w:tab w:val="clear" w:pos="960"/>
          <w:tab w:val="clear" w:pos="8160"/>
        </w:tabs>
        <w:spacing w:line="400" w:lineRule="exact"/>
        <w:ind w:left="0" w:firstLine="0"/>
        <w:jc w:val="both"/>
        <w:rPr>
          <w:rFonts w:eastAsia="黑体" w:cs="Times New Roman"/>
          <w:b w:val="0"/>
          <w:color w:val="000000" w:themeColor="text1"/>
          <w:sz w:val="24"/>
          <w:szCs w:val="24"/>
        </w:rPr>
      </w:pPr>
      <w:bookmarkStart w:id="24" w:name="_Toc67473649"/>
      <w:bookmarkStart w:id="25" w:name="_Toc67473750"/>
      <w:r w:rsidRPr="00110767">
        <w:rPr>
          <w:rFonts w:eastAsia="黑体" w:cs="Times New Roman"/>
          <w:b w:val="0"/>
          <w:color w:val="000000" w:themeColor="text1"/>
          <w:sz w:val="24"/>
          <w:szCs w:val="24"/>
        </w:rPr>
        <w:t xml:space="preserve"> </w:t>
      </w:r>
      <w:r w:rsidR="003B4E91" w:rsidRPr="00110767">
        <w:rPr>
          <w:rFonts w:eastAsia="黑体" w:cs="Times New Roman"/>
          <w:b w:val="0"/>
          <w:color w:val="000000" w:themeColor="text1"/>
          <w:sz w:val="24"/>
          <w:szCs w:val="24"/>
        </w:rPr>
        <w:t>模型建立</w:t>
      </w:r>
      <w:bookmarkStart w:id="26" w:name="pindex18"/>
      <w:bookmarkEnd w:id="24"/>
      <w:bookmarkEnd w:id="25"/>
      <w:bookmarkEnd w:id="26"/>
    </w:p>
    <w:p w14:paraId="3914ED9B" w14:textId="0657EAFB" w:rsidR="006B1B89" w:rsidRPr="00110767" w:rsidRDefault="006B1B89" w:rsidP="006B1B89">
      <w:pPr>
        <w:ind w:firstLine="420"/>
        <w:rPr>
          <w:rFonts w:cs="Times New Roman"/>
          <w:color w:val="000000" w:themeColor="text1"/>
        </w:rPr>
      </w:pPr>
      <w:r w:rsidRPr="00110767">
        <w:rPr>
          <w:rFonts w:cs="Times New Roman"/>
          <w:color w:val="000000" w:themeColor="text1"/>
        </w:rPr>
        <w:t>温度对电池的性能和寿命都有较大的影响。在低温环境下，电池内部的化学反应缓慢，容易导致内阻增大和容量降低；在高温环境下，化学反应激烈，容易造成快速的自放电。因此，有必要量化温度对电池的影响。</w:t>
      </w:r>
      <w:r w:rsidR="001D654D" w:rsidRPr="00110767">
        <w:rPr>
          <w:rFonts w:cs="Times New Roman"/>
          <w:color w:val="000000" w:themeColor="text1"/>
          <w:szCs w:val="24"/>
        </w:rPr>
        <w:t>而</w:t>
      </w:r>
      <w:proofErr w:type="gramStart"/>
      <w:r w:rsidR="001D654D" w:rsidRPr="00110767">
        <w:rPr>
          <w:rFonts w:cs="Times New Roman"/>
          <w:color w:val="000000" w:themeColor="text1"/>
          <w:szCs w:val="24"/>
        </w:rPr>
        <w:t>恒温双</w:t>
      </w:r>
      <w:proofErr w:type="gramEnd"/>
      <w:r w:rsidR="001D654D" w:rsidRPr="00110767">
        <w:rPr>
          <w:rFonts w:cs="Times New Roman"/>
          <w:color w:val="000000" w:themeColor="text1"/>
          <w:szCs w:val="24"/>
        </w:rPr>
        <w:t>极化模型中的各参数保持不变，这使得电池模型的温度鲁棒性很差，</w:t>
      </w:r>
      <w:r w:rsidR="001D654D" w:rsidRPr="00110767">
        <w:rPr>
          <w:rFonts w:cs="Times New Roman"/>
          <w:color w:val="000000" w:themeColor="text1"/>
          <w:szCs w:val="24"/>
        </w:rPr>
        <w:t>SOC</w:t>
      </w:r>
      <w:r w:rsidR="001D654D" w:rsidRPr="00110767">
        <w:rPr>
          <w:rFonts w:cs="Times New Roman"/>
          <w:color w:val="000000" w:themeColor="text1"/>
          <w:szCs w:val="24"/>
        </w:rPr>
        <w:t>估计结果</w:t>
      </w:r>
      <w:r w:rsidR="00874569" w:rsidRPr="00110767">
        <w:rPr>
          <w:rFonts w:cs="Times New Roman"/>
          <w:color w:val="000000" w:themeColor="text1"/>
          <w:szCs w:val="24"/>
        </w:rPr>
        <w:t>也</w:t>
      </w:r>
      <w:r w:rsidR="001D654D" w:rsidRPr="00110767">
        <w:rPr>
          <w:rFonts w:cs="Times New Roman"/>
          <w:color w:val="000000" w:themeColor="text1"/>
          <w:szCs w:val="24"/>
        </w:rPr>
        <w:t>很不理想。温变双极化模型将</w:t>
      </w:r>
      <w:r w:rsidR="00874569" w:rsidRPr="00110767">
        <w:rPr>
          <w:rFonts w:cs="Times New Roman"/>
          <w:color w:val="000000" w:themeColor="text1"/>
          <w:szCs w:val="24"/>
        </w:rPr>
        <w:t>电池模型各参数的温度依赖性定量</w:t>
      </w:r>
      <w:r w:rsidR="00676469" w:rsidRPr="00110767">
        <w:rPr>
          <w:rFonts w:cs="Times New Roman"/>
          <w:color w:val="000000" w:themeColor="text1"/>
          <w:szCs w:val="24"/>
        </w:rPr>
        <w:t>地</w:t>
      </w:r>
      <w:r w:rsidR="00874569" w:rsidRPr="00110767">
        <w:rPr>
          <w:rFonts w:cs="Times New Roman"/>
          <w:color w:val="000000" w:themeColor="text1"/>
          <w:szCs w:val="24"/>
        </w:rPr>
        <w:t>表示出来，从而提高模型的鲁棒性和</w:t>
      </w:r>
      <w:r w:rsidR="00874569" w:rsidRPr="00110767">
        <w:rPr>
          <w:rFonts w:cs="Times New Roman"/>
          <w:color w:val="000000" w:themeColor="text1"/>
          <w:szCs w:val="24"/>
        </w:rPr>
        <w:t>SOC</w:t>
      </w:r>
      <w:r w:rsidR="00874569" w:rsidRPr="00110767">
        <w:rPr>
          <w:rFonts w:cs="Times New Roman"/>
          <w:color w:val="000000" w:themeColor="text1"/>
          <w:szCs w:val="24"/>
        </w:rPr>
        <w:t>估计精度。</w:t>
      </w:r>
    </w:p>
    <w:p w14:paraId="72EC202F" w14:textId="11E47C0C" w:rsidR="00B8712D" w:rsidRPr="00110767" w:rsidRDefault="0017780B" w:rsidP="00B8712D">
      <w:pPr>
        <w:ind w:firstLine="420"/>
        <w:rPr>
          <w:rFonts w:cs="Times New Roman"/>
          <w:color w:val="000000" w:themeColor="text1"/>
          <w:szCs w:val="24"/>
        </w:rPr>
      </w:pPr>
      <w:r w:rsidRPr="00110767">
        <w:rPr>
          <w:rFonts w:cs="Times New Roman"/>
          <w:color w:val="000000" w:themeColor="text1"/>
          <w:szCs w:val="24"/>
        </w:rPr>
        <w:t>温变双极化</w:t>
      </w:r>
      <w:r w:rsidR="00B331D2" w:rsidRPr="00110767">
        <w:rPr>
          <w:rFonts w:cs="Times New Roman"/>
          <w:color w:val="000000" w:themeColor="text1"/>
          <w:szCs w:val="24"/>
        </w:rPr>
        <w:t>等效电路模型</w:t>
      </w:r>
      <w:r w:rsidRPr="00110767">
        <w:rPr>
          <w:rFonts w:cs="Times New Roman"/>
          <w:color w:val="000000" w:themeColor="text1"/>
          <w:szCs w:val="24"/>
        </w:rPr>
        <w:t>结构</w:t>
      </w:r>
      <w:r w:rsidR="00B331D2" w:rsidRPr="00110767">
        <w:rPr>
          <w:rFonts w:cs="Times New Roman"/>
          <w:color w:val="000000" w:themeColor="text1"/>
          <w:szCs w:val="24"/>
        </w:rPr>
        <w:t>如</w:t>
      </w:r>
      <w:r w:rsidR="00CC53EF" w:rsidRPr="00110767">
        <w:rPr>
          <w:rFonts w:cs="Times New Roman"/>
          <w:color w:val="000000" w:themeColor="text1"/>
          <w:szCs w:val="24"/>
        </w:rPr>
        <w:t>图</w:t>
      </w:r>
      <w:r w:rsidR="00CC53EF" w:rsidRPr="00110767">
        <w:rPr>
          <w:rFonts w:cs="Times New Roman"/>
          <w:color w:val="000000" w:themeColor="text1"/>
          <w:szCs w:val="24"/>
        </w:rPr>
        <w:t>1</w:t>
      </w:r>
      <w:r w:rsidR="00D63BEC" w:rsidRPr="00110767">
        <w:rPr>
          <w:rFonts w:cs="Times New Roman"/>
          <w:color w:val="000000" w:themeColor="text1"/>
          <w:szCs w:val="24"/>
        </w:rPr>
        <w:t>所示。其中</w:t>
      </w:r>
      <w:r w:rsidR="00B331D2" w:rsidRPr="00110767">
        <w:rPr>
          <w:rFonts w:cs="Times New Roman"/>
          <w:color w:val="000000" w:themeColor="text1"/>
          <w:szCs w:val="24"/>
        </w:rPr>
        <w:t>，</w:t>
      </w:r>
      <w:r w:rsidR="00B331D2" w:rsidRPr="00110767">
        <w:rPr>
          <w:rFonts w:cs="Times New Roman"/>
          <w:i/>
          <w:color w:val="000000" w:themeColor="text1"/>
          <w:szCs w:val="24"/>
        </w:rPr>
        <w:t>U</w:t>
      </w:r>
      <w:r w:rsidR="00B331D2" w:rsidRPr="00110767">
        <w:rPr>
          <w:rFonts w:cs="Times New Roman"/>
          <w:color w:val="000000" w:themeColor="text1"/>
          <w:szCs w:val="24"/>
          <w:vertAlign w:val="subscript"/>
        </w:rPr>
        <w:t>d</w:t>
      </w:r>
      <w:r w:rsidR="00E13207" w:rsidRPr="00110767">
        <w:rPr>
          <w:rFonts w:cs="Times New Roman"/>
          <w:color w:val="000000" w:themeColor="text1"/>
          <w:szCs w:val="24"/>
        </w:rPr>
        <w:t>表示</w:t>
      </w:r>
      <w:r w:rsidR="00B331D2" w:rsidRPr="00110767">
        <w:rPr>
          <w:rFonts w:cs="Times New Roman"/>
          <w:color w:val="000000" w:themeColor="text1"/>
          <w:szCs w:val="24"/>
        </w:rPr>
        <w:t>电池</w:t>
      </w:r>
      <w:r w:rsidR="00E13207" w:rsidRPr="00110767">
        <w:rPr>
          <w:rFonts w:cs="Times New Roman"/>
          <w:color w:val="000000" w:themeColor="text1"/>
          <w:szCs w:val="24"/>
        </w:rPr>
        <w:t>的</w:t>
      </w:r>
      <w:r w:rsidR="00B331D2" w:rsidRPr="00110767">
        <w:rPr>
          <w:rFonts w:cs="Times New Roman"/>
          <w:color w:val="000000" w:themeColor="text1"/>
          <w:szCs w:val="24"/>
        </w:rPr>
        <w:t>端电压，</w:t>
      </w:r>
      <w:r w:rsidR="00306BCC" w:rsidRPr="00110767">
        <w:rPr>
          <w:rFonts w:cs="Times New Roman"/>
          <w:color w:val="000000" w:themeColor="text1"/>
          <w:szCs w:val="24"/>
        </w:rPr>
        <w:t>V</w:t>
      </w:r>
      <w:sdt>
        <w:sdtPr>
          <w:rPr>
            <w:rFonts w:cs="Times New Roman"/>
            <w:color w:val="000000" w:themeColor="text1"/>
          </w:rPr>
          <w:alias w:val="标点符号检查"/>
          <w:id w:val="1181526"/>
        </w:sdtPr>
        <w:sdtEndPr/>
        <w:sdtContent>
          <w:bookmarkStart w:id="27" w:name="bkReivew1181526"/>
          <w:r w:rsidR="00306BCC" w:rsidRPr="00110767">
            <w:rPr>
              <w:rFonts w:cs="Times New Roman"/>
              <w:color w:val="000000" w:themeColor="text1"/>
              <w:szCs w:val="24"/>
            </w:rPr>
            <w:t>；</w:t>
          </w:r>
          <w:bookmarkEnd w:id="27"/>
        </w:sdtContent>
      </w:sdt>
      <w:r w:rsidR="00874569" w:rsidRPr="00110767">
        <w:rPr>
          <w:rFonts w:cs="Times New Roman"/>
          <w:i/>
          <w:color w:val="000000" w:themeColor="text1"/>
          <w:szCs w:val="24"/>
        </w:rPr>
        <w:t>I</w:t>
      </w:r>
      <w:r w:rsidR="00874569" w:rsidRPr="00110767">
        <w:rPr>
          <w:rFonts w:cs="Times New Roman"/>
          <w:color w:val="000000" w:themeColor="text1"/>
          <w:szCs w:val="24"/>
        </w:rPr>
        <w:t>为电流（充电为正，放电为负），</w:t>
      </w:r>
      <w:r w:rsidR="00874569" w:rsidRPr="00110767">
        <w:rPr>
          <w:rFonts w:cs="Times New Roman"/>
          <w:color w:val="000000" w:themeColor="text1"/>
          <w:szCs w:val="24"/>
        </w:rPr>
        <w:t>A</w:t>
      </w:r>
      <w:sdt>
        <w:sdtPr>
          <w:rPr>
            <w:rFonts w:cs="Times New Roman"/>
            <w:color w:val="000000" w:themeColor="text1"/>
          </w:rPr>
          <w:alias w:val="标点符号检查"/>
          <w:id w:val="2080154"/>
        </w:sdtPr>
        <w:sdtEndPr/>
        <w:sdtContent>
          <w:bookmarkStart w:id="28" w:name="bkReivew2080154"/>
          <w:r w:rsidR="00874569" w:rsidRPr="00110767">
            <w:rPr>
              <w:rFonts w:cs="Times New Roman"/>
              <w:color w:val="000000" w:themeColor="text1"/>
              <w:szCs w:val="24"/>
            </w:rPr>
            <w:t>；</w:t>
          </w:r>
          <w:bookmarkEnd w:id="28"/>
        </w:sdtContent>
      </w:sdt>
      <w:r w:rsidR="00874569" w:rsidRPr="00110767">
        <w:rPr>
          <w:rFonts w:cs="Times New Roman"/>
          <w:i/>
          <w:color w:val="000000" w:themeColor="text1"/>
          <w:szCs w:val="24"/>
        </w:rPr>
        <w:t>U</w:t>
      </w:r>
      <w:r w:rsidR="00874569" w:rsidRPr="00110767">
        <w:rPr>
          <w:rFonts w:cs="Times New Roman"/>
          <w:color w:val="000000" w:themeColor="text1"/>
          <w:szCs w:val="24"/>
          <w:vertAlign w:val="subscript"/>
        </w:rPr>
        <w:t>OCV</w:t>
      </w:r>
      <w:r w:rsidR="00B331D2" w:rsidRPr="00110767">
        <w:rPr>
          <w:rFonts w:cs="Times New Roman"/>
          <w:color w:val="000000" w:themeColor="text1"/>
          <w:szCs w:val="24"/>
        </w:rPr>
        <w:t>为开路电压，</w:t>
      </w:r>
      <w:r w:rsidR="00306BCC" w:rsidRPr="00110767">
        <w:rPr>
          <w:rFonts w:cs="Times New Roman"/>
          <w:color w:val="000000" w:themeColor="text1"/>
          <w:szCs w:val="24"/>
        </w:rPr>
        <w:t>V</w:t>
      </w:r>
      <w:r w:rsidR="00306BCC" w:rsidRPr="00110767">
        <w:rPr>
          <w:rFonts w:cs="Times New Roman"/>
          <w:color w:val="000000" w:themeColor="text1"/>
          <w:szCs w:val="24"/>
        </w:rPr>
        <w:t>；</w:t>
      </w:r>
      <w:r w:rsidR="00874569" w:rsidRPr="00110767" w:rsidDel="00874569">
        <w:rPr>
          <w:rFonts w:cs="Times New Roman"/>
          <w:i/>
          <w:color w:val="000000" w:themeColor="text1"/>
          <w:szCs w:val="24"/>
        </w:rPr>
        <w:t xml:space="preserve"> </w:t>
      </w:r>
      <w:r w:rsidR="00874569" w:rsidRPr="00110767">
        <w:rPr>
          <w:rFonts w:cs="Times New Roman"/>
          <w:i/>
          <w:color w:val="000000" w:themeColor="text1"/>
          <w:szCs w:val="24"/>
        </w:rPr>
        <w:t>R</w:t>
      </w:r>
      <w:r w:rsidR="00874569" w:rsidRPr="00110767">
        <w:rPr>
          <w:rFonts w:cs="Times New Roman"/>
          <w:color w:val="000000" w:themeColor="text1"/>
          <w:szCs w:val="24"/>
          <w:vertAlign w:val="subscript"/>
        </w:rPr>
        <w:t>0</w:t>
      </w:r>
      <w:r w:rsidR="00B331D2" w:rsidRPr="00110767">
        <w:rPr>
          <w:rFonts w:cs="Times New Roman"/>
          <w:color w:val="000000" w:themeColor="text1"/>
          <w:szCs w:val="24"/>
        </w:rPr>
        <w:t>为欧姆内阻，</w:t>
      </w:r>
      <w:r w:rsidR="00306BCC" w:rsidRPr="00110767">
        <w:rPr>
          <w:rFonts w:cs="Times New Roman"/>
          <w:color w:val="000000" w:themeColor="text1"/>
          <w:szCs w:val="24"/>
        </w:rPr>
        <w:t>Ω</w:t>
      </w:r>
      <w:r w:rsidR="00306BCC" w:rsidRPr="00110767">
        <w:rPr>
          <w:rFonts w:cs="Times New Roman"/>
          <w:color w:val="000000" w:themeColor="text1"/>
          <w:szCs w:val="24"/>
        </w:rPr>
        <w:t>；</w:t>
      </w:r>
      <w:r w:rsidR="00874569" w:rsidRPr="00110767">
        <w:rPr>
          <w:rFonts w:cs="Times New Roman"/>
          <w:i/>
          <w:color w:val="000000" w:themeColor="text1"/>
          <w:szCs w:val="24"/>
        </w:rPr>
        <w:t>R</w:t>
      </w:r>
      <w:r w:rsidR="00874569" w:rsidRPr="00110767">
        <w:rPr>
          <w:rFonts w:cs="Times New Roman"/>
          <w:color w:val="000000" w:themeColor="text1"/>
          <w:szCs w:val="24"/>
          <w:vertAlign w:val="subscript"/>
        </w:rPr>
        <w:t>1</w:t>
      </w:r>
      <w:r w:rsidR="00874569" w:rsidRPr="00110767">
        <w:rPr>
          <w:rFonts w:cs="Times New Roman"/>
          <w:color w:val="000000" w:themeColor="text1"/>
          <w:szCs w:val="24"/>
        </w:rPr>
        <w:t>、</w:t>
      </w:r>
      <w:r w:rsidR="00874569" w:rsidRPr="00110767">
        <w:rPr>
          <w:rFonts w:cs="Times New Roman"/>
          <w:i/>
          <w:color w:val="000000" w:themeColor="text1"/>
          <w:szCs w:val="24"/>
        </w:rPr>
        <w:t>R</w:t>
      </w:r>
      <w:r w:rsidR="00874569" w:rsidRPr="00110767">
        <w:rPr>
          <w:rFonts w:cs="Times New Roman"/>
          <w:color w:val="000000" w:themeColor="text1"/>
          <w:szCs w:val="24"/>
          <w:vertAlign w:val="subscript"/>
        </w:rPr>
        <w:t>2</w:t>
      </w:r>
      <w:r w:rsidR="00B331D2" w:rsidRPr="00110767">
        <w:rPr>
          <w:rFonts w:cs="Times New Roman"/>
          <w:color w:val="000000" w:themeColor="text1"/>
          <w:szCs w:val="24"/>
        </w:rPr>
        <w:t>为极化内阻，</w:t>
      </w:r>
      <w:r w:rsidR="00306BCC" w:rsidRPr="00110767">
        <w:rPr>
          <w:rFonts w:cs="Times New Roman"/>
          <w:color w:val="000000" w:themeColor="text1"/>
          <w:szCs w:val="24"/>
        </w:rPr>
        <w:t>Ω</w:t>
      </w:r>
      <w:r w:rsidR="00306BCC" w:rsidRPr="00110767">
        <w:rPr>
          <w:rFonts w:cs="Times New Roman"/>
          <w:color w:val="000000" w:themeColor="text1"/>
          <w:szCs w:val="24"/>
        </w:rPr>
        <w:t>；</w:t>
      </w:r>
      <w:r w:rsidR="00874569" w:rsidRPr="00110767">
        <w:rPr>
          <w:rFonts w:cs="Times New Roman"/>
          <w:i/>
          <w:color w:val="000000" w:themeColor="text1"/>
          <w:szCs w:val="24"/>
        </w:rPr>
        <w:t>C</w:t>
      </w:r>
      <w:r w:rsidR="00874569" w:rsidRPr="00110767">
        <w:rPr>
          <w:rFonts w:cs="Times New Roman"/>
          <w:color w:val="000000" w:themeColor="text1"/>
          <w:szCs w:val="24"/>
          <w:vertAlign w:val="subscript"/>
        </w:rPr>
        <w:t>1</w:t>
      </w:r>
      <w:r w:rsidR="00874569" w:rsidRPr="00110767">
        <w:rPr>
          <w:rFonts w:cs="Times New Roman"/>
          <w:color w:val="000000" w:themeColor="text1"/>
          <w:szCs w:val="24"/>
        </w:rPr>
        <w:t>、</w:t>
      </w:r>
      <w:r w:rsidR="00874569" w:rsidRPr="00110767">
        <w:rPr>
          <w:rFonts w:cs="Times New Roman"/>
          <w:i/>
          <w:color w:val="000000" w:themeColor="text1"/>
          <w:szCs w:val="24"/>
        </w:rPr>
        <w:t>C</w:t>
      </w:r>
      <w:r w:rsidR="00874569" w:rsidRPr="00110767">
        <w:rPr>
          <w:rFonts w:cs="Times New Roman"/>
          <w:color w:val="000000" w:themeColor="text1"/>
          <w:szCs w:val="24"/>
          <w:vertAlign w:val="subscript"/>
        </w:rPr>
        <w:t>2</w:t>
      </w:r>
      <w:r w:rsidR="00B331D2" w:rsidRPr="00110767">
        <w:rPr>
          <w:rFonts w:cs="Times New Roman"/>
          <w:color w:val="000000" w:themeColor="text1"/>
          <w:szCs w:val="24"/>
        </w:rPr>
        <w:t>为极化电容</w:t>
      </w:r>
      <w:r w:rsidR="00202A74" w:rsidRPr="00110767">
        <w:rPr>
          <w:rFonts w:cs="Times New Roman"/>
          <w:color w:val="000000" w:themeColor="text1"/>
          <w:szCs w:val="24"/>
        </w:rPr>
        <w:t>，</w:t>
      </w:r>
      <w:r w:rsidR="00202A74" w:rsidRPr="00110767">
        <w:rPr>
          <w:rFonts w:cs="Times New Roman"/>
          <w:color w:val="000000" w:themeColor="text1"/>
          <w:szCs w:val="24"/>
        </w:rPr>
        <w:t>F</w:t>
      </w:r>
      <w:sdt>
        <w:sdtPr>
          <w:rPr>
            <w:rFonts w:cs="Times New Roman"/>
            <w:color w:val="000000" w:themeColor="text1"/>
          </w:rPr>
          <w:alias w:val="标点符号检查"/>
          <w:id w:val="3141045"/>
        </w:sdtPr>
        <w:sdtEndPr/>
        <w:sdtContent>
          <w:bookmarkStart w:id="29" w:name="bkReivew3141045"/>
          <w:r w:rsidR="0046064E" w:rsidRPr="00110767">
            <w:rPr>
              <w:rFonts w:cs="Times New Roman"/>
              <w:color w:val="000000" w:themeColor="text1"/>
              <w:szCs w:val="24"/>
            </w:rPr>
            <w:t>；</w:t>
          </w:r>
          <w:bookmarkEnd w:id="29"/>
        </w:sdtContent>
      </w:sdt>
      <w:r w:rsidR="0046064E" w:rsidRPr="00110767">
        <w:rPr>
          <w:rFonts w:cs="Times New Roman"/>
          <w:i/>
          <w:color w:val="000000" w:themeColor="text1"/>
          <w:szCs w:val="24"/>
        </w:rPr>
        <w:t>T</w:t>
      </w:r>
      <w:r w:rsidR="0046064E" w:rsidRPr="00110767">
        <w:rPr>
          <w:rFonts w:cs="Times New Roman"/>
          <w:color w:val="000000" w:themeColor="text1"/>
          <w:szCs w:val="24"/>
        </w:rPr>
        <w:t>为温度</w:t>
      </w:r>
      <w:r w:rsidR="00202A74" w:rsidRPr="00110767">
        <w:rPr>
          <w:rFonts w:cs="Times New Roman"/>
          <w:color w:val="000000" w:themeColor="text1"/>
          <w:szCs w:val="24"/>
        </w:rPr>
        <w:t>，</w:t>
      </w:r>
      <w:r w:rsidR="00F336CD" w:rsidRPr="00110767">
        <w:rPr>
          <w:rFonts w:cs="Times New Roman"/>
          <w:color w:val="000000" w:themeColor="text1"/>
          <w:szCs w:val="24"/>
        </w:rPr>
        <w:t>℃</w:t>
      </w:r>
      <w:r w:rsidR="0046064E" w:rsidRPr="00110767">
        <w:rPr>
          <w:rFonts w:cs="Times New Roman"/>
          <w:color w:val="000000" w:themeColor="text1"/>
          <w:szCs w:val="24"/>
        </w:rPr>
        <w:t>；</w:t>
      </w:r>
      <w:r w:rsidR="0046064E" w:rsidRPr="00110767">
        <w:rPr>
          <w:rFonts w:cs="Times New Roman"/>
          <w:i/>
          <w:color w:val="000000" w:themeColor="text1"/>
          <w:szCs w:val="24"/>
        </w:rPr>
        <w:t>t</w:t>
      </w:r>
      <w:r w:rsidR="0046064E" w:rsidRPr="00110767">
        <w:rPr>
          <w:rFonts w:cs="Times New Roman"/>
          <w:color w:val="000000" w:themeColor="text1"/>
          <w:szCs w:val="24"/>
        </w:rPr>
        <w:t>为时间</w:t>
      </w:r>
      <w:r w:rsidR="00202A74" w:rsidRPr="00110767">
        <w:rPr>
          <w:rFonts w:cs="Times New Roman"/>
          <w:color w:val="000000" w:themeColor="text1"/>
          <w:szCs w:val="24"/>
        </w:rPr>
        <w:t>，</w:t>
      </w:r>
      <w:r w:rsidR="00202A74" w:rsidRPr="00110767">
        <w:rPr>
          <w:rFonts w:cs="Times New Roman"/>
          <w:color w:val="000000" w:themeColor="text1"/>
          <w:szCs w:val="24"/>
        </w:rPr>
        <w:t>s</w:t>
      </w:r>
      <w:sdt>
        <w:sdtPr>
          <w:rPr>
            <w:rFonts w:cs="Times New Roman"/>
            <w:color w:val="000000" w:themeColor="text1"/>
          </w:rPr>
          <w:alias w:val="标点符号检查"/>
          <w:id w:val="3141102"/>
        </w:sdtPr>
        <w:sdtEndPr/>
        <w:sdtContent>
          <w:bookmarkStart w:id="30" w:name="bkReivew3141102"/>
          <w:r w:rsidR="00C75E66" w:rsidRPr="00110767">
            <w:rPr>
              <w:rFonts w:cs="Times New Roman"/>
              <w:color w:val="000000" w:themeColor="text1"/>
              <w:szCs w:val="24"/>
            </w:rPr>
            <w:t>。</w:t>
          </w:r>
          <w:bookmarkEnd w:id="30"/>
        </w:sdtContent>
      </w:sdt>
      <w:r w:rsidR="00874569" w:rsidRPr="00110767">
        <w:rPr>
          <w:rFonts w:cs="Times New Roman"/>
          <w:i/>
          <w:color w:val="000000" w:themeColor="text1"/>
          <w:szCs w:val="24"/>
        </w:rPr>
        <w:t>U</w:t>
      </w:r>
      <w:r w:rsidR="00874569" w:rsidRPr="00110767">
        <w:rPr>
          <w:rFonts w:cs="Times New Roman"/>
          <w:color w:val="000000" w:themeColor="text1"/>
          <w:szCs w:val="24"/>
          <w:vertAlign w:val="subscript"/>
        </w:rPr>
        <w:t>OCV</w:t>
      </w:r>
      <w:r w:rsidR="00874569" w:rsidRPr="00110767">
        <w:rPr>
          <w:rFonts w:cs="Times New Roman"/>
          <w:color w:val="000000" w:themeColor="text1"/>
          <w:szCs w:val="24"/>
        </w:rPr>
        <w:t>、</w:t>
      </w:r>
      <w:r w:rsidR="00874569" w:rsidRPr="00110767">
        <w:rPr>
          <w:rFonts w:cs="Times New Roman"/>
          <w:i/>
          <w:color w:val="000000" w:themeColor="text1"/>
          <w:szCs w:val="24"/>
        </w:rPr>
        <w:t>R</w:t>
      </w:r>
      <w:r w:rsidR="00874569" w:rsidRPr="00110767">
        <w:rPr>
          <w:rFonts w:cs="Times New Roman"/>
          <w:color w:val="000000" w:themeColor="text1"/>
          <w:szCs w:val="24"/>
          <w:vertAlign w:val="subscript"/>
        </w:rPr>
        <w:t>0</w:t>
      </w:r>
      <w:r w:rsidR="00874569" w:rsidRPr="00110767">
        <w:rPr>
          <w:rFonts w:cs="Times New Roman"/>
          <w:color w:val="000000" w:themeColor="text1"/>
          <w:szCs w:val="24"/>
        </w:rPr>
        <w:t>、</w:t>
      </w:r>
      <w:r w:rsidR="00874569" w:rsidRPr="00110767">
        <w:rPr>
          <w:rFonts w:cs="Times New Roman"/>
          <w:i/>
          <w:color w:val="000000" w:themeColor="text1"/>
          <w:szCs w:val="24"/>
        </w:rPr>
        <w:t>R</w:t>
      </w:r>
      <w:r w:rsidR="00874569" w:rsidRPr="00110767">
        <w:rPr>
          <w:rFonts w:cs="Times New Roman"/>
          <w:color w:val="000000" w:themeColor="text1"/>
          <w:szCs w:val="24"/>
          <w:vertAlign w:val="subscript"/>
        </w:rPr>
        <w:t>1</w:t>
      </w:r>
      <w:r w:rsidR="00874569" w:rsidRPr="00110767">
        <w:rPr>
          <w:rFonts w:cs="Times New Roman"/>
          <w:color w:val="000000" w:themeColor="text1"/>
          <w:szCs w:val="24"/>
        </w:rPr>
        <w:t>、</w:t>
      </w:r>
      <w:r w:rsidR="00874569" w:rsidRPr="00110767">
        <w:rPr>
          <w:rFonts w:cs="Times New Roman"/>
          <w:i/>
          <w:color w:val="000000" w:themeColor="text1"/>
          <w:szCs w:val="24"/>
        </w:rPr>
        <w:t>R</w:t>
      </w:r>
      <w:r w:rsidR="00874569" w:rsidRPr="00110767">
        <w:rPr>
          <w:rFonts w:cs="Times New Roman"/>
          <w:color w:val="000000" w:themeColor="text1"/>
          <w:szCs w:val="24"/>
          <w:vertAlign w:val="subscript"/>
        </w:rPr>
        <w:t>2</w:t>
      </w:r>
      <w:r w:rsidR="00874569" w:rsidRPr="00110767">
        <w:rPr>
          <w:rFonts w:cs="Times New Roman"/>
          <w:color w:val="000000" w:themeColor="text1"/>
          <w:szCs w:val="24"/>
        </w:rPr>
        <w:t>、</w:t>
      </w:r>
      <w:r w:rsidR="00874569" w:rsidRPr="00110767">
        <w:rPr>
          <w:rFonts w:cs="Times New Roman"/>
          <w:i/>
          <w:color w:val="000000" w:themeColor="text1"/>
          <w:szCs w:val="24"/>
        </w:rPr>
        <w:t>C</w:t>
      </w:r>
      <w:r w:rsidR="00874569" w:rsidRPr="00110767">
        <w:rPr>
          <w:rFonts w:cs="Times New Roman"/>
          <w:color w:val="000000" w:themeColor="text1"/>
          <w:szCs w:val="24"/>
          <w:vertAlign w:val="subscript"/>
        </w:rPr>
        <w:t>1</w:t>
      </w:r>
      <w:r w:rsidR="00874569" w:rsidRPr="00110767">
        <w:rPr>
          <w:rFonts w:cs="Times New Roman"/>
          <w:color w:val="000000" w:themeColor="text1"/>
          <w:szCs w:val="24"/>
        </w:rPr>
        <w:t>和</w:t>
      </w:r>
      <w:r w:rsidR="00874569" w:rsidRPr="00110767">
        <w:rPr>
          <w:rFonts w:cs="Times New Roman"/>
          <w:i/>
          <w:color w:val="000000" w:themeColor="text1"/>
          <w:szCs w:val="24"/>
        </w:rPr>
        <w:t>C</w:t>
      </w:r>
      <w:r w:rsidR="00874569" w:rsidRPr="00110767">
        <w:rPr>
          <w:rFonts w:cs="Times New Roman"/>
          <w:color w:val="000000" w:themeColor="text1"/>
          <w:szCs w:val="24"/>
          <w:vertAlign w:val="subscript"/>
        </w:rPr>
        <w:t>2</w:t>
      </w:r>
      <w:r w:rsidR="00874569" w:rsidRPr="00110767">
        <w:rPr>
          <w:rFonts w:cs="Times New Roman"/>
          <w:color w:val="000000" w:themeColor="text1"/>
          <w:szCs w:val="24"/>
        </w:rPr>
        <w:t>均与温度有关。</w:t>
      </w:r>
      <w:r w:rsidR="008A4C1C" w:rsidRPr="00110767">
        <w:rPr>
          <w:rFonts w:cs="Times New Roman"/>
          <w:color w:val="000000" w:themeColor="text1"/>
          <w:szCs w:val="24"/>
        </w:rPr>
        <w:t>极化内阻和</w:t>
      </w:r>
      <w:r w:rsidR="00306BCC" w:rsidRPr="00110767">
        <w:rPr>
          <w:rFonts w:cs="Times New Roman"/>
          <w:color w:val="000000" w:themeColor="text1"/>
          <w:szCs w:val="24"/>
        </w:rPr>
        <w:t>极化电容</w:t>
      </w:r>
      <w:r w:rsidR="008A4C1C" w:rsidRPr="00110767">
        <w:rPr>
          <w:rFonts w:cs="Times New Roman"/>
          <w:color w:val="000000" w:themeColor="text1"/>
          <w:szCs w:val="24"/>
        </w:rPr>
        <w:t>用来表示</w:t>
      </w:r>
      <w:r w:rsidR="00460D72" w:rsidRPr="00110767">
        <w:rPr>
          <w:rFonts w:cs="Times New Roman"/>
          <w:color w:val="000000" w:themeColor="text1"/>
          <w:szCs w:val="24"/>
        </w:rPr>
        <w:t>电池</w:t>
      </w:r>
      <w:r w:rsidR="00306BCC" w:rsidRPr="00110767">
        <w:rPr>
          <w:rFonts w:cs="Times New Roman"/>
          <w:color w:val="000000" w:themeColor="text1"/>
          <w:szCs w:val="24"/>
        </w:rPr>
        <w:t>的极化现象，对应的电压分别为</w:t>
      </w:r>
      <w:r w:rsidR="00306BCC" w:rsidRPr="00110767">
        <w:rPr>
          <w:rFonts w:cs="Times New Roman"/>
          <w:i/>
          <w:color w:val="000000" w:themeColor="text1"/>
          <w:szCs w:val="24"/>
        </w:rPr>
        <w:t>U</w:t>
      </w:r>
      <w:r w:rsidR="00306BCC" w:rsidRPr="00110767">
        <w:rPr>
          <w:rFonts w:cs="Times New Roman"/>
          <w:color w:val="000000" w:themeColor="text1"/>
          <w:szCs w:val="24"/>
          <w:vertAlign w:val="subscript"/>
        </w:rPr>
        <w:t>1</w:t>
      </w:r>
      <w:r w:rsidR="00306BCC" w:rsidRPr="00110767">
        <w:rPr>
          <w:rFonts w:cs="Times New Roman"/>
          <w:color w:val="000000" w:themeColor="text1"/>
          <w:szCs w:val="24"/>
        </w:rPr>
        <w:t>与</w:t>
      </w:r>
      <w:r w:rsidR="00306BCC" w:rsidRPr="00110767">
        <w:rPr>
          <w:rFonts w:cs="Times New Roman"/>
          <w:i/>
          <w:color w:val="000000" w:themeColor="text1"/>
          <w:szCs w:val="24"/>
        </w:rPr>
        <w:t>U</w:t>
      </w:r>
      <w:r w:rsidR="00306BCC" w:rsidRPr="00110767">
        <w:rPr>
          <w:rFonts w:cs="Times New Roman"/>
          <w:color w:val="000000" w:themeColor="text1"/>
          <w:szCs w:val="24"/>
          <w:vertAlign w:val="subscript"/>
        </w:rPr>
        <w:t>2</w:t>
      </w:r>
      <w:r w:rsidR="00306BCC" w:rsidRPr="00110767">
        <w:rPr>
          <w:rFonts w:cs="Times New Roman"/>
          <w:color w:val="000000" w:themeColor="text1"/>
          <w:szCs w:val="24"/>
        </w:rPr>
        <w:t>，</w:t>
      </w:r>
      <w:r w:rsidR="009B7154" w:rsidRPr="00110767">
        <w:rPr>
          <w:rFonts w:cs="Times New Roman"/>
          <w:color w:val="000000" w:themeColor="text1"/>
          <w:szCs w:val="24"/>
        </w:rPr>
        <w:t>单位为</w:t>
      </w:r>
      <w:r w:rsidR="00306BCC" w:rsidRPr="00110767">
        <w:rPr>
          <w:rFonts w:cs="Times New Roman"/>
          <w:color w:val="000000" w:themeColor="text1"/>
          <w:szCs w:val="24"/>
        </w:rPr>
        <w:t>V</w:t>
      </w:r>
      <w:r w:rsidR="00306BCC" w:rsidRPr="00110767">
        <w:rPr>
          <w:rFonts w:cs="Times New Roman"/>
          <w:color w:val="000000" w:themeColor="text1"/>
          <w:szCs w:val="24"/>
        </w:rPr>
        <w:t>。</w:t>
      </w:r>
    </w:p>
    <w:p w14:paraId="679B92D9" w14:textId="77777777" w:rsidR="00E216A5" w:rsidRPr="00110767" w:rsidRDefault="00E216A5" w:rsidP="00CA4EC7">
      <w:pPr>
        <w:pStyle w:val="af4"/>
        <w:rPr>
          <w:color w:val="000000" w:themeColor="text1"/>
        </w:rPr>
      </w:pPr>
    </w:p>
    <w:p w14:paraId="565D7EB3" w14:textId="77777777" w:rsidR="007A3AA7" w:rsidRPr="00110767" w:rsidRDefault="007A3AA7" w:rsidP="00CA4EC7">
      <w:pPr>
        <w:pStyle w:val="af4"/>
        <w:rPr>
          <w:color w:val="000000" w:themeColor="text1"/>
        </w:rPr>
      </w:pPr>
      <w:r w:rsidRPr="00110767">
        <w:rPr>
          <w:noProof/>
          <w:color w:val="000000" w:themeColor="text1"/>
        </w:rPr>
        <w:lastRenderedPageBreak/>
        <w:drawing>
          <wp:inline distT="0" distB="0" distL="0" distR="0" wp14:anchorId="44EA0C51" wp14:editId="61E7610E">
            <wp:extent cx="2472528" cy="1475117"/>
            <wp:effectExtent l="0" t="0" r="4445" b="0"/>
            <wp:docPr id="3" name="图片 3" descr="C:\Users\Administrator\Desktop\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6" descr="C:\Users\Administrator\Desktop\图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16587" cy="1501403"/>
                    </a:xfrm>
                    <a:prstGeom prst="rect">
                      <a:avLst/>
                    </a:prstGeom>
                    <a:noFill/>
                    <a:ln>
                      <a:noFill/>
                    </a:ln>
                  </pic:spPr>
                </pic:pic>
              </a:graphicData>
            </a:graphic>
          </wp:inline>
        </w:drawing>
      </w:r>
      <w:bookmarkStart w:id="31" w:name="PePindex22"/>
      <w:bookmarkEnd w:id="31"/>
    </w:p>
    <w:p w14:paraId="5BD27A22" w14:textId="4ED3A7AA" w:rsidR="00306BCC" w:rsidRPr="00110767" w:rsidRDefault="00535120" w:rsidP="00E216A5">
      <w:pPr>
        <w:pStyle w:val="a4"/>
        <w:rPr>
          <w:rFonts w:cs="Times New Roman"/>
          <w:color w:val="000000" w:themeColor="text1"/>
        </w:rPr>
      </w:pPr>
      <w:bookmarkStart w:id="32" w:name="_Ref75116609"/>
      <w:bookmarkStart w:id="33" w:name="_Ref75115946"/>
      <w:r w:rsidRPr="00110767">
        <w:rPr>
          <w:rFonts w:cs="Times New Roman"/>
          <w:color w:val="000000" w:themeColor="text1"/>
        </w:rPr>
        <w:t>图</w:t>
      </w:r>
      <w:r w:rsidRPr="00110767">
        <w:rPr>
          <w:rFonts w:cs="Times New Roman"/>
          <w:color w:val="000000" w:themeColor="text1"/>
        </w:rPr>
        <w:t xml:space="preserve"> 1</w:t>
      </w:r>
      <w:bookmarkEnd w:id="32"/>
      <w:r w:rsidR="00E216A5" w:rsidRPr="00110767">
        <w:rPr>
          <w:rFonts w:cs="Times New Roman"/>
          <w:color w:val="000000" w:themeColor="text1"/>
        </w:rPr>
        <w:t xml:space="preserve"> </w:t>
      </w:r>
      <w:r w:rsidR="00E216A5" w:rsidRPr="00110767">
        <w:rPr>
          <w:rFonts w:cs="Times New Roman"/>
          <w:color w:val="000000" w:themeColor="text1"/>
        </w:rPr>
        <w:t>温变双极化等效电路模型结构</w:t>
      </w:r>
      <w:bookmarkStart w:id="34" w:name="pindex23"/>
      <w:bookmarkEnd w:id="33"/>
      <w:bookmarkEnd w:id="34"/>
    </w:p>
    <w:p w14:paraId="34A453C7" w14:textId="10D7BF22" w:rsidR="00DE6390" w:rsidRPr="00110767" w:rsidRDefault="00535120" w:rsidP="00E216A5">
      <w:pPr>
        <w:pStyle w:val="a4"/>
        <w:spacing w:afterLines="50" w:after="120"/>
        <w:rPr>
          <w:rFonts w:cs="Times New Roman"/>
          <w:color w:val="000000" w:themeColor="text1"/>
        </w:rPr>
      </w:pPr>
      <w:r w:rsidRPr="00110767">
        <w:rPr>
          <w:rFonts w:cs="Times New Roman"/>
          <w:color w:val="000000" w:themeColor="text1"/>
        </w:rPr>
        <w:t>Fig. 1</w:t>
      </w:r>
      <w:r w:rsidR="00E216A5" w:rsidRPr="00110767">
        <w:rPr>
          <w:rFonts w:cs="Times New Roman"/>
          <w:color w:val="000000" w:themeColor="text1"/>
        </w:rPr>
        <w:t xml:space="preserve"> </w:t>
      </w:r>
      <w:r w:rsidR="00096215" w:rsidRPr="00110767">
        <w:rPr>
          <w:rFonts w:cs="Times New Roman"/>
          <w:color w:val="000000" w:themeColor="text1"/>
        </w:rPr>
        <w:t>The structure of temperature-dependent dual-polarization equivalent circuit model</w:t>
      </w:r>
      <w:bookmarkStart w:id="35" w:name="pindex24"/>
      <w:bookmarkEnd w:id="35"/>
    </w:p>
    <w:p w14:paraId="1F2EC293" w14:textId="77777777" w:rsidR="00394657" w:rsidRPr="00110767" w:rsidRDefault="008007BD">
      <w:pPr>
        <w:ind w:firstLine="420"/>
        <w:rPr>
          <w:rFonts w:cs="Times New Roman"/>
          <w:color w:val="000000" w:themeColor="text1"/>
        </w:rPr>
      </w:pPr>
      <w:r w:rsidRPr="00110767">
        <w:rPr>
          <w:rFonts w:cs="Times New Roman"/>
          <w:color w:val="000000" w:themeColor="text1"/>
        </w:rPr>
        <w:t>根据</w:t>
      </w:r>
      <w:r w:rsidR="00437053" w:rsidRPr="00110767">
        <w:rPr>
          <w:rFonts w:cs="Times New Roman"/>
          <w:color w:val="000000" w:themeColor="text1"/>
        </w:rPr>
        <w:t>基尔霍夫电流</w:t>
      </w:r>
      <w:r w:rsidR="00C300E4" w:rsidRPr="00110767">
        <w:rPr>
          <w:rFonts w:cs="Times New Roman"/>
          <w:color w:val="000000" w:themeColor="text1"/>
        </w:rPr>
        <w:t>和</w:t>
      </w:r>
      <w:r w:rsidR="00437053" w:rsidRPr="00110767">
        <w:rPr>
          <w:rFonts w:cs="Times New Roman"/>
          <w:color w:val="000000" w:themeColor="text1"/>
        </w:rPr>
        <w:t>电压</w:t>
      </w:r>
      <w:r w:rsidRPr="00110767">
        <w:rPr>
          <w:rFonts w:cs="Times New Roman"/>
          <w:color w:val="000000" w:themeColor="text1"/>
        </w:rPr>
        <w:t>定律，模型</w:t>
      </w:r>
      <w:r w:rsidR="00437053" w:rsidRPr="00110767">
        <w:rPr>
          <w:rFonts w:cs="Times New Roman"/>
          <w:color w:val="000000" w:themeColor="text1"/>
        </w:rPr>
        <w:t>的动态</w:t>
      </w:r>
      <w:r w:rsidRPr="00110767">
        <w:rPr>
          <w:rFonts w:cs="Times New Roman"/>
          <w:color w:val="000000" w:themeColor="text1"/>
        </w:rPr>
        <w:t>方程可以表示为</w:t>
      </w:r>
      <w:r w:rsidR="00437053" w:rsidRPr="00110767">
        <w:rPr>
          <w:rFonts w:cs="Times New Roman"/>
          <w:color w:val="000000" w:themeColor="text1"/>
        </w:rPr>
        <w:t>：</w:t>
      </w:r>
    </w:p>
    <w:p w14:paraId="5FEB4D9A" w14:textId="73E46657" w:rsidR="00394657" w:rsidRPr="00110767" w:rsidRDefault="00D1549E" w:rsidP="00B76A67">
      <w:pPr>
        <w:pStyle w:val="a3"/>
        <w:jc w:val="right"/>
        <w:rPr>
          <w:color w:val="000000" w:themeColor="text1"/>
        </w:rPr>
      </w:pPr>
      <w:r w:rsidRPr="00110767">
        <w:rPr>
          <w:color w:val="000000" w:themeColor="text1"/>
        </w:rPr>
        <w:t xml:space="preserve"> </w:t>
      </w:r>
      <w:r w:rsidR="009B7154" w:rsidRPr="00110767">
        <w:rPr>
          <w:noProof/>
          <w:color w:val="000000" w:themeColor="text1"/>
        </w:rPr>
        <w:object w:dxaOrig="2240" w:dyaOrig="1780" w14:anchorId="048349E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08pt;height:86.25pt" o:ole="">
            <v:imagedata r:id="rId16" o:title=""/>
          </v:shape>
          <o:OLEObject Type="Embed" ProgID="Equation.DSMT4" ShapeID="_x0000_i1025" DrawAspect="Content" ObjectID="_1742130910" r:id="rId17"/>
        </w:object>
      </w:r>
      <w:bookmarkStart w:id="36" w:name="_Ref45441698"/>
      <w:bookmarkStart w:id="37" w:name="_Ref45441768"/>
      <w:r w:rsidRPr="00110767">
        <w:rPr>
          <w:color w:val="000000" w:themeColor="text1"/>
        </w:rPr>
        <w:t xml:space="preserve">                               </w:t>
      </w:r>
      <w:r w:rsidR="00437053" w:rsidRPr="00110767">
        <w:rPr>
          <w:color w:val="000000" w:themeColor="text1"/>
        </w:rPr>
        <w:t>(</w:t>
      </w:r>
      <w:bookmarkEnd w:id="36"/>
      <w:r w:rsidR="00D6120A" w:rsidRPr="00110767">
        <w:rPr>
          <w:color w:val="000000" w:themeColor="text1"/>
        </w:rPr>
        <w:fldChar w:fldCharType="begin"/>
      </w:r>
      <w:r w:rsidR="00D6120A" w:rsidRPr="00110767">
        <w:rPr>
          <w:color w:val="000000" w:themeColor="text1"/>
        </w:rPr>
        <w:instrText xml:space="preserve"> MACROBUTTON MTPlaceRef \* MERGEFORMAT </w:instrText>
      </w:r>
      <w:r w:rsidR="00D6120A" w:rsidRPr="00110767">
        <w:rPr>
          <w:color w:val="000000" w:themeColor="text1"/>
        </w:rPr>
        <w:fldChar w:fldCharType="begin"/>
      </w:r>
      <w:r w:rsidR="00D6120A" w:rsidRPr="00110767">
        <w:rPr>
          <w:color w:val="000000" w:themeColor="text1"/>
        </w:rPr>
        <w:instrText xml:space="preserve"> SEQ MTEqn \h \* MERGEFORMAT </w:instrText>
      </w:r>
      <w:r w:rsidR="00D6120A" w:rsidRPr="00110767">
        <w:rPr>
          <w:color w:val="000000" w:themeColor="text1"/>
        </w:rPr>
        <w:fldChar w:fldCharType="end"/>
      </w:r>
      <w:r w:rsidR="00D545F5" w:rsidRPr="00110767">
        <w:rPr>
          <w:noProof/>
          <w:color w:val="000000" w:themeColor="text1"/>
        </w:rPr>
        <w:fldChar w:fldCharType="begin"/>
      </w:r>
      <w:r w:rsidR="00D545F5" w:rsidRPr="00110767">
        <w:rPr>
          <w:noProof/>
          <w:color w:val="000000" w:themeColor="text1"/>
        </w:rPr>
        <w:instrText xml:space="preserve"> SEQ MTEqn \c \* Arabic \* MERGEFORMAT </w:instrText>
      </w:r>
      <w:r w:rsidR="00D545F5" w:rsidRPr="00110767">
        <w:rPr>
          <w:noProof/>
          <w:color w:val="000000" w:themeColor="text1"/>
        </w:rPr>
        <w:fldChar w:fldCharType="separate"/>
      </w:r>
      <w:r w:rsidR="006E1C40" w:rsidRPr="00110767">
        <w:rPr>
          <w:noProof/>
          <w:color w:val="000000" w:themeColor="text1"/>
        </w:rPr>
        <w:instrText>1</w:instrText>
      </w:r>
      <w:r w:rsidR="00D545F5" w:rsidRPr="00110767">
        <w:rPr>
          <w:noProof/>
          <w:color w:val="000000" w:themeColor="text1"/>
        </w:rPr>
        <w:fldChar w:fldCharType="end"/>
      </w:r>
      <w:r w:rsidR="00D6120A" w:rsidRPr="00110767">
        <w:rPr>
          <w:color w:val="000000" w:themeColor="text1"/>
        </w:rPr>
        <w:fldChar w:fldCharType="end"/>
      </w:r>
      <w:r w:rsidR="00437053" w:rsidRPr="00110767">
        <w:rPr>
          <w:color w:val="000000" w:themeColor="text1"/>
        </w:rPr>
        <w:t>)</w:t>
      </w:r>
      <w:bookmarkStart w:id="38" w:name="pindex26"/>
      <w:bookmarkEnd w:id="37"/>
      <w:bookmarkEnd w:id="38"/>
    </w:p>
    <w:p w14:paraId="610D02BB" w14:textId="78789D44" w:rsidR="00C71086" w:rsidRPr="00110767" w:rsidRDefault="00C71086" w:rsidP="00C71086">
      <w:pPr>
        <w:ind w:firstLineChars="0" w:firstLine="0"/>
        <w:rPr>
          <w:rFonts w:cs="Times New Roman"/>
          <w:color w:val="000000" w:themeColor="text1"/>
          <w:szCs w:val="24"/>
        </w:rPr>
      </w:pPr>
      <w:r w:rsidRPr="00110767">
        <w:rPr>
          <w:rFonts w:cs="Times New Roman"/>
          <w:color w:val="000000" w:themeColor="text1"/>
          <w:szCs w:val="24"/>
        </w:rPr>
        <w:t>式中</w:t>
      </w:r>
      <w:r w:rsidR="009B7154" w:rsidRPr="00110767">
        <w:rPr>
          <w:rFonts w:cs="Times New Roman"/>
          <w:color w:val="000000" w:themeColor="text1"/>
          <w:szCs w:val="24"/>
        </w:rPr>
        <w:t>：</w:t>
      </w:r>
      <w:r w:rsidR="00EB6135" w:rsidRPr="00110767">
        <w:rPr>
          <w:rFonts w:cs="Times New Roman"/>
          <w:noProof/>
          <w:color w:val="000000" w:themeColor="text1"/>
          <w:position w:val="-12"/>
          <w:szCs w:val="24"/>
        </w:rPr>
        <w:object w:dxaOrig="320" w:dyaOrig="499" w14:anchorId="3BB7DBE5">
          <v:shape id="_x0000_i1026" type="#_x0000_t75" alt="" style="width:14.25pt;height:21pt;mso-width-percent:0;mso-height-percent:0;mso-width-percent:0;mso-height-percent:0" o:ole="">
            <v:imagedata r:id="rId18" o:title=""/>
          </v:shape>
          <o:OLEObject Type="Embed" ProgID="Equation.DSMT4" ShapeID="_x0000_i1026" DrawAspect="Content" ObjectID="_1742130911" r:id="rId19"/>
        </w:object>
      </w:r>
      <w:r w:rsidR="0046064E" w:rsidRPr="00110767">
        <w:rPr>
          <w:rFonts w:cs="Times New Roman"/>
          <w:color w:val="000000" w:themeColor="text1"/>
          <w:szCs w:val="24"/>
        </w:rPr>
        <w:t>和</w:t>
      </w:r>
      <w:r w:rsidR="00EB6135" w:rsidRPr="00110767">
        <w:rPr>
          <w:rFonts w:cs="Times New Roman"/>
          <w:noProof/>
          <w:color w:val="000000" w:themeColor="text1"/>
          <w:position w:val="-12"/>
          <w:szCs w:val="24"/>
        </w:rPr>
        <w:object w:dxaOrig="340" w:dyaOrig="499" w14:anchorId="177BAF05">
          <v:shape id="_x0000_i1027" type="#_x0000_t75" alt="" style="width:14.25pt;height:21pt;mso-width-percent:0;mso-height-percent:0;mso-width-percent:0;mso-height-percent:0" o:ole="">
            <v:imagedata r:id="rId20" o:title=""/>
          </v:shape>
          <o:OLEObject Type="Embed" ProgID="Equation.DSMT4" ShapeID="_x0000_i1027" DrawAspect="Content" ObjectID="_1742130912" r:id="rId21"/>
        </w:object>
      </w:r>
      <w:r w:rsidRPr="00110767">
        <w:rPr>
          <w:rFonts w:cs="Times New Roman"/>
          <w:color w:val="000000" w:themeColor="text1"/>
          <w:szCs w:val="24"/>
        </w:rPr>
        <w:t>分别表示电压</w:t>
      </w:r>
      <w:r w:rsidR="00EB6135" w:rsidRPr="00110767">
        <w:rPr>
          <w:rFonts w:cs="Times New Roman"/>
          <w:noProof/>
          <w:color w:val="000000" w:themeColor="text1"/>
          <w:position w:val="-12"/>
          <w:szCs w:val="24"/>
        </w:rPr>
        <w:object w:dxaOrig="300" w:dyaOrig="360" w14:anchorId="7EF60996">
          <v:shape id="_x0000_i1028" type="#_x0000_t75" alt="" style="width:21pt;height:21pt;mso-width-percent:0;mso-height-percent:0;mso-width-percent:0;mso-height-percent:0" o:ole="">
            <v:imagedata r:id="rId22" o:title=""/>
          </v:shape>
          <o:OLEObject Type="Embed" ProgID="Equation.DSMT4" ShapeID="_x0000_i1028" DrawAspect="Content" ObjectID="_1742130913" r:id="rId23"/>
        </w:object>
      </w:r>
      <w:r w:rsidR="0046064E" w:rsidRPr="00110767">
        <w:rPr>
          <w:rFonts w:cs="Times New Roman"/>
          <w:color w:val="000000" w:themeColor="text1"/>
          <w:szCs w:val="24"/>
        </w:rPr>
        <w:t>和</w:t>
      </w:r>
      <w:r w:rsidR="00EB6135" w:rsidRPr="00110767">
        <w:rPr>
          <w:rFonts w:cs="Times New Roman"/>
          <w:noProof/>
          <w:color w:val="000000" w:themeColor="text1"/>
          <w:position w:val="-12"/>
          <w:szCs w:val="24"/>
        </w:rPr>
        <w:object w:dxaOrig="320" w:dyaOrig="360" w14:anchorId="3FDAB73A">
          <v:shape id="_x0000_i1029" type="#_x0000_t75" alt="" style="width:21pt;height:21pt;mso-width-percent:0;mso-height-percent:0;mso-width-percent:0;mso-height-percent:0" o:ole="">
            <v:imagedata r:id="rId24" o:title=""/>
          </v:shape>
          <o:OLEObject Type="Embed" ProgID="Equation.DSMT4" ShapeID="_x0000_i1029" DrawAspect="Content" ObjectID="_1742130914" r:id="rId25"/>
        </w:object>
      </w:r>
      <w:r w:rsidRPr="00110767">
        <w:rPr>
          <w:rFonts w:cs="Times New Roman"/>
          <w:color w:val="000000" w:themeColor="text1"/>
          <w:szCs w:val="24"/>
        </w:rPr>
        <w:t>的变化率。</w:t>
      </w:r>
    </w:p>
    <w:p w14:paraId="4B2EAE74" w14:textId="77777777" w:rsidR="00394657" w:rsidRPr="00110767" w:rsidRDefault="00C71086">
      <w:pPr>
        <w:ind w:firstLine="420"/>
        <w:rPr>
          <w:rFonts w:cs="Times New Roman"/>
          <w:color w:val="000000" w:themeColor="text1"/>
        </w:rPr>
      </w:pPr>
      <w:r w:rsidRPr="00110767">
        <w:rPr>
          <w:rFonts w:cs="Times New Roman"/>
          <w:color w:val="000000" w:themeColor="text1"/>
        </w:rPr>
        <w:t>电池的</w:t>
      </w:r>
      <w:r w:rsidRPr="00110767">
        <w:rPr>
          <w:rFonts w:cs="Times New Roman"/>
          <w:color w:val="000000" w:themeColor="text1"/>
        </w:rPr>
        <w:t>SOC</w:t>
      </w:r>
      <w:r w:rsidRPr="00110767">
        <w:rPr>
          <w:rFonts w:cs="Times New Roman"/>
          <w:color w:val="000000" w:themeColor="text1"/>
        </w:rPr>
        <w:t>可以表示为：</w:t>
      </w:r>
    </w:p>
    <w:p w14:paraId="58E76EE8" w14:textId="535C92A7" w:rsidR="00394657" w:rsidRPr="00110767" w:rsidRDefault="00D1549E" w:rsidP="00B76A67">
      <w:pPr>
        <w:pStyle w:val="a3"/>
        <w:jc w:val="right"/>
        <w:rPr>
          <w:color w:val="000000" w:themeColor="text1"/>
        </w:rPr>
      </w:pPr>
      <w:r w:rsidRPr="00110767">
        <w:rPr>
          <w:color w:val="000000" w:themeColor="text1"/>
        </w:rPr>
        <w:t xml:space="preserve"> </w:t>
      </w:r>
      <w:r w:rsidR="00202A74" w:rsidRPr="00110767">
        <w:rPr>
          <w:noProof/>
          <w:color w:val="000000" w:themeColor="text1"/>
        </w:rPr>
        <w:object w:dxaOrig="2880" w:dyaOrig="620" w14:anchorId="44B4101A">
          <v:shape id="_x0000_i1030" type="#_x0000_t75" alt="" style="width:2in;height:28.5pt" o:ole="">
            <v:imagedata r:id="rId26" o:title=""/>
          </v:shape>
          <o:OLEObject Type="Embed" ProgID="Equation.DSMT4" ShapeID="_x0000_i1030" DrawAspect="Content" ObjectID="_1742130915" r:id="rId27"/>
        </w:object>
      </w:r>
      <w:r w:rsidRPr="00110767">
        <w:rPr>
          <w:color w:val="000000" w:themeColor="text1"/>
        </w:rPr>
        <w:t xml:space="preserve">                 </w:t>
      </w:r>
      <w:r w:rsidR="00730097" w:rsidRPr="00110767">
        <w:rPr>
          <w:color w:val="000000" w:themeColor="text1"/>
        </w:rPr>
        <w:t xml:space="preserve"> </w:t>
      </w:r>
      <w:bookmarkStart w:id="39" w:name="_Ref45441701"/>
      <w:bookmarkStart w:id="40" w:name="_Ref45441748"/>
      <w:r w:rsidR="00C71086" w:rsidRPr="00110767">
        <w:rPr>
          <w:color w:val="000000" w:themeColor="text1"/>
        </w:rPr>
        <w:t>(</w:t>
      </w:r>
      <w:bookmarkEnd w:id="39"/>
      <w:r w:rsidR="00D6120A" w:rsidRPr="00110767">
        <w:rPr>
          <w:color w:val="000000" w:themeColor="text1"/>
        </w:rPr>
        <w:fldChar w:fldCharType="begin"/>
      </w:r>
      <w:r w:rsidR="00D6120A" w:rsidRPr="00110767">
        <w:rPr>
          <w:color w:val="000000" w:themeColor="text1"/>
        </w:rPr>
        <w:instrText xml:space="preserve"> MACROBUTTON MTPlaceRef \* MERGEFORMAT </w:instrText>
      </w:r>
      <w:r w:rsidR="00D6120A" w:rsidRPr="00110767">
        <w:rPr>
          <w:color w:val="000000" w:themeColor="text1"/>
        </w:rPr>
        <w:fldChar w:fldCharType="begin"/>
      </w:r>
      <w:r w:rsidR="00D6120A" w:rsidRPr="00110767">
        <w:rPr>
          <w:color w:val="000000" w:themeColor="text1"/>
        </w:rPr>
        <w:instrText xml:space="preserve"> SEQ MTEqn \h \* MERGEFORMAT </w:instrText>
      </w:r>
      <w:r w:rsidR="00D6120A" w:rsidRPr="00110767">
        <w:rPr>
          <w:color w:val="000000" w:themeColor="text1"/>
        </w:rPr>
        <w:fldChar w:fldCharType="end"/>
      </w:r>
      <w:r w:rsidR="00D545F5" w:rsidRPr="00110767">
        <w:rPr>
          <w:noProof/>
          <w:color w:val="000000" w:themeColor="text1"/>
        </w:rPr>
        <w:fldChar w:fldCharType="begin"/>
      </w:r>
      <w:r w:rsidR="00D545F5" w:rsidRPr="00110767">
        <w:rPr>
          <w:noProof/>
          <w:color w:val="000000" w:themeColor="text1"/>
        </w:rPr>
        <w:instrText xml:space="preserve"> SEQ MTEqn \c \* Arabic \* MERGEFORMAT </w:instrText>
      </w:r>
      <w:r w:rsidR="00D545F5" w:rsidRPr="00110767">
        <w:rPr>
          <w:noProof/>
          <w:color w:val="000000" w:themeColor="text1"/>
        </w:rPr>
        <w:fldChar w:fldCharType="separate"/>
      </w:r>
      <w:r w:rsidR="006E1C40" w:rsidRPr="00110767">
        <w:rPr>
          <w:noProof/>
          <w:color w:val="000000" w:themeColor="text1"/>
        </w:rPr>
        <w:instrText>2</w:instrText>
      </w:r>
      <w:r w:rsidR="00D545F5" w:rsidRPr="00110767">
        <w:rPr>
          <w:noProof/>
          <w:color w:val="000000" w:themeColor="text1"/>
        </w:rPr>
        <w:fldChar w:fldCharType="end"/>
      </w:r>
      <w:r w:rsidR="00D6120A" w:rsidRPr="00110767">
        <w:rPr>
          <w:color w:val="000000" w:themeColor="text1"/>
        </w:rPr>
        <w:fldChar w:fldCharType="end"/>
      </w:r>
      <w:r w:rsidR="00C71086" w:rsidRPr="00110767">
        <w:rPr>
          <w:color w:val="000000" w:themeColor="text1"/>
        </w:rPr>
        <w:t>)</w:t>
      </w:r>
      <w:bookmarkStart w:id="41" w:name="pindex29"/>
      <w:bookmarkEnd w:id="40"/>
      <w:bookmarkEnd w:id="41"/>
    </w:p>
    <w:p w14:paraId="4196A128" w14:textId="378A8159" w:rsidR="00C71086" w:rsidRPr="00110767" w:rsidRDefault="00730097" w:rsidP="00730097">
      <w:pPr>
        <w:ind w:firstLineChars="0" w:firstLine="0"/>
        <w:rPr>
          <w:rFonts w:cs="Times New Roman"/>
          <w:color w:val="000000" w:themeColor="text1"/>
          <w:szCs w:val="24"/>
        </w:rPr>
      </w:pPr>
      <w:r w:rsidRPr="00110767">
        <w:rPr>
          <w:rFonts w:cs="Times New Roman"/>
          <w:color w:val="000000" w:themeColor="text1"/>
          <w:szCs w:val="24"/>
        </w:rPr>
        <w:t>式中</w:t>
      </w:r>
      <w:r w:rsidR="00202A74" w:rsidRPr="00110767">
        <w:rPr>
          <w:rFonts w:cs="Times New Roman"/>
          <w:color w:val="000000" w:themeColor="text1"/>
          <w:szCs w:val="24"/>
        </w:rPr>
        <w:t>：</w:t>
      </w:r>
      <w:r w:rsidRPr="00110767">
        <w:rPr>
          <w:rFonts w:cs="Times New Roman"/>
          <w:color w:val="000000" w:themeColor="text1"/>
          <w:szCs w:val="24"/>
        </w:rPr>
        <w:t>SOC(</w:t>
      </w:r>
      <w:r w:rsidRPr="00110767">
        <w:rPr>
          <w:rFonts w:cs="Times New Roman"/>
          <w:i/>
          <w:color w:val="000000" w:themeColor="text1"/>
          <w:szCs w:val="24"/>
        </w:rPr>
        <w:t>t</w:t>
      </w:r>
      <w:sdt>
        <w:sdtPr>
          <w:rPr>
            <w:rFonts w:cs="Times New Roman"/>
            <w:color w:val="000000" w:themeColor="text1"/>
          </w:rPr>
          <w:alias w:val="标点符号检查"/>
          <w:id w:val="143033"/>
        </w:sdtPr>
        <w:sdtEndPr/>
        <w:sdtContent>
          <w:bookmarkStart w:id="42" w:name="bkReivew143033"/>
          <w:r w:rsidRPr="00110767">
            <w:rPr>
              <w:rFonts w:cs="Times New Roman"/>
              <w:color w:val="000000" w:themeColor="text1"/>
              <w:szCs w:val="24"/>
            </w:rPr>
            <w:t>)</w:t>
          </w:r>
          <w:bookmarkEnd w:id="42"/>
        </w:sdtContent>
      </w:sdt>
      <w:r w:rsidR="00202A74" w:rsidRPr="00110767">
        <w:rPr>
          <w:rFonts w:cs="Times New Roman"/>
          <w:color w:val="000000" w:themeColor="text1"/>
          <w:szCs w:val="24"/>
        </w:rPr>
        <w:t>和</w:t>
      </w:r>
      <w:r w:rsidRPr="00110767">
        <w:rPr>
          <w:rFonts w:cs="Times New Roman"/>
          <w:color w:val="000000" w:themeColor="text1"/>
          <w:szCs w:val="24"/>
        </w:rPr>
        <w:t>SOC(</w:t>
      </w:r>
      <w:r w:rsidRPr="00110767">
        <w:rPr>
          <w:rFonts w:cs="Times New Roman"/>
          <w:i/>
          <w:color w:val="000000" w:themeColor="text1"/>
          <w:szCs w:val="24"/>
        </w:rPr>
        <w:t>t</w:t>
      </w:r>
      <w:r w:rsidRPr="00110767">
        <w:rPr>
          <w:rFonts w:cs="Times New Roman"/>
          <w:color w:val="000000" w:themeColor="text1"/>
          <w:szCs w:val="24"/>
          <w:vertAlign w:val="subscript"/>
        </w:rPr>
        <w:t>0</w:t>
      </w:r>
      <w:r w:rsidRPr="00110767">
        <w:rPr>
          <w:rFonts w:cs="Times New Roman"/>
          <w:color w:val="000000" w:themeColor="text1"/>
          <w:szCs w:val="24"/>
        </w:rPr>
        <w:t>)</w:t>
      </w:r>
      <w:r w:rsidRPr="00110767">
        <w:rPr>
          <w:rFonts w:cs="Times New Roman"/>
          <w:color w:val="000000" w:themeColor="text1"/>
          <w:szCs w:val="24"/>
        </w:rPr>
        <w:t>分别表示</w:t>
      </w:r>
      <w:r w:rsidRPr="00110767">
        <w:rPr>
          <w:rFonts w:cs="Times New Roman"/>
          <w:color w:val="000000" w:themeColor="text1"/>
          <w:szCs w:val="24"/>
        </w:rPr>
        <w:t>SOC</w:t>
      </w:r>
      <w:r w:rsidRPr="00110767">
        <w:rPr>
          <w:rFonts w:cs="Times New Roman"/>
          <w:color w:val="000000" w:themeColor="text1"/>
          <w:szCs w:val="24"/>
        </w:rPr>
        <w:t>在时间为</w:t>
      </w:r>
      <w:r w:rsidRPr="00110767">
        <w:rPr>
          <w:rFonts w:cs="Times New Roman"/>
          <w:i/>
          <w:color w:val="000000" w:themeColor="text1"/>
          <w:szCs w:val="24"/>
        </w:rPr>
        <w:t>t</w:t>
      </w:r>
      <w:r w:rsidRPr="00110767">
        <w:rPr>
          <w:rFonts w:cs="Times New Roman"/>
          <w:i/>
          <w:color w:val="000000" w:themeColor="text1"/>
          <w:szCs w:val="24"/>
        </w:rPr>
        <w:t>、</w:t>
      </w:r>
      <w:r w:rsidRPr="00110767">
        <w:rPr>
          <w:rFonts w:cs="Times New Roman"/>
          <w:i/>
          <w:color w:val="000000" w:themeColor="text1"/>
          <w:szCs w:val="24"/>
        </w:rPr>
        <w:t>t</w:t>
      </w:r>
      <w:r w:rsidRPr="00110767">
        <w:rPr>
          <w:rFonts w:cs="Times New Roman"/>
          <w:color w:val="000000" w:themeColor="text1"/>
          <w:szCs w:val="24"/>
          <w:vertAlign w:val="subscript"/>
        </w:rPr>
        <w:t>0</w:t>
      </w:r>
      <w:r w:rsidRPr="00110767">
        <w:rPr>
          <w:rFonts w:cs="Times New Roman"/>
          <w:color w:val="000000" w:themeColor="text1"/>
          <w:szCs w:val="24"/>
        </w:rPr>
        <w:t>时的值；</w:t>
      </w:r>
      <w:r w:rsidR="009E5A8F" w:rsidRPr="00110767">
        <w:rPr>
          <w:rFonts w:cs="Times New Roman"/>
          <w:i/>
          <w:color w:val="000000" w:themeColor="text1"/>
          <w:szCs w:val="24"/>
        </w:rPr>
        <w:sym w:font="Symbol" w:char="F068"/>
      </w:r>
      <w:r w:rsidRPr="00110767">
        <w:rPr>
          <w:rFonts w:cs="Times New Roman"/>
          <w:color w:val="000000" w:themeColor="text1"/>
          <w:szCs w:val="24"/>
        </w:rPr>
        <w:t>为充放电效率，通常放电时该值取</w:t>
      </w:r>
      <w:r w:rsidRPr="00110767">
        <w:rPr>
          <w:rFonts w:cs="Times New Roman"/>
          <w:color w:val="000000" w:themeColor="text1"/>
          <w:szCs w:val="24"/>
        </w:rPr>
        <w:t>1</w:t>
      </w:r>
      <w:r w:rsidRPr="00110767">
        <w:rPr>
          <w:rFonts w:cs="Times New Roman"/>
          <w:color w:val="000000" w:themeColor="text1"/>
          <w:szCs w:val="24"/>
        </w:rPr>
        <w:t>，充电时取</w:t>
      </w:r>
      <w:r w:rsidRPr="00110767">
        <w:rPr>
          <w:rFonts w:cs="Times New Roman"/>
          <w:color w:val="000000" w:themeColor="text1"/>
          <w:szCs w:val="24"/>
        </w:rPr>
        <w:t>0.98</w:t>
      </w:r>
      <w:r w:rsidRPr="00110767">
        <w:rPr>
          <w:rFonts w:cs="Times New Roman"/>
          <w:color w:val="000000" w:themeColor="text1"/>
          <w:szCs w:val="24"/>
        </w:rPr>
        <w:t>；</w:t>
      </w:r>
      <w:r w:rsidRPr="00110767">
        <w:rPr>
          <w:rFonts w:cs="Times New Roman"/>
          <w:i/>
          <w:color w:val="000000" w:themeColor="text1"/>
          <w:szCs w:val="24"/>
        </w:rPr>
        <w:t>Q</w:t>
      </w:r>
      <w:r w:rsidR="00F223EF" w:rsidRPr="00110767">
        <w:rPr>
          <w:rFonts w:cs="Times New Roman"/>
          <w:color w:val="000000" w:themeColor="text1"/>
          <w:szCs w:val="24"/>
        </w:rPr>
        <w:t>表示</w:t>
      </w:r>
      <w:r w:rsidR="00460D72" w:rsidRPr="00110767">
        <w:rPr>
          <w:rFonts w:cs="Times New Roman"/>
          <w:color w:val="000000" w:themeColor="text1"/>
          <w:szCs w:val="24"/>
        </w:rPr>
        <w:t>电池</w:t>
      </w:r>
      <w:r w:rsidR="00F223EF" w:rsidRPr="00110767">
        <w:rPr>
          <w:rFonts w:cs="Times New Roman"/>
          <w:color w:val="000000" w:themeColor="text1"/>
          <w:szCs w:val="24"/>
        </w:rPr>
        <w:t>的</w:t>
      </w:r>
      <w:r w:rsidRPr="00110767">
        <w:rPr>
          <w:rFonts w:cs="Times New Roman"/>
          <w:color w:val="000000" w:themeColor="text1"/>
          <w:szCs w:val="24"/>
        </w:rPr>
        <w:t>最大可用容量，</w:t>
      </w:r>
      <w:r w:rsidRPr="00110767">
        <w:rPr>
          <w:rFonts w:cs="Times New Roman"/>
          <w:color w:val="000000" w:themeColor="text1"/>
          <w:szCs w:val="24"/>
        </w:rPr>
        <w:t>A</w:t>
      </w:r>
      <w:r w:rsidR="00E561E6" w:rsidRPr="00110767">
        <w:rPr>
          <w:rFonts w:cs="Times New Roman"/>
          <w:color w:val="000000" w:themeColor="text1"/>
        </w:rPr>
        <w:sym w:font="Symbol" w:char="F0D7"/>
      </w:r>
      <w:r w:rsidRPr="00110767">
        <w:rPr>
          <w:rFonts w:cs="Times New Roman"/>
          <w:color w:val="000000" w:themeColor="text1"/>
          <w:szCs w:val="24"/>
        </w:rPr>
        <w:t>h</w:t>
      </w:r>
      <w:r w:rsidRPr="00110767">
        <w:rPr>
          <w:rFonts w:cs="Times New Roman"/>
          <w:color w:val="000000" w:themeColor="text1"/>
          <w:szCs w:val="24"/>
        </w:rPr>
        <w:t>。</w:t>
      </w:r>
    </w:p>
    <w:p w14:paraId="4AB1646E" w14:textId="6CA2782E" w:rsidR="00C71086" w:rsidRPr="00110767" w:rsidRDefault="00B971F3" w:rsidP="00030538">
      <w:pPr>
        <w:ind w:firstLine="420"/>
        <w:rPr>
          <w:rFonts w:cs="Times New Roman"/>
          <w:color w:val="000000" w:themeColor="text1"/>
        </w:rPr>
      </w:pPr>
      <w:r w:rsidRPr="00110767">
        <w:rPr>
          <w:rFonts w:cs="Times New Roman"/>
          <w:color w:val="000000" w:themeColor="text1"/>
        </w:rPr>
        <w:t>设采样</w:t>
      </w:r>
      <w:r w:rsidR="00E561E6" w:rsidRPr="00110767">
        <w:rPr>
          <w:rFonts w:cs="Times New Roman"/>
          <w:color w:val="000000" w:themeColor="text1"/>
        </w:rPr>
        <w:t>间隔</w:t>
      </w:r>
      <w:r w:rsidRPr="00110767">
        <w:rPr>
          <w:rFonts w:cs="Times New Roman"/>
          <w:color w:val="000000" w:themeColor="text1"/>
        </w:rPr>
        <w:t>为</w:t>
      </w:r>
      <w:r w:rsidR="00E561E6" w:rsidRPr="00110767">
        <w:rPr>
          <w:rFonts w:cs="Times New Roman"/>
          <w:noProof/>
          <w:color w:val="000000" w:themeColor="text1"/>
          <w:position w:val="-6"/>
        </w:rPr>
        <w:object w:dxaOrig="260" w:dyaOrig="240" w14:anchorId="3AC976F2">
          <v:shape id="_x0000_i1031" type="#_x0000_t75" alt="" style="width:14.25pt;height:14.25pt" o:ole="">
            <v:imagedata r:id="rId28" o:title=""/>
          </v:shape>
          <o:OLEObject Type="Embed" ProgID="Equation.DSMT4" ShapeID="_x0000_i1031" DrawAspect="Content" ObjectID="_1742130916" r:id="rId29"/>
        </w:object>
      </w:r>
      <w:r w:rsidRPr="00110767">
        <w:rPr>
          <w:rFonts w:cs="Times New Roman"/>
          <w:color w:val="000000" w:themeColor="text1"/>
        </w:rPr>
        <w:t>，将式</w:t>
      </w:r>
      <w:r w:rsidR="006437D1" w:rsidRPr="00110767">
        <w:rPr>
          <w:rFonts w:cs="Times New Roman"/>
          <w:color w:val="000000" w:themeColor="text1"/>
        </w:rPr>
        <w:t xml:space="preserve"> </w:t>
      </w:r>
      <w:r w:rsidRPr="00110767">
        <w:rPr>
          <w:rFonts w:cs="Times New Roman"/>
          <w:color w:val="000000" w:themeColor="text1"/>
        </w:rPr>
        <w:fldChar w:fldCharType="begin"/>
      </w:r>
      <w:r w:rsidRPr="00110767">
        <w:rPr>
          <w:rFonts w:cs="Times New Roman"/>
          <w:color w:val="000000" w:themeColor="text1"/>
        </w:rPr>
        <w:instrText xml:space="preserve"> REF _Ref45441768 \h </w:instrText>
      </w:r>
      <w:r w:rsidR="00110767">
        <w:rPr>
          <w:rFonts w:cs="Times New Roman"/>
          <w:color w:val="000000" w:themeColor="text1"/>
        </w:rPr>
        <w:instrText xml:space="preserve"> \* MERGEFORMAT </w:instrText>
      </w:r>
      <w:r w:rsidRPr="00110767">
        <w:rPr>
          <w:rFonts w:cs="Times New Roman"/>
          <w:color w:val="000000" w:themeColor="text1"/>
        </w:rPr>
      </w:r>
      <w:r w:rsidRPr="00110767">
        <w:rPr>
          <w:rFonts w:cs="Times New Roman"/>
          <w:color w:val="000000" w:themeColor="text1"/>
        </w:rPr>
        <w:fldChar w:fldCharType="separate"/>
      </w:r>
      <w:r w:rsidR="006E1C40" w:rsidRPr="00110767">
        <w:rPr>
          <w:rFonts w:cs="Times New Roman"/>
          <w:color w:val="000000" w:themeColor="text1"/>
        </w:rPr>
        <w:t>(</w:t>
      </w:r>
      <w:r w:rsidR="006E1C40" w:rsidRPr="00110767">
        <w:rPr>
          <w:rFonts w:cs="Times New Roman"/>
          <w:noProof/>
          <w:color w:val="000000" w:themeColor="text1"/>
        </w:rPr>
        <w:t>1</w:t>
      </w:r>
      <w:sdt>
        <w:sdtPr>
          <w:rPr>
            <w:rFonts w:cs="Times New Roman"/>
            <w:color w:val="000000" w:themeColor="text1"/>
          </w:rPr>
          <w:alias w:val="标点符号检查"/>
          <w:id w:val="3012316"/>
        </w:sdtPr>
        <w:sdtEndPr/>
        <w:sdtContent>
          <w:bookmarkStart w:id="43" w:name="bkReivew3012316"/>
          <w:r w:rsidR="006E1C40" w:rsidRPr="00110767">
            <w:rPr>
              <w:rFonts w:cs="Times New Roman"/>
              <w:color w:val="000000" w:themeColor="text1"/>
            </w:rPr>
            <w:t>)</w:t>
          </w:r>
          <w:bookmarkEnd w:id="43"/>
        </w:sdtContent>
      </w:sdt>
      <w:r w:rsidRPr="00110767">
        <w:rPr>
          <w:rFonts w:cs="Times New Roman"/>
          <w:color w:val="000000" w:themeColor="text1"/>
        </w:rPr>
        <w:fldChar w:fldCharType="end"/>
      </w:r>
      <w:r w:rsidR="00202A74" w:rsidRPr="00110767">
        <w:rPr>
          <w:rFonts w:cs="Times New Roman"/>
          <w:color w:val="000000" w:themeColor="text1"/>
        </w:rPr>
        <w:t>和</w:t>
      </w:r>
      <w:r w:rsidRPr="00110767">
        <w:rPr>
          <w:rFonts w:cs="Times New Roman"/>
          <w:color w:val="000000" w:themeColor="text1"/>
        </w:rPr>
        <w:fldChar w:fldCharType="begin"/>
      </w:r>
      <w:r w:rsidRPr="00110767">
        <w:rPr>
          <w:rFonts w:cs="Times New Roman"/>
          <w:color w:val="000000" w:themeColor="text1"/>
        </w:rPr>
        <w:instrText xml:space="preserve"> REF _Ref45441748 \h </w:instrText>
      </w:r>
      <w:r w:rsidR="00110767">
        <w:rPr>
          <w:rFonts w:cs="Times New Roman"/>
          <w:color w:val="000000" w:themeColor="text1"/>
        </w:rPr>
        <w:instrText xml:space="preserve"> \* MERGEFORMAT </w:instrText>
      </w:r>
      <w:r w:rsidRPr="00110767">
        <w:rPr>
          <w:rFonts w:cs="Times New Roman"/>
          <w:color w:val="000000" w:themeColor="text1"/>
        </w:rPr>
      </w:r>
      <w:r w:rsidRPr="00110767">
        <w:rPr>
          <w:rFonts w:cs="Times New Roman"/>
          <w:color w:val="000000" w:themeColor="text1"/>
        </w:rPr>
        <w:fldChar w:fldCharType="separate"/>
      </w:r>
      <w:sdt>
        <w:sdtPr>
          <w:rPr>
            <w:rFonts w:cs="Times New Roman"/>
            <w:color w:val="000000" w:themeColor="text1"/>
          </w:rPr>
          <w:alias w:val="标点符号检查"/>
          <w:id w:val="2100255"/>
        </w:sdtPr>
        <w:sdtEndPr/>
        <w:sdtContent>
          <w:bookmarkStart w:id="44" w:name="bkReivew2100255"/>
          <w:r w:rsidR="006E1C40" w:rsidRPr="00110767">
            <w:rPr>
              <w:rFonts w:cs="Times New Roman"/>
              <w:color w:val="000000" w:themeColor="text1"/>
            </w:rPr>
            <w:t>(</w:t>
          </w:r>
          <w:bookmarkEnd w:id="44"/>
        </w:sdtContent>
      </w:sdt>
      <w:r w:rsidR="006E1C40" w:rsidRPr="00110767">
        <w:rPr>
          <w:rFonts w:cs="Times New Roman"/>
          <w:noProof/>
          <w:color w:val="000000" w:themeColor="text1"/>
        </w:rPr>
        <w:t>2</w:t>
      </w:r>
      <w:r w:rsidR="006E1C40" w:rsidRPr="00110767">
        <w:rPr>
          <w:rFonts w:cs="Times New Roman"/>
          <w:color w:val="000000" w:themeColor="text1"/>
        </w:rPr>
        <w:t>)</w:t>
      </w:r>
      <w:r w:rsidRPr="00110767">
        <w:rPr>
          <w:rFonts w:cs="Times New Roman"/>
          <w:color w:val="000000" w:themeColor="text1"/>
        </w:rPr>
        <w:fldChar w:fldCharType="end"/>
      </w:r>
      <w:r w:rsidR="006437D1" w:rsidRPr="00110767">
        <w:rPr>
          <w:rFonts w:cs="Times New Roman"/>
          <w:color w:val="000000" w:themeColor="text1"/>
        </w:rPr>
        <w:t xml:space="preserve"> </w:t>
      </w:r>
      <w:r w:rsidRPr="00110767">
        <w:rPr>
          <w:rFonts w:cs="Times New Roman"/>
          <w:color w:val="000000" w:themeColor="text1"/>
        </w:rPr>
        <w:t>离散化可得：</w:t>
      </w:r>
    </w:p>
    <w:p w14:paraId="1266B531" w14:textId="5A111E14" w:rsidR="004C1C3A" w:rsidRPr="00110767" w:rsidRDefault="00D1549E" w:rsidP="00B76A67">
      <w:pPr>
        <w:pStyle w:val="a3"/>
        <w:jc w:val="right"/>
        <w:rPr>
          <w:color w:val="000000" w:themeColor="text1"/>
        </w:rPr>
      </w:pPr>
      <w:r w:rsidRPr="00110767">
        <w:rPr>
          <w:color w:val="000000" w:themeColor="text1"/>
        </w:rPr>
        <w:t xml:space="preserve"> </w:t>
      </w:r>
      <w:r w:rsidR="009B7154" w:rsidRPr="00110767">
        <w:rPr>
          <w:noProof/>
          <w:color w:val="000000" w:themeColor="text1"/>
        </w:rPr>
        <w:object w:dxaOrig="4420" w:dyaOrig="2100" w14:anchorId="5DE4FCBA">
          <v:shape id="_x0000_i1032" type="#_x0000_t75" alt="" style="width:223.5pt;height:108pt" o:ole="">
            <v:imagedata r:id="rId30" o:title=""/>
          </v:shape>
          <o:OLEObject Type="Embed" ProgID="Equation.DSMT4" ShapeID="_x0000_i1032" DrawAspect="Content" ObjectID="_1742130917" r:id="rId31"/>
        </w:object>
      </w:r>
      <w:r w:rsidRPr="00110767">
        <w:rPr>
          <w:color w:val="000000" w:themeColor="text1"/>
        </w:rPr>
        <w:t xml:space="preserve"> </w:t>
      </w:r>
      <w:r w:rsidR="004C1C3A" w:rsidRPr="00110767">
        <w:rPr>
          <w:color w:val="000000" w:themeColor="text1"/>
        </w:rPr>
        <w:t xml:space="preserve"> </w:t>
      </w:r>
      <w:r w:rsidRPr="00110767">
        <w:rPr>
          <w:color w:val="000000" w:themeColor="text1"/>
        </w:rPr>
        <w:t xml:space="preserve">               </w:t>
      </w:r>
      <w:r w:rsidR="004C1C3A" w:rsidRPr="00110767">
        <w:rPr>
          <w:color w:val="000000" w:themeColor="text1"/>
        </w:rPr>
        <w:t>(</w:t>
      </w:r>
      <w:r w:rsidR="00D6120A" w:rsidRPr="00110767">
        <w:rPr>
          <w:color w:val="000000" w:themeColor="text1"/>
        </w:rPr>
        <w:fldChar w:fldCharType="begin"/>
      </w:r>
      <w:r w:rsidR="00D6120A" w:rsidRPr="00110767">
        <w:rPr>
          <w:color w:val="000000" w:themeColor="text1"/>
        </w:rPr>
        <w:instrText xml:space="preserve"> MACROBUTTON MTPlaceRef \* MERGEFORMAT </w:instrText>
      </w:r>
      <w:r w:rsidR="00D6120A" w:rsidRPr="00110767">
        <w:rPr>
          <w:color w:val="000000" w:themeColor="text1"/>
        </w:rPr>
        <w:fldChar w:fldCharType="begin"/>
      </w:r>
      <w:r w:rsidR="00D6120A" w:rsidRPr="00110767">
        <w:rPr>
          <w:color w:val="000000" w:themeColor="text1"/>
        </w:rPr>
        <w:instrText xml:space="preserve"> SEQ MTEqn \h \* MERGEFORMAT </w:instrText>
      </w:r>
      <w:r w:rsidR="00D6120A" w:rsidRPr="00110767">
        <w:rPr>
          <w:color w:val="000000" w:themeColor="text1"/>
        </w:rPr>
        <w:fldChar w:fldCharType="end"/>
      </w:r>
      <w:r w:rsidR="00D545F5" w:rsidRPr="00110767">
        <w:rPr>
          <w:noProof/>
          <w:color w:val="000000" w:themeColor="text1"/>
        </w:rPr>
        <w:fldChar w:fldCharType="begin"/>
      </w:r>
      <w:r w:rsidR="00D545F5" w:rsidRPr="00110767">
        <w:rPr>
          <w:noProof/>
          <w:color w:val="000000" w:themeColor="text1"/>
        </w:rPr>
        <w:instrText xml:space="preserve"> SEQ MTEqn \c \* Arabic \* MERGEFORMAT </w:instrText>
      </w:r>
      <w:r w:rsidR="00D545F5" w:rsidRPr="00110767">
        <w:rPr>
          <w:noProof/>
          <w:color w:val="000000" w:themeColor="text1"/>
        </w:rPr>
        <w:fldChar w:fldCharType="separate"/>
      </w:r>
      <w:r w:rsidR="006E1C40" w:rsidRPr="00110767">
        <w:rPr>
          <w:noProof/>
          <w:color w:val="000000" w:themeColor="text1"/>
        </w:rPr>
        <w:instrText>3</w:instrText>
      </w:r>
      <w:r w:rsidR="00D545F5" w:rsidRPr="00110767">
        <w:rPr>
          <w:noProof/>
          <w:color w:val="000000" w:themeColor="text1"/>
        </w:rPr>
        <w:fldChar w:fldCharType="end"/>
      </w:r>
      <w:r w:rsidR="00D6120A" w:rsidRPr="00110767">
        <w:rPr>
          <w:color w:val="000000" w:themeColor="text1"/>
        </w:rPr>
        <w:fldChar w:fldCharType="end"/>
      </w:r>
      <w:r w:rsidR="004C1C3A" w:rsidRPr="00110767">
        <w:rPr>
          <w:color w:val="000000" w:themeColor="text1"/>
        </w:rPr>
        <w:t>)</w:t>
      </w:r>
      <w:bookmarkStart w:id="45" w:name="pindex32"/>
      <w:bookmarkEnd w:id="45"/>
    </w:p>
    <w:p w14:paraId="0F338AB2" w14:textId="5B49FDF9" w:rsidR="00202A74" w:rsidRPr="00110767" w:rsidRDefault="00202A74" w:rsidP="008C04EE">
      <w:pPr>
        <w:ind w:firstLineChars="95" w:firstLine="199"/>
        <w:rPr>
          <w:rFonts w:cs="Times New Roman"/>
          <w:color w:val="000000" w:themeColor="text1"/>
        </w:rPr>
      </w:pPr>
      <w:r w:rsidRPr="00110767">
        <w:rPr>
          <w:rFonts w:cs="Times New Roman"/>
          <w:color w:val="000000" w:themeColor="text1"/>
        </w:rPr>
        <w:t>式中</w:t>
      </w:r>
      <w:r w:rsidR="00E33017" w:rsidRPr="00110767">
        <w:rPr>
          <w:rFonts w:cs="Times New Roman"/>
          <w:color w:val="000000" w:themeColor="text1"/>
        </w:rPr>
        <w:t>，</w:t>
      </w:r>
      <w:r w:rsidRPr="00110767">
        <w:rPr>
          <w:rFonts w:cs="Times New Roman"/>
          <w:i/>
          <w:color w:val="000000" w:themeColor="text1"/>
        </w:rPr>
        <w:t>k</w:t>
      </w:r>
      <w:r w:rsidR="009B7154" w:rsidRPr="00110767">
        <w:rPr>
          <w:rFonts w:cs="Times New Roman"/>
          <w:color w:val="000000" w:themeColor="text1"/>
        </w:rPr>
        <w:t>表示</w:t>
      </w:r>
      <w:r w:rsidR="00890762" w:rsidRPr="00110767">
        <w:rPr>
          <w:rFonts w:cs="Times New Roman"/>
          <w:color w:val="000000" w:themeColor="text1"/>
        </w:rPr>
        <w:t>第</w:t>
      </w:r>
      <w:r w:rsidR="00890762" w:rsidRPr="00110767">
        <w:rPr>
          <w:rFonts w:cs="Times New Roman"/>
          <w:i/>
          <w:color w:val="000000" w:themeColor="text1"/>
        </w:rPr>
        <w:t>k</w:t>
      </w:r>
      <w:proofErr w:type="gramStart"/>
      <w:r w:rsidR="00890762" w:rsidRPr="00110767">
        <w:rPr>
          <w:rFonts w:cs="Times New Roman"/>
          <w:color w:val="000000" w:themeColor="text1"/>
        </w:rPr>
        <w:t>个</w:t>
      </w:r>
      <w:proofErr w:type="gramEnd"/>
      <w:r w:rsidR="00890762" w:rsidRPr="00110767">
        <w:rPr>
          <w:rFonts w:cs="Times New Roman"/>
          <w:color w:val="000000" w:themeColor="text1"/>
        </w:rPr>
        <w:t>采样点。</w:t>
      </w:r>
    </w:p>
    <w:p w14:paraId="0941DB7E" w14:textId="07101648" w:rsidR="00DC5F56" w:rsidRPr="00110767" w:rsidRDefault="00DC5F56" w:rsidP="00DC5F56">
      <w:pPr>
        <w:ind w:firstLine="420"/>
        <w:rPr>
          <w:rFonts w:cs="Times New Roman"/>
          <w:color w:val="000000" w:themeColor="text1"/>
        </w:rPr>
      </w:pPr>
      <w:r w:rsidRPr="00110767">
        <w:rPr>
          <w:rFonts w:cs="Times New Roman"/>
          <w:color w:val="000000" w:themeColor="text1"/>
        </w:rPr>
        <w:t>温变双极化模型中需要识别的参数有：</w:t>
      </w:r>
    </w:p>
    <w:p w14:paraId="3E8E1736" w14:textId="5FB24CBE" w:rsidR="00DC5F56" w:rsidRPr="00110767" w:rsidRDefault="00D1549E" w:rsidP="00B76A67">
      <w:pPr>
        <w:pStyle w:val="a3"/>
        <w:jc w:val="right"/>
        <w:rPr>
          <w:color w:val="000000" w:themeColor="text1"/>
        </w:rPr>
      </w:pPr>
      <w:r w:rsidRPr="00110767">
        <w:rPr>
          <w:color w:val="000000" w:themeColor="text1"/>
        </w:rPr>
        <w:t xml:space="preserve"> </w:t>
      </w:r>
      <w:r w:rsidR="00FF08AB" w:rsidRPr="00110767">
        <w:rPr>
          <w:noProof/>
          <w:color w:val="000000" w:themeColor="text1"/>
        </w:rPr>
        <w:object w:dxaOrig="2799" w:dyaOrig="360" w14:anchorId="34C04B1B">
          <v:shape id="_x0000_i1033" type="#_x0000_t75" alt="" style="width:136.5pt;height:21pt" o:ole="">
            <v:imagedata r:id="rId32" o:title=""/>
          </v:shape>
          <o:OLEObject Type="Embed" ProgID="Equation.DSMT4" ShapeID="_x0000_i1033" DrawAspect="Content" ObjectID="_1742130918" r:id="rId33"/>
        </w:object>
      </w:r>
      <w:r w:rsidR="00202A74" w:rsidRPr="00110767">
        <w:rPr>
          <w:noProof/>
          <w:color w:val="000000" w:themeColor="text1"/>
          <w:lang w:eastAsia="zh-CN"/>
        </w:rPr>
        <w:t>。</w:t>
      </w:r>
      <w:r w:rsidRPr="00110767">
        <w:rPr>
          <w:color w:val="000000" w:themeColor="text1"/>
        </w:rPr>
        <w:t xml:space="preserve">                     </w:t>
      </w:r>
      <w:r w:rsidR="00DC5F56" w:rsidRPr="00110767">
        <w:rPr>
          <w:color w:val="000000" w:themeColor="text1"/>
        </w:rPr>
        <w:t xml:space="preserve"> (</w:t>
      </w:r>
      <w:r w:rsidR="00A9302F" w:rsidRPr="00110767">
        <w:rPr>
          <w:color w:val="000000" w:themeColor="text1"/>
        </w:rPr>
        <w:fldChar w:fldCharType="begin"/>
      </w:r>
      <w:r w:rsidR="00A9302F" w:rsidRPr="00110767">
        <w:rPr>
          <w:color w:val="000000" w:themeColor="text1"/>
        </w:rPr>
        <w:instrText xml:space="preserve"> MACROBUTTON MTPlaceRef \* MERGEFORMAT </w:instrText>
      </w:r>
      <w:r w:rsidR="00A9302F" w:rsidRPr="00110767">
        <w:rPr>
          <w:color w:val="000000" w:themeColor="text1"/>
        </w:rPr>
        <w:fldChar w:fldCharType="begin"/>
      </w:r>
      <w:r w:rsidR="00A9302F" w:rsidRPr="00110767">
        <w:rPr>
          <w:color w:val="000000" w:themeColor="text1"/>
        </w:rPr>
        <w:instrText xml:space="preserve"> SEQ MTEqn \h \* MERGEFORMAT </w:instrText>
      </w:r>
      <w:r w:rsidR="00A9302F" w:rsidRPr="00110767">
        <w:rPr>
          <w:color w:val="000000" w:themeColor="text1"/>
        </w:rPr>
        <w:fldChar w:fldCharType="end"/>
      </w:r>
      <w:r w:rsidR="00D545F5" w:rsidRPr="00110767">
        <w:rPr>
          <w:noProof/>
          <w:color w:val="000000" w:themeColor="text1"/>
        </w:rPr>
        <w:fldChar w:fldCharType="begin"/>
      </w:r>
      <w:r w:rsidR="00D545F5" w:rsidRPr="00110767">
        <w:rPr>
          <w:noProof/>
          <w:color w:val="000000" w:themeColor="text1"/>
        </w:rPr>
        <w:instrText xml:space="preserve"> SEQ MTEqn \c \* Arabic \* MERGEFORMAT </w:instrText>
      </w:r>
      <w:r w:rsidR="00D545F5" w:rsidRPr="00110767">
        <w:rPr>
          <w:noProof/>
          <w:color w:val="000000" w:themeColor="text1"/>
        </w:rPr>
        <w:fldChar w:fldCharType="separate"/>
      </w:r>
      <w:r w:rsidR="006E1C40" w:rsidRPr="00110767">
        <w:rPr>
          <w:noProof/>
          <w:color w:val="000000" w:themeColor="text1"/>
        </w:rPr>
        <w:instrText>4</w:instrText>
      </w:r>
      <w:r w:rsidR="00D545F5" w:rsidRPr="00110767">
        <w:rPr>
          <w:noProof/>
          <w:color w:val="000000" w:themeColor="text1"/>
        </w:rPr>
        <w:fldChar w:fldCharType="end"/>
      </w:r>
      <w:r w:rsidR="00A9302F" w:rsidRPr="00110767">
        <w:rPr>
          <w:color w:val="000000" w:themeColor="text1"/>
        </w:rPr>
        <w:fldChar w:fldCharType="end"/>
      </w:r>
      <w:r w:rsidR="00DC5F56" w:rsidRPr="00110767">
        <w:rPr>
          <w:color w:val="000000" w:themeColor="text1"/>
        </w:rPr>
        <w:t>)</w:t>
      </w:r>
      <w:bookmarkStart w:id="46" w:name="pindex35"/>
      <w:bookmarkEnd w:id="46"/>
    </w:p>
    <w:p w14:paraId="6C1D536C" w14:textId="77777777" w:rsidR="00D27285" w:rsidRPr="00110767" w:rsidRDefault="00D27285" w:rsidP="00D27285">
      <w:pPr>
        <w:ind w:firstLine="420"/>
        <w:rPr>
          <w:rFonts w:cs="Times New Roman"/>
          <w:color w:val="000000" w:themeColor="text1"/>
        </w:rPr>
      </w:pPr>
    </w:p>
    <w:p w14:paraId="3C164A26" w14:textId="219E5120" w:rsidR="00D4461B" w:rsidRPr="00110767" w:rsidRDefault="008058BB" w:rsidP="008C04EE">
      <w:pPr>
        <w:pStyle w:val="a4"/>
        <w:numPr>
          <w:ilvl w:val="1"/>
          <w:numId w:val="1"/>
        </w:numPr>
        <w:tabs>
          <w:tab w:val="clear" w:pos="960"/>
          <w:tab w:val="clear" w:pos="8160"/>
        </w:tabs>
        <w:spacing w:line="400" w:lineRule="exact"/>
        <w:ind w:left="0" w:firstLine="0"/>
        <w:jc w:val="both"/>
        <w:rPr>
          <w:rFonts w:eastAsia="黑体" w:cs="Times New Roman"/>
          <w:b w:val="0"/>
          <w:color w:val="000000" w:themeColor="text1"/>
          <w:sz w:val="24"/>
          <w:szCs w:val="24"/>
        </w:rPr>
      </w:pPr>
      <w:bookmarkStart w:id="47" w:name="_Toc67473650"/>
      <w:bookmarkStart w:id="48" w:name="_Toc67473751"/>
      <w:r w:rsidRPr="00110767">
        <w:rPr>
          <w:rFonts w:eastAsia="黑体" w:cs="Times New Roman"/>
          <w:b w:val="0"/>
          <w:color w:val="000000" w:themeColor="text1"/>
          <w:sz w:val="24"/>
          <w:szCs w:val="24"/>
        </w:rPr>
        <w:t xml:space="preserve"> </w:t>
      </w:r>
      <w:r w:rsidR="00D4461B" w:rsidRPr="00110767">
        <w:rPr>
          <w:rFonts w:eastAsia="黑体" w:cs="Times New Roman"/>
          <w:b w:val="0"/>
          <w:color w:val="000000" w:themeColor="text1"/>
          <w:sz w:val="24"/>
          <w:szCs w:val="24"/>
        </w:rPr>
        <w:t>模型参数辨识</w:t>
      </w:r>
      <w:bookmarkStart w:id="49" w:name="pindex37"/>
      <w:bookmarkEnd w:id="47"/>
      <w:bookmarkEnd w:id="48"/>
      <w:bookmarkEnd w:id="49"/>
    </w:p>
    <w:p w14:paraId="3E276DA5" w14:textId="22C2A484" w:rsidR="00DC5F56" w:rsidRPr="00110767" w:rsidRDefault="00943DA7" w:rsidP="008C04EE">
      <w:pPr>
        <w:pStyle w:val="a4"/>
        <w:tabs>
          <w:tab w:val="clear" w:pos="960"/>
          <w:tab w:val="clear" w:pos="8160"/>
        </w:tabs>
        <w:spacing w:line="400" w:lineRule="exact"/>
        <w:jc w:val="both"/>
        <w:rPr>
          <w:rFonts w:cs="Times New Roman"/>
          <w:color w:val="000000" w:themeColor="text1"/>
          <w:szCs w:val="21"/>
        </w:rPr>
      </w:pPr>
      <w:r w:rsidRPr="00110767">
        <w:rPr>
          <w:rFonts w:cs="Times New Roman"/>
          <w:b w:val="0"/>
          <w:color w:val="000000" w:themeColor="text1"/>
          <w:sz w:val="21"/>
          <w:szCs w:val="21"/>
        </w:rPr>
        <w:t xml:space="preserve">1.2.1 </w:t>
      </w:r>
      <w:r w:rsidR="000863F0" w:rsidRPr="00110767">
        <w:rPr>
          <w:rFonts w:cs="Times New Roman"/>
          <w:b w:val="0"/>
          <w:color w:val="000000" w:themeColor="text1"/>
          <w:sz w:val="21"/>
          <w:szCs w:val="21"/>
        </w:rPr>
        <w:t>电池试验方案设计</w:t>
      </w:r>
      <w:bookmarkStart w:id="50" w:name="pindex38"/>
      <w:bookmarkEnd w:id="50"/>
    </w:p>
    <w:p w14:paraId="09A6249E" w14:textId="553DE164" w:rsidR="000863F0" w:rsidRPr="00110767" w:rsidRDefault="000863F0" w:rsidP="00780F54">
      <w:pPr>
        <w:ind w:firstLine="420"/>
        <w:rPr>
          <w:rFonts w:cs="Times New Roman"/>
          <w:color w:val="000000" w:themeColor="text1"/>
        </w:rPr>
      </w:pPr>
      <w:r w:rsidRPr="00110767">
        <w:rPr>
          <w:rFonts w:cs="Times New Roman"/>
          <w:color w:val="000000" w:themeColor="text1"/>
        </w:rPr>
        <w:t>所</w:t>
      </w:r>
      <w:r w:rsidR="00F43DFD" w:rsidRPr="00110767">
        <w:rPr>
          <w:rFonts w:cs="Times New Roman"/>
          <w:color w:val="000000" w:themeColor="text1"/>
        </w:rPr>
        <w:t>采</w:t>
      </w:r>
      <w:r w:rsidRPr="00110767">
        <w:rPr>
          <w:rFonts w:cs="Times New Roman"/>
          <w:color w:val="000000" w:themeColor="text1"/>
        </w:rPr>
        <w:t>用的电池测试系统如</w:t>
      </w:r>
      <w:r w:rsidR="00535120" w:rsidRPr="00110767">
        <w:rPr>
          <w:rFonts w:cs="Times New Roman"/>
          <w:color w:val="000000" w:themeColor="text1"/>
        </w:rPr>
        <w:t>图</w:t>
      </w:r>
      <w:r w:rsidR="00535120" w:rsidRPr="00110767">
        <w:rPr>
          <w:rFonts w:cs="Times New Roman"/>
          <w:color w:val="000000" w:themeColor="text1"/>
        </w:rPr>
        <w:t xml:space="preserve"> 2</w:t>
      </w:r>
      <w:r w:rsidRPr="00110767">
        <w:rPr>
          <w:rFonts w:cs="Times New Roman"/>
          <w:color w:val="000000" w:themeColor="text1"/>
        </w:rPr>
        <w:t>所示</w:t>
      </w:r>
      <w:r w:rsidR="00CC5F52" w:rsidRPr="00110767">
        <w:rPr>
          <w:rFonts w:cs="Times New Roman"/>
          <w:color w:val="000000" w:themeColor="text1"/>
        </w:rPr>
        <w:t>。</w:t>
      </w:r>
      <w:r w:rsidRPr="00110767">
        <w:rPr>
          <w:rFonts w:cs="Times New Roman"/>
          <w:color w:val="000000" w:themeColor="text1"/>
        </w:rPr>
        <w:t>测试对象为动力型</w:t>
      </w:r>
      <w:sdt>
        <w:sdtPr>
          <w:rPr>
            <w:rFonts w:cs="Times New Roman"/>
            <w:color w:val="000000" w:themeColor="text1"/>
          </w:rPr>
          <w:alias w:val="单位间隙检查"/>
          <w:id w:val="3022142"/>
        </w:sdtPr>
        <w:sdtEndPr/>
        <w:sdtContent>
          <w:bookmarkStart w:id="51" w:name="bkFormat3022142"/>
          <w:r w:rsidRPr="00110767">
            <w:rPr>
              <w:rFonts w:cs="Times New Roman"/>
              <w:color w:val="000000" w:themeColor="text1"/>
            </w:rPr>
            <w:t>18650PF</w:t>
          </w:r>
          <w:bookmarkEnd w:id="51"/>
        </w:sdtContent>
      </w:sdt>
      <w:r w:rsidRPr="00110767">
        <w:rPr>
          <w:rFonts w:cs="Times New Roman"/>
          <w:color w:val="000000" w:themeColor="text1"/>
        </w:rPr>
        <w:t>三元</w:t>
      </w:r>
      <w:proofErr w:type="gramStart"/>
      <w:r w:rsidRPr="00110767">
        <w:rPr>
          <w:rFonts w:cs="Times New Roman"/>
          <w:color w:val="000000" w:themeColor="text1"/>
        </w:rPr>
        <w:t>锂</w:t>
      </w:r>
      <w:proofErr w:type="gramEnd"/>
      <w:r w:rsidRPr="00110767">
        <w:rPr>
          <w:rFonts w:cs="Times New Roman"/>
          <w:color w:val="000000" w:themeColor="text1"/>
        </w:rPr>
        <w:t>离子电池，具体参数如</w:t>
      </w:r>
      <w:r w:rsidR="001827E3" w:rsidRPr="00110767">
        <w:rPr>
          <w:rFonts w:cs="Times New Roman"/>
          <w:color w:val="000000" w:themeColor="text1"/>
        </w:rPr>
        <w:t>表</w:t>
      </w:r>
      <w:r w:rsidR="001827E3" w:rsidRPr="00110767">
        <w:rPr>
          <w:rFonts w:cs="Times New Roman"/>
          <w:color w:val="000000" w:themeColor="text1"/>
        </w:rPr>
        <w:t xml:space="preserve"> 1</w:t>
      </w:r>
      <w:r w:rsidRPr="00110767">
        <w:rPr>
          <w:rFonts w:cs="Times New Roman"/>
          <w:color w:val="000000" w:themeColor="text1"/>
        </w:rPr>
        <w:t>所示。</w:t>
      </w:r>
    </w:p>
    <w:p w14:paraId="45D7746D" w14:textId="20D6CEDD" w:rsidR="000863F0" w:rsidRPr="00110767" w:rsidRDefault="001827E3" w:rsidP="00D1549E">
      <w:pPr>
        <w:pStyle w:val="a4"/>
        <w:rPr>
          <w:rFonts w:cs="Times New Roman"/>
          <w:noProof/>
          <w:color w:val="000000" w:themeColor="text1"/>
        </w:rPr>
      </w:pPr>
      <w:bookmarkStart w:id="52" w:name="_Ref75116589"/>
      <w:r w:rsidRPr="00110767">
        <w:rPr>
          <w:rFonts w:cs="Times New Roman"/>
          <w:color w:val="000000" w:themeColor="text1"/>
        </w:rPr>
        <w:t>表</w:t>
      </w:r>
      <w:r w:rsidRPr="00110767">
        <w:rPr>
          <w:rFonts w:cs="Times New Roman"/>
          <w:color w:val="000000" w:themeColor="text1"/>
        </w:rPr>
        <w:t xml:space="preserve"> 1 </w:t>
      </w:r>
      <w:bookmarkEnd w:id="52"/>
      <w:sdt>
        <w:sdtPr>
          <w:rPr>
            <w:rFonts w:cs="Times New Roman"/>
            <w:color w:val="000000" w:themeColor="text1"/>
          </w:rPr>
          <w:alias w:val="单位间隙检查"/>
          <w:id w:val="153323"/>
        </w:sdtPr>
        <w:sdtEndPr/>
        <w:sdtContent>
          <w:bookmarkStart w:id="53" w:name="bkFormat153323"/>
          <w:r w:rsidR="000863F0" w:rsidRPr="00110767">
            <w:rPr>
              <w:rFonts w:cs="Times New Roman"/>
              <w:noProof/>
              <w:color w:val="000000" w:themeColor="text1"/>
            </w:rPr>
            <w:t>18650PF</w:t>
          </w:r>
          <w:bookmarkEnd w:id="53"/>
        </w:sdtContent>
      </w:sdt>
      <w:r w:rsidR="000863F0" w:rsidRPr="00110767">
        <w:rPr>
          <w:rFonts w:cs="Times New Roman"/>
          <w:noProof/>
          <w:color w:val="000000" w:themeColor="text1"/>
        </w:rPr>
        <w:t>电池主要性能参数</w:t>
      </w:r>
      <w:bookmarkStart w:id="54" w:name="pindex40"/>
      <w:bookmarkEnd w:id="54"/>
    </w:p>
    <w:p w14:paraId="759A47D2" w14:textId="582E1A09" w:rsidR="00A9302F" w:rsidRPr="00110767" w:rsidRDefault="001827E3" w:rsidP="00D1549E">
      <w:pPr>
        <w:pStyle w:val="a4"/>
        <w:rPr>
          <w:rFonts w:cs="Times New Roman"/>
          <w:color w:val="000000" w:themeColor="text1"/>
        </w:rPr>
      </w:pPr>
      <w:r w:rsidRPr="00110767">
        <w:rPr>
          <w:rFonts w:cs="Times New Roman"/>
          <w:color w:val="000000" w:themeColor="text1"/>
        </w:rPr>
        <w:t>Table 1</w:t>
      </w:r>
      <w:r w:rsidR="00A9302F" w:rsidRPr="00110767">
        <w:rPr>
          <w:rFonts w:cs="Times New Roman"/>
          <w:color w:val="000000" w:themeColor="text1"/>
        </w:rPr>
        <w:t xml:space="preserve"> </w:t>
      </w:r>
      <w:r w:rsidR="00096215" w:rsidRPr="00110767">
        <w:rPr>
          <w:rFonts w:cs="Times New Roman"/>
          <w:color w:val="000000" w:themeColor="text1"/>
        </w:rPr>
        <w:t>Main performance parameters of 18650PF cell</w:t>
      </w:r>
      <w:bookmarkStart w:id="55" w:name="pindex41"/>
      <w:bookmarkEnd w:id="55"/>
    </w:p>
    <w:tbl>
      <w:tblPr>
        <w:tblW w:w="0" w:type="auto"/>
        <w:jc w:val="center"/>
        <w:tblBorders>
          <w:top w:val="single" w:sz="4" w:space="0" w:color="000000"/>
          <w:bottom w:val="single" w:sz="4" w:space="0" w:color="000000"/>
          <w:insideH w:val="single" w:sz="4" w:space="0" w:color="auto"/>
        </w:tblBorders>
        <w:tblLook w:val="04A0" w:firstRow="1" w:lastRow="0" w:firstColumn="1" w:lastColumn="0" w:noHBand="0" w:noVBand="1"/>
      </w:tblPr>
      <w:tblGrid>
        <w:gridCol w:w="1511"/>
        <w:gridCol w:w="1116"/>
        <w:gridCol w:w="1476"/>
        <w:gridCol w:w="1476"/>
        <w:gridCol w:w="1476"/>
      </w:tblGrid>
      <w:tr w:rsidR="00170169" w:rsidRPr="00110767" w14:paraId="25F0AD9D" w14:textId="77777777" w:rsidTr="00D1549E">
        <w:trPr>
          <w:jc w:val="center"/>
        </w:trPr>
        <w:tc>
          <w:tcPr>
            <w:tcW w:w="0" w:type="auto"/>
            <w:tcBorders>
              <w:top w:val="single" w:sz="12" w:space="0" w:color="auto"/>
            </w:tcBorders>
            <w:shd w:val="clear" w:color="auto" w:fill="auto"/>
            <w:vAlign w:val="center"/>
          </w:tcPr>
          <w:p w14:paraId="3AC23568" w14:textId="319CFABD" w:rsidR="000863F0" w:rsidRPr="00110767" w:rsidRDefault="000863F0" w:rsidP="00D1549E">
            <w:pPr>
              <w:pStyle w:val="af4"/>
              <w:adjustRightInd w:val="0"/>
              <w:snapToGrid w:val="0"/>
              <w:rPr>
                <w:noProof/>
                <w:color w:val="000000" w:themeColor="text1"/>
                <w:szCs w:val="18"/>
              </w:rPr>
            </w:pPr>
            <w:r w:rsidRPr="00110767">
              <w:rPr>
                <w:noProof/>
                <w:color w:val="000000" w:themeColor="text1"/>
                <w:szCs w:val="18"/>
              </w:rPr>
              <w:t>标称容量</w:t>
            </w:r>
            <w:r w:rsidR="00202A74" w:rsidRPr="00110767">
              <w:rPr>
                <w:noProof/>
                <w:color w:val="000000" w:themeColor="text1"/>
                <w:szCs w:val="18"/>
              </w:rPr>
              <w:t>/</w:t>
            </w:r>
            <w:r w:rsidR="00373A3D" w:rsidRPr="00110767">
              <w:rPr>
                <w:noProof/>
                <w:color w:val="000000" w:themeColor="text1"/>
                <w:szCs w:val="18"/>
              </w:rPr>
              <w:t>(</w:t>
            </w:r>
            <w:r w:rsidRPr="00110767">
              <w:rPr>
                <w:noProof/>
                <w:color w:val="000000" w:themeColor="text1"/>
                <w:szCs w:val="18"/>
              </w:rPr>
              <w:t>mA</w:t>
            </w:r>
            <w:r w:rsidR="00202A74" w:rsidRPr="00110767">
              <w:rPr>
                <w:noProof/>
                <w:color w:val="000000" w:themeColor="text1"/>
                <w:szCs w:val="18"/>
              </w:rPr>
              <w:sym w:font="Symbol" w:char="F0D7"/>
            </w:r>
            <w:r w:rsidRPr="00110767">
              <w:rPr>
                <w:noProof/>
                <w:color w:val="000000" w:themeColor="text1"/>
                <w:szCs w:val="18"/>
              </w:rPr>
              <w:t>h</w:t>
            </w:r>
            <w:r w:rsidR="00373A3D" w:rsidRPr="00110767">
              <w:rPr>
                <w:noProof/>
                <w:color w:val="000000" w:themeColor="text1"/>
                <w:szCs w:val="18"/>
              </w:rPr>
              <w:t>)</w:t>
            </w:r>
          </w:p>
        </w:tc>
        <w:tc>
          <w:tcPr>
            <w:tcW w:w="0" w:type="auto"/>
            <w:tcBorders>
              <w:top w:val="single" w:sz="12" w:space="0" w:color="auto"/>
            </w:tcBorders>
            <w:shd w:val="clear" w:color="auto" w:fill="auto"/>
            <w:vAlign w:val="center"/>
          </w:tcPr>
          <w:p w14:paraId="4787A2D5" w14:textId="08E654B9" w:rsidR="000863F0" w:rsidRPr="00110767" w:rsidRDefault="000863F0" w:rsidP="00D1549E">
            <w:pPr>
              <w:pStyle w:val="af4"/>
              <w:keepNext/>
              <w:adjustRightInd w:val="0"/>
              <w:snapToGrid w:val="0"/>
              <w:rPr>
                <w:noProof/>
                <w:color w:val="000000" w:themeColor="text1"/>
                <w:szCs w:val="18"/>
              </w:rPr>
            </w:pPr>
            <w:r w:rsidRPr="00110767">
              <w:rPr>
                <w:noProof/>
                <w:color w:val="000000" w:themeColor="text1"/>
                <w:szCs w:val="18"/>
              </w:rPr>
              <w:t>标称电压</w:t>
            </w:r>
            <w:r w:rsidR="00CF6B05" w:rsidRPr="00110767">
              <w:rPr>
                <w:noProof/>
                <w:color w:val="000000" w:themeColor="text1"/>
                <w:szCs w:val="18"/>
              </w:rPr>
              <w:t>/</w:t>
            </w:r>
            <w:r w:rsidRPr="00110767">
              <w:rPr>
                <w:noProof/>
                <w:color w:val="000000" w:themeColor="text1"/>
                <w:szCs w:val="18"/>
              </w:rPr>
              <w:t>V</w:t>
            </w:r>
          </w:p>
        </w:tc>
        <w:tc>
          <w:tcPr>
            <w:tcW w:w="0" w:type="auto"/>
            <w:tcBorders>
              <w:top w:val="single" w:sz="12" w:space="0" w:color="auto"/>
            </w:tcBorders>
            <w:shd w:val="clear" w:color="auto" w:fill="auto"/>
            <w:vAlign w:val="center"/>
          </w:tcPr>
          <w:p w14:paraId="397EAD3B" w14:textId="2B50370D" w:rsidR="000863F0" w:rsidRPr="00110767" w:rsidRDefault="000863F0" w:rsidP="00D1549E">
            <w:pPr>
              <w:pStyle w:val="af4"/>
              <w:keepNext/>
              <w:adjustRightInd w:val="0"/>
              <w:snapToGrid w:val="0"/>
              <w:rPr>
                <w:noProof/>
                <w:color w:val="000000" w:themeColor="text1"/>
                <w:szCs w:val="18"/>
              </w:rPr>
            </w:pPr>
            <w:r w:rsidRPr="00110767">
              <w:rPr>
                <w:noProof/>
                <w:color w:val="000000" w:themeColor="text1"/>
                <w:szCs w:val="18"/>
              </w:rPr>
              <w:t>充电截止电压</w:t>
            </w:r>
            <w:r w:rsidR="00CF6B05" w:rsidRPr="00110767">
              <w:rPr>
                <w:noProof/>
                <w:color w:val="000000" w:themeColor="text1"/>
                <w:szCs w:val="18"/>
              </w:rPr>
              <w:t>/</w:t>
            </w:r>
            <w:r w:rsidRPr="00110767">
              <w:rPr>
                <w:noProof/>
                <w:color w:val="000000" w:themeColor="text1"/>
                <w:szCs w:val="18"/>
              </w:rPr>
              <w:t>V</w:t>
            </w:r>
          </w:p>
        </w:tc>
        <w:tc>
          <w:tcPr>
            <w:tcW w:w="0" w:type="auto"/>
            <w:tcBorders>
              <w:top w:val="single" w:sz="12" w:space="0" w:color="auto"/>
            </w:tcBorders>
            <w:shd w:val="clear" w:color="auto" w:fill="auto"/>
            <w:vAlign w:val="center"/>
          </w:tcPr>
          <w:p w14:paraId="4BC880D5" w14:textId="65DC4B6C" w:rsidR="000863F0" w:rsidRPr="00110767" w:rsidRDefault="000863F0" w:rsidP="00D1549E">
            <w:pPr>
              <w:pStyle w:val="af4"/>
              <w:keepNext/>
              <w:adjustRightInd w:val="0"/>
              <w:snapToGrid w:val="0"/>
              <w:rPr>
                <w:noProof/>
                <w:color w:val="000000" w:themeColor="text1"/>
                <w:szCs w:val="18"/>
              </w:rPr>
            </w:pPr>
            <w:r w:rsidRPr="00110767">
              <w:rPr>
                <w:noProof/>
                <w:color w:val="000000" w:themeColor="text1"/>
                <w:szCs w:val="18"/>
              </w:rPr>
              <w:t>放电截止电压</w:t>
            </w:r>
            <w:r w:rsidR="00CF6B05" w:rsidRPr="00110767">
              <w:rPr>
                <w:noProof/>
                <w:color w:val="000000" w:themeColor="text1"/>
                <w:szCs w:val="18"/>
              </w:rPr>
              <w:t>/</w:t>
            </w:r>
            <w:r w:rsidRPr="00110767">
              <w:rPr>
                <w:noProof/>
                <w:color w:val="000000" w:themeColor="text1"/>
                <w:szCs w:val="18"/>
              </w:rPr>
              <w:t>V</w:t>
            </w:r>
          </w:p>
        </w:tc>
        <w:tc>
          <w:tcPr>
            <w:tcW w:w="0" w:type="auto"/>
            <w:tcBorders>
              <w:top w:val="single" w:sz="12" w:space="0" w:color="auto"/>
            </w:tcBorders>
            <w:shd w:val="clear" w:color="auto" w:fill="auto"/>
            <w:vAlign w:val="center"/>
          </w:tcPr>
          <w:p w14:paraId="66034165" w14:textId="58671A21" w:rsidR="000863F0" w:rsidRPr="00110767" w:rsidRDefault="000863F0" w:rsidP="00D1549E">
            <w:pPr>
              <w:pStyle w:val="af4"/>
              <w:keepNext/>
              <w:adjustRightInd w:val="0"/>
              <w:snapToGrid w:val="0"/>
              <w:rPr>
                <w:color w:val="000000" w:themeColor="text1"/>
                <w:szCs w:val="18"/>
              </w:rPr>
            </w:pPr>
            <w:r w:rsidRPr="00110767">
              <w:rPr>
                <w:color w:val="000000" w:themeColor="text1"/>
                <w:szCs w:val="18"/>
              </w:rPr>
              <w:t>充电截止电流</w:t>
            </w:r>
            <w:r w:rsidR="00CF6B05" w:rsidRPr="00110767">
              <w:rPr>
                <w:color w:val="000000" w:themeColor="text1"/>
                <w:szCs w:val="18"/>
              </w:rPr>
              <w:t>/</w:t>
            </w:r>
            <w:r w:rsidRPr="00110767">
              <w:rPr>
                <w:color w:val="000000" w:themeColor="text1"/>
                <w:szCs w:val="18"/>
              </w:rPr>
              <w:t>A</w:t>
            </w:r>
          </w:p>
        </w:tc>
      </w:tr>
      <w:tr w:rsidR="000863F0" w:rsidRPr="00110767" w14:paraId="5A748FCA" w14:textId="77777777" w:rsidTr="00D1549E">
        <w:trPr>
          <w:jc w:val="center"/>
        </w:trPr>
        <w:tc>
          <w:tcPr>
            <w:tcW w:w="0" w:type="auto"/>
            <w:tcBorders>
              <w:bottom w:val="single" w:sz="12" w:space="0" w:color="auto"/>
            </w:tcBorders>
            <w:shd w:val="clear" w:color="auto" w:fill="auto"/>
            <w:vAlign w:val="center"/>
          </w:tcPr>
          <w:p w14:paraId="1D41256C" w14:textId="173602E6" w:rsidR="000863F0" w:rsidRPr="00110767" w:rsidRDefault="00C81278" w:rsidP="00D1549E">
            <w:pPr>
              <w:pStyle w:val="af4"/>
              <w:adjustRightInd w:val="0"/>
              <w:snapToGrid w:val="0"/>
              <w:rPr>
                <w:noProof/>
                <w:color w:val="000000" w:themeColor="text1"/>
                <w:szCs w:val="18"/>
              </w:rPr>
            </w:pPr>
            <w:sdt>
              <w:sdtPr>
                <w:rPr>
                  <w:color w:val="000000" w:themeColor="text1"/>
                </w:rPr>
                <w:alias w:val="千分位检查"/>
                <w:id w:val="2061520"/>
              </w:sdtPr>
              <w:sdtEndPr/>
              <w:sdtContent>
                <w:bookmarkStart w:id="56" w:name="bkFormat2061520"/>
                <w:r w:rsidR="000863F0" w:rsidRPr="00110767">
                  <w:rPr>
                    <w:noProof/>
                    <w:color w:val="000000" w:themeColor="text1"/>
                    <w:szCs w:val="18"/>
                  </w:rPr>
                  <w:t>2</w:t>
                </w:r>
                <w:r w:rsidR="009B7154" w:rsidRPr="00110767">
                  <w:rPr>
                    <w:noProof/>
                    <w:color w:val="000000" w:themeColor="text1"/>
                    <w:szCs w:val="18"/>
                  </w:rPr>
                  <w:t xml:space="preserve"> </w:t>
                </w:r>
                <w:r w:rsidR="000863F0" w:rsidRPr="00110767">
                  <w:rPr>
                    <w:noProof/>
                    <w:color w:val="000000" w:themeColor="text1"/>
                    <w:szCs w:val="18"/>
                  </w:rPr>
                  <w:t>700</w:t>
                </w:r>
                <w:bookmarkEnd w:id="56"/>
              </w:sdtContent>
            </w:sdt>
          </w:p>
        </w:tc>
        <w:tc>
          <w:tcPr>
            <w:tcW w:w="0" w:type="auto"/>
            <w:tcBorders>
              <w:top w:val="single" w:sz="4" w:space="0" w:color="auto"/>
              <w:bottom w:val="single" w:sz="12" w:space="0" w:color="auto"/>
            </w:tcBorders>
            <w:shd w:val="clear" w:color="auto" w:fill="auto"/>
            <w:vAlign w:val="center"/>
          </w:tcPr>
          <w:p w14:paraId="67455B5A" w14:textId="77777777" w:rsidR="000863F0" w:rsidRPr="00110767" w:rsidRDefault="000863F0" w:rsidP="00D1549E">
            <w:pPr>
              <w:pStyle w:val="af4"/>
              <w:keepNext/>
              <w:adjustRightInd w:val="0"/>
              <w:snapToGrid w:val="0"/>
              <w:rPr>
                <w:noProof/>
                <w:color w:val="000000" w:themeColor="text1"/>
                <w:szCs w:val="18"/>
              </w:rPr>
            </w:pPr>
            <w:r w:rsidRPr="00110767">
              <w:rPr>
                <w:noProof/>
                <w:color w:val="000000" w:themeColor="text1"/>
                <w:szCs w:val="18"/>
              </w:rPr>
              <w:t>3.6</w:t>
            </w:r>
          </w:p>
        </w:tc>
        <w:tc>
          <w:tcPr>
            <w:tcW w:w="0" w:type="auto"/>
            <w:tcBorders>
              <w:bottom w:val="single" w:sz="12" w:space="0" w:color="auto"/>
            </w:tcBorders>
            <w:shd w:val="clear" w:color="auto" w:fill="auto"/>
            <w:vAlign w:val="center"/>
          </w:tcPr>
          <w:p w14:paraId="6ACE7198" w14:textId="77777777" w:rsidR="000863F0" w:rsidRPr="00110767" w:rsidRDefault="000863F0" w:rsidP="00D1549E">
            <w:pPr>
              <w:pStyle w:val="af4"/>
              <w:keepNext/>
              <w:adjustRightInd w:val="0"/>
              <w:snapToGrid w:val="0"/>
              <w:rPr>
                <w:noProof/>
                <w:color w:val="000000" w:themeColor="text1"/>
                <w:szCs w:val="18"/>
              </w:rPr>
            </w:pPr>
            <w:r w:rsidRPr="00110767">
              <w:rPr>
                <w:noProof/>
                <w:color w:val="000000" w:themeColor="text1"/>
                <w:szCs w:val="18"/>
              </w:rPr>
              <w:t>4.2</w:t>
            </w:r>
          </w:p>
        </w:tc>
        <w:tc>
          <w:tcPr>
            <w:tcW w:w="0" w:type="auto"/>
            <w:tcBorders>
              <w:bottom w:val="single" w:sz="12" w:space="0" w:color="auto"/>
            </w:tcBorders>
            <w:shd w:val="clear" w:color="auto" w:fill="auto"/>
            <w:vAlign w:val="center"/>
          </w:tcPr>
          <w:p w14:paraId="0CE8D5A0" w14:textId="77777777" w:rsidR="000863F0" w:rsidRPr="00110767" w:rsidRDefault="000863F0" w:rsidP="00D1549E">
            <w:pPr>
              <w:pStyle w:val="af4"/>
              <w:keepNext/>
              <w:adjustRightInd w:val="0"/>
              <w:snapToGrid w:val="0"/>
              <w:rPr>
                <w:noProof/>
                <w:color w:val="000000" w:themeColor="text1"/>
                <w:szCs w:val="18"/>
              </w:rPr>
            </w:pPr>
            <w:r w:rsidRPr="00110767">
              <w:rPr>
                <w:noProof/>
                <w:color w:val="000000" w:themeColor="text1"/>
                <w:szCs w:val="18"/>
              </w:rPr>
              <w:t>2.5</w:t>
            </w:r>
          </w:p>
        </w:tc>
        <w:tc>
          <w:tcPr>
            <w:tcW w:w="0" w:type="auto"/>
            <w:tcBorders>
              <w:bottom w:val="single" w:sz="12" w:space="0" w:color="auto"/>
            </w:tcBorders>
            <w:shd w:val="clear" w:color="auto" w:fill="auto"/>
            <w:vAlign w:val="center"/>
          </w:tcPr>
          <w:p w14:paraId="5B5802E9" w14:textId="77777777" w:rsidR="000863F0" w:rsidRPr="00110767" w:rsidRDefault="008D0815" w:rsidP="00D1549E">
            <w:pPr>
              <w:pStyle w:val="af4"/>
              <w:keepNext/>
              <w:adjustRightInd w:val="0"/>
              <w:snapToGrid w:val="0"/>
              <w:rPr>
                <w:noProof/>
                <w:color w:val="000000" w:themeColor="text1"/>
                <w:szCs w:val="18"/>
              </w:rPr>
            </w:pPr>
            <w:r w:rsidRPr="00110767">
              <w:rPr>
                <w:noProof/>
                <w:color w:val="000000" w:themeColor="text1"/>
                <w:szCs w:val="18"/>
              </w:rPr>
              <w:t>0.27</w:t>
            </w:r>
          </w:p>
        </w:tc>
      </w:tr>
    </w:tbl>
    <w:p w14:paraId="44BD2ED8" w14:textId="77777777" w:rsidR="00CA4EC7" w:rsidRPr="00110767" w:rsidRDefault="00CA4EC7" w:rsidP="00CA4EC7">
      <w:pPr>
        <w:pStyle w:val="af4"/>
        <w:rPr>
          <w:color w:val="000000" w:themeColor="text1"/>
        </w:rPr>
      </w:pPr>
    </w:p>
    <w:p w14:paraId="2602AE8C" w14:textId="67C56115" w:rsidR="00E561E6" w:rsidRPr="00110767" w:rsidRDefault="009B7154" w:rsidP="00CA4EC7">
      <w:pPr>
        <w:pStyle w:val="af4"/>
        <w:rPr>
          <w:color w:val="000000" w:themeColor="text1"/>
        </w:rPr>
      </w:pPr>
      <w:r w:rsidRPr="00110767">
        <w:rPr>
          <w:color w:val="000000" w:themeColor="text1"/>
        </w:rPr>
        <w:object w:dxaOrig="11551" w:dyaOrig="5955" w14:anchorId="36BBB7CC">
          <v:shape id="_x0000_i1034" type="#_x0000_t75" style="width:266.25pt;height:136.5pt" o:ole="">
            <v:imagedata r:id="rId34" o:title=""/>
          </v:shape>
          <o:OLEObject Type="Embed" ProgID="Visio.Drawing.15" ShapeID="_x0000_i1034" DrawAspect="Content" ObjectID="_1742130919" r:id="rId35"/>
        </w:object>
      </w:r>
      <w:bookmarkStart w:id="57" w:name="PePindex53"/>
      <w:bookmarkEnd w:id="57"/>
    </w:p>
    <w:p w14:paraId="2754F2DD" w14:textId="5978D207" w:rsidR="000863F0" w:rsidRPr="00110767" w:rsidRDefault="00535120" w:rsidP="00A9302F">
      <w:pPr>
        <w:pStyle w:val="a4"/>
        <w:rPr>
          <w:rFonts w:cs="Times New Roman"/>
          <w:color w:val="000000" w:themeColor="text1"/>
        </w:rPr>
      </w:pPr>
      <w:bookmarkStart w:id="58" w:name="_Ref75116575"/>
      <w:r w:rsidRPr="00110767">
        <w:rPr>
          <w:rFonts w:cs="Times New Roman"/>
          <w:color w:val="000000" w:themeColor="text1"/>
        </w:rPr>
        <w:t>图</w:t>
      </w:r>
      <w:bookmarkEnd w:id="58"/>
      <w:r w:rsidR="00A9302F" w:rsidRPr="00110767">
        <w:rPr>
          <w:rFonts w:cs="Times New Roman"/>
          <w:color w:val="000000" w:themeColor="text1"/>
        </w:rPr>
        <w:t xml:space="preserve"> </w:t>
      </w:r>
      <w:r w:rsidRPr="00110767">
        <w:rPr>
          <w:rFonts w:cs="Times New Roman"/>
          <w:color w:val="000000" w:themeColor="text1"/>
        </w:rPr>
        <w:t xml:space="preserve">2 </w:t>
      </w:r>
      <w:r w:rsidR="000863F0" w:rsidRPr="00110767">
        <w:rPr>
          <w:rFonts w:cs="Times New Roman"/>
          <w:color w:val="000000" w:themeColor="text1"/>
        </w:rPr>
        <w:t>电池测试系统</w:t>
      </w:r>
      <w:bookmarkStart w:id="59" w:name="pindex54"/>
      <w:bookmarkStart w:id="60" w:name="PePindex54"/>
      <w:bookmarkEnd w:id="59"/>
      <w:bookmarkEnd w:id="60"/>
    </w:p>
    <w:p w14:paraId="00F5CC2D" w14:textId="5E4C9700" w:rsidR="00A9302F" w:rsidRPr="00110767" w:rsidRDefault="00535120" w:rsidP="00A9302F">
      <w:pPr>
        <w:pStyle w:val="a4"/>
        <w:spacing w:afterLines="50" w:after="120"/>
        <w:rPr>
          <w:rFonts w:cs="Times New Roman"/>
          <w:color w:val="000000" w:themeColor="text1"/>
        </w:rPr>
      </w:pPr>
      <w:r w:rsidRPr="00110767">
        <w:rPr>
          <w:rFonts w:cs="Times New Roman"/>
          <w:color w:val="000000" w:themeColor="text1"/>
        </w:rPr>
        <w:t>Fig. 2</w:t>
      </w:r>
      <w:r w:rsidR="00A9302F" w:rsidRPr="00110767">
        <w:rPr>
          <w:rFonts w:cs="Times New Roman"/>
          <w:color w:val="000000" w:themeColor="text1"/>
        </w:rPr>
        <w:t xml:space="preserve"> </w:t>
      </w:r>
      <w:r w:rsidR="00096215" w:rsidRPr="00110767">
        <w:rPr>
          <w:rFonts w:cs="Times New Roman"/>
          <w:color w:val="000000" w:themeColor="text1"/>
        </w:rPr>
        <w:t>Battery test system</w:t>
      </w:r>
      <w:bookmarkStart w:id="61" w:name="pindex55"/>
      <w:bookmarkEnd w:id="61"/>
    </w:p>
    <w:p w14:paraId="70A67D30" w14:textId="475D8AAE" w:rsidR="00752EF6" w:rsidRPr="00110767" w:rsidRDefault="00752EF6" w:rsidP="00752EF6">
      <w:pPr>
        <w:snapToGrid w:val="0"/>
        <w:spacing w:line="400" w:lineRule="atLeast"/>
        <w:ind w:firstLine="420"/>
        <w:rPr>
          <w:rFonts w:cs="Times New Roman"/>
          <w:color w:val="000000" w:themeColor="text1"/>
        </w:rPr>
      </w:pPr>
      <w:r w:rsidRPr="00110767">
        <w:rPr>
          <w:rFonts w:cs="Times New Roman"/>
          <w:color w:val="000000" w:themeColor="text1"/>
        </w:rPr>
        <w:t>电池试验的测试流程主要参考《</w:t>
      </w:r>
      <w:r w:rsidRPr="00110767">
        <w:rPr>
          <w:rFonts w:cs="Times New Roman"/>
          <w:color w:val="000000" w:themeColor="text1"/>
        </w:rPr>
        <w:t>FreedomCAR</w:t>
      </w:r>
      <w:r w:rsidRPr="00110767">
        <w:rPr>
          <w:rFonts w:cs="Times New Roman"/>
          <w:color w:val="000000" w:themeColor="text1"/>
        </w:rPr>
        <w:t>功率辅助型混合电动车电池测试手册》和《</w:t>
      </w:r>
      <w:r w:rsidRPr="00110767">
        <w:rPr>
          <w:rFonts w:cs="Times New Roman"/>
          <w:color w:val="000000" w:themeColor="text1"/>
        </w:rPr>
        <w:t>USABC Electric Vehicle Battery Test Procedures Manual</w:t>
      </w:r>
      <w:r w:rsidRPr="00110767">
        <w:rPr>
          <w:rFonts w:cs="Times New Roman"/>
          <w:color w:val="000000" w:themeColor="text1"/>
        </w:rPr>
        <w:t>》</w:t>
      </w:r>
      <w:r w:rsidR="00D545F5" w:rsidRPr="00110767">
        <w:rPr>
          <w:rFonts w:cs="Times New Roman"/>
          <w:color w:val="000000" w:themeColor="text1"/>
        </w:rPr>
        <w:t>。</w:t>
      </w:r>
      <w:r w:rsidR="00460D72" w:rsidRPr="00110767">
        <w:rPr>
          <w:rFonts w:cs="Times New Roman"/>
          <w:color w:val="000000" w:themeColor="text1"/>
        </w:rPr>
        <w:t>电池</w:t>
      </w:r>
      <w:r w:rsidRPr="00110767">
        <w:rPr>
          <w:rFonts w:cs="Times New Roman"/>
          <w:color w:val="000000" w:themeColor="text1"/>
        </w:rPr>
        <w:t>的基本性能试验包括静态容量测试（</w:t>
      </w:r>
      <w:r w:rsidR="00CF6B05" w:rsidRPr="00110767">
        <w:rPr>
          <w:rFonts w:cs="Times New Roman"/>
          <w:color w:val="000000" w:themeColor="text1"/>
        </w:rPr>
        <w:t>static capacity te</w:t>
      </w:r>
      <w:r w:rsidRPr="00110767">
        <w:rPr>
          <w:rFonts w:cs="Times New Roman"/>
          <w:color w:val="000000" w:themeColor="text1"/>
        </w:rPr>
        <w:t>st</w:t>
      </w:r>
      <w:sdt>
        <w:sdtPr>
          <w:rPr>
            <w:rFonts w:cs="Times New Roman"/>
            <w:color w:val="000000" w:themeColor="text1"/>
          </w:rPr>
          <w:alias w:val="标点符号检查"/>
          <w:id w:val="41140"/>
        </w:sdtPr>
        <w:sdtEndPr/>
        <w:sdtContent>
          <w:bookmarkStart w:id="62" w:name="bkReivew41140"/>
          <w:r w:rsidRPr="00110767">
            <w:rPr>
              <w:rFonts w:cs="Times New Roman"/>
              <w:color w:val="000000" w:themeColor="text1"/>
            </w:rPr>
            <w:t>，</w:t>
          </w:r>
          <w:bookmarkEnd w:id="62"/>
        </w:sdtContent>
      </w:sdt>
      <w:r w:rsidRPr="00110767">
        <w:rPr>
          <w:rFonts w:cs="Times New Roman"/>
          <w:color w:val="000000" w:themeColor="text1"/>
        </w:rPr>
        <w:t>SCT</w:t>
      </w:r>
      <w:r w:rsidRPr="00110767">
        <w:rPr>
          <w:rFonts w:cs="Times New Roman"/>
          <w:color w:val="000000" w:themeColor="text1"/>
        </w:rPr>
        <w:t>）、双脉冲测试</w:t>
      </w:r>
      <w:r w:rsidR="006437D1" w:rsidRPr="00110767">
        <w:rPr>
          <w:rFonts w:cs="Times New Roman"/>
          <w:color w:val="000000" w:themeColor="text1"/>
        </w:rPr>
        <w:t>、</w:t>
      </w:r>
      <w:r w:rsidRPr="00110767">
        <w:rPr>
          <w:rFonts w:cs="Times New Roman"/>
          <w:color w:val="000000" w:themeColor="text1"/>
        </w:rPr>
        <w:t>混合脉冲功率性能（</w:t>
      </w:r>
      <w:r w:rsidR="00CC5F52" w:rsidRPr="00110767">
        <w:rPr>
          <w:rFonts w:cs="Times New Roman"/>
          <w:color w:val="000000" w:themeColor="text1"/>
        </w:rPr>
        <w:t>hybrid pulse power character</w:t>
      </w:r>
      <w:r w:rsidRPr="00110767">
        <w:rPr>
          <w:rFonts w:cs="Times New Roman"/>
          <w:color w:val="000000" w:themeColor="text1"/>
        </w:rPr>
        <w:t>istic</w:t>
      </w:r>
      <w:sdt>
        <w:sdtPr>
          <w:rPr>
            <w:rFonts w:cs="Times New Roman"/>
            <w:color w:val="000000" w:themeColor="text1"/>
          </w:rPr>
          <w:alias w:val="标点符号检查"/>
          <w:id w:val="1122245"/>
        </w:sdtPr>
        <w:sdtEndPr/>
        <w:sdtContent>
          <w:bookmarkStart w:id="63" w:name="bkReivew1122245"/>
          <w:r w:rsidRPr="00110767">
            <w:rPr>
              <w:rFonts w:cs="Times New Roman"/>
              <w:color w:val="000000" w:themeColor="text1"/>
            </w:rPr>
            <w:t>，</w:t>
          </w:r>
          <w:bookmarkEnd w:id="63"/>
        </w:sdtContent>
      </w:sdt>
      <w:r w:rsidRPr="00110767">
        <w:rPr>
          <w:rFonts w:cs="Times New Roman"/>
          <w:color w:val="000000" w:themeColor="text1"/>
        </w:rPr>
        <w:t>HPPC</w:t>
      </w:r>
      <w:r w:rsidRPr="00110767">
        <w:rPr>
          <w:rFonts w:cs="Times New Roman"/>
          <w:color w:val="000000" w:themeColor="text1"/>
        </w:rPr>
        <w:t>）</w:t>
      </w:r>
      <w:r w:rsidR="00CC5F52" w:rsidRPr="00110767">
        <w:rPr>
          <w:rFonts w:cs="Times New Roman"/>
          <w:color w:val="000000" w:themeColor="text1"/>
        </w:rPr>
        <w:t>测试</w:t>
      </w:r>
      <w:r w:rsidR="006437D1" w:rsidRPr="00110767">
        <w:rPr>
          <w:rFonts w:cs="Times New Roman"/>
          <w:color w:val="000000" w:themeColor="text1"/>
        </w:rPr>
        <w:t>和动态工况试验</w:t>
      </w:r>
      <w:r w:rsidR="00CC5F52" w:rsidRPr="00110767">
        <w:rPr>
          <w:rFonts w:cs="Times New Roman"/>
          <w:color w:val="000000" w:themeColor="text1"/>
        </w:rPr>
        <w:t>。</w:t>
      </w:r>
      <w:r w:rsidR="006437D1" w:rsidRPr="00110767">
        <w:rPr>
          <w:rFonts w:cs="Times New Roman"/>
          <w:color w:val="000000" w:themeColor="text1"/>
        </w:rPr>
        <w:t>其中</w:t>
      </w:r>
      <w:r w:rsidRPr="00110767">
        <w:rPr>
          <w:rFonts w:cs="Times New Roman"/>
          <w:color w:val="000000" w:themeColor="text1"/>
        </w:rPr>
        <w:t>动态工况试验主要包括动态应力测试工况（</w:t>
      </w:r>
      <w:sdt>
        <w:sdtPr>
          <w:rPr>
            <w:rFonts w:cs="Times New Roman"/>
            <w:color w:val="000000" w:themeColor="text1"/>
          </w:rPr>
          <w:alias w:val="译文检查"/>
          <w:id w:val="3152302"/>
        </w:sdtPr>
        <w:sdtEndPr/>
        <w:sdtContent>
          <w:bookmarkStart w:id="64" w:name="bkReivew3152302"/>
          <w:r w:rsidR="00CC5F52" w:rsidRPr="00110767">
            <w:rPr>
              <w:rFonts w:cs="Times New Roman"/>
              <w:color w:val="000000" w:themeColor="text1"/>
            </w:rPr>
            <w:t>dynamic</w:t>
          </w:r>
          <w:r w:rsidR="00CC5F52" w:rsidRPr="00110767">
            <w:rPr>
              <w:rFonts w:cs="Times New Roman"/>
              <w:color w:val="000000" w:themeColor="text1"/>
              <w:szCs w:val="21"/>
            </w:rPr>
            <w:t xml:space="preserve"> </w:t>
          </w:r>
          <w:r w:rsidR="00CC5F52" w:rsidRPr="00110767">
            <w:rPr>
              <w:rFonts w:cs="Times New Roman"/>
              <w:color w:val="000000" w:themeColor="text1"/>
            </w:rPr>
            <w:t>stress te</w:t>
          </w:r>
          <w:r w:rsidRPr="00110767">
            <w:rPr>
              <w:rFonts w:cs="Times New Roman"/>
              <w:color w:val="000000" w:themeColor="text1"/>
            </w:rPr>
            <w:t>st</w:t>
          </w:r>
          <w:bookmarkEnd w:id="64"/>
        </w:sdtContent>
      </w:sdt>
      <w:sdt>
        <w:sdtPr>
          <w:rPr>
            <w:rFonts w:cs="Times New Roman"/>
            <w:color w:val="000000" w:themeColor="text1"/>
          </w:rPr>
          <w:alias w:val="标点符号检查"/>
          <w:id w:val="3151154"/>
        </w:sdtPr>
        <w:sdtEndPr/>
        <w:sdtContent>
          <w:bookmarkStart w:id="65" w:name="bkReivew3151154"/>
          <w:r w:rsidRPr="00110767">
            <w:rPr>
              <w:rFonts w:cs="Times New Roman"/>
              <w:color w:val="000000" w:themeColor="text1"/>
            </w:rPr>
            <w:t>，</w:t>
          </w:r>
          <w:bookmarkEnd w:id="65"/>
        </w:sdtContent>
      </w:sdt>
      <w:r w:rsidRPr="00110767">
        <w:rPr>
          <w:rFonts w:cs="Times New Roman"/>
          <w:color w:val="000000" w:themeColor="text1"/>
        </w:rPr>
        <w:t>DST</w:t>
      </w:r>
      <w:r w:rsidRPr="00110767">
        <w:rPr>
          <w:rFonts w:cs="Times New Roman"/>
          <w:color w:val="000000" w:themeColor="text1"/>
        </w:rPr>
        <w:t>）和联邦城市驾驶工况</w:t>
      </w:r>
      <w:r w:rsidR="00FF08AB" w:rsidRPr="00110767" w:rsidDel="00FF08AB">
        <w:rPr>
          <w:rFonts w:cs="Times New Roman"/>
          <w:color w:val="000000" w:themeColor="text1"/>
        </w:rPr>
        <w:t xml:space="preserve"> </w:t>
      </w:r>
      <w:r w:rsidRPr="00110767">
        <w:rPr>
          <w:rFonts w:cs="Times New Roman"/>
          <w:color w:val="000000" w:themeColor="text1"/>
        </w:rPr>
        <w:t>(</w:t>
      </w:r>
      <w:sdt>
        <w:sdtPr>
          <w:rPr>
            <w:rFonts w:cs="Times New Roman"/>
            <w:color w:val="000000" w:themeColor="text1"/>
          </w:rPr>
          <w:alias w:val="译文检查"/>
          <w:id w:val="1100044"/>
        </w:sdtPr>
        <w:sdtEndPr/>
        <w:sdtContent>
          <w:bookmarkStart w:id="66" w:name="bkReivew1100044"/>
          <w:r w:rsidR="009B7154" w:rsidRPr="00110767">
            <w:rPr>
              <w:rFonts w:cs="Times New Roman"/>
              <w:color w:val="000000" w:themeColor="text1"/>
            </w:rPr>
            <w:t>federal urban driving schedule</w:t>
          </w:r>
          <w:bookmarkEnd w:id="66"/>
        </w:sdtContent>
      </w:sdt>
      <w:r w:rsidRPr="00110767">
        <w:rPr>
          <w:rFonts w:cs="Times New Roman"/>
          <w:color w:val="000000" w:themeColor="text1"/>
        </w:rPr>
        <w:t>, FUDS)</w:t>
      </w:r>
      <w:r w:rsidRPr="00110767">
        <w:rPr>
          <w:rFonts w:cs="Times New Roman"/>
          <w:color w:val="000000" w:themeColor="text1"/>
        </w:rPr>
        <w:t>。</w:t>
      </w:r>
    </w:p>
    <w:p w14:paraId="3E1D8609" w14:textId="6E3EC83C" w:rsidR="008859F0" w:rsidRPr="00110767" w:rsidRDefault="00943DA7" w:rsidP="008C04EE">
      <w:pPr>
        <w:pStyle w:val="a4"/>
        <w:tabs>
          <w:tab w:val="clear" w:pos="960"/>
          <w:tab w:val="clear" w:pos="8160"/>
        </w:tabs>
        <w:spacing w:line="400" w:lineRule="exact"/>
        <w:jc w:val="both"/>
        <w:rPr>
          <w:rFonts w:cs="Times New Roman"/>
          <w:color w:val="000000" w:themeColor="text1"/>
          <w:szCs w:val="21"/>
        </w:rPr>
      </w:pPr>
      <w:r w:rsidRPr="00110767">
        <w:rPr>
          <w:rFonts w:cs="Times New Roman"/>
          <w:b w:val="0"/>
          <w:color w:val="000000" w:themeColor="text1"/>
          <w:sz w:val="21"/>
          <w:szCs w:val="21"/>
        </w:rPr>
        <w:t xml:space="preserve">1.2.2 </w:t>
      </w:r>
      <w:r w:rsidR="001438F2" w:rsidRPr="00110767">
        <w:rPr>
          <w:rFonts w:cs="Times New Roman"/>
          <w:b w:val="0"/>
          <w:color w:val="000000" w:themeColor="text1"/>
          <w:sz w:val="21"/>
          <w:szCs w:val="21"/>
        </w:rPr>
        <w:t>电池</w:t>
      </w:r>
      <w:r w:rsidR="008859F0" w:rsidRPr="00110767">
        <w:rPr>
          <w:rFonts w:cs="Times New Roman"/>
          <w:b w:val="0"/>
          <w:color w:val="000000" w:themeColor="text1"/>
          <w:sz w:val="21"/>
          <w:szCs w:val="21"/>
        </w:rPr>
        <w:t>容量确定</w:t>
      </w:r>
      <w:bookmarkStart w:id="67" w:name="pindex57"/>
      <w:bookmarkEnd w:id="67"/>
    </w:p>
    <w:p w14:paraId="0DABE65B" w14:textId="3ECE4851" w:rsidR="008859F0" w:rsidRPr="00110767" w:rsidRDefault="006437D1" w:rsidP="008859F0">
      <w:pPr>
        <w:ind w:firstLine="420"/>
        <w:rPr>
          <w:rFonts w:cs="Times New Roman"/>
          <w:color w:val="000000" w:themeColor="text1"/>
        </w:rPr>
      </w:pPr>
      <w:r w:rsidRPr="00110767">
        <w:rPr>
          <w:rFonts w:cs="Times New Roman"/>
          <w:color w:val="000000" w:themeColor="text1"/>
        </w:rPr>
        <w:t>通过静态容量测试（</w:t>
      </w:r>
      <w:r w:rsidRPr="00110767">
        <w:rPr>
          <w:rFonts w:cs="Times New Roman"/>
          <w:color w:val="000000" w:themeColor="text1"/>
        </w:rPr>
        <w:t>SCT</w:t>
      </w:r>
      <w:r w:rsidRPr="00110767">
        <w:rPr>
          <w:rFonts w:cs="Times New Roman"/>
          <w:color w:val="000000" w:themeColor="text1"/>
        </w:rPr>
        <w:t>）确定电池的容量。</w:t>
      </w:r>
      <w:r w:rsidR="008859F0" w:rsidRPr="00110767">
        <w:rPr>
          <w:rFonts w:cs="Times New Roman"/>
          <w:color w:val="000000" w:themeColor="text1"/>
        </w:rPr>
        <w:t>分别在</w:t>
      </w:r>
      <w:sdt>
        <w:sdtPr>
          <w:rPr>
            <w:rFonts w:cs="Times New Roman"/>
            <w:color w:val="000000" w:themeColor="text1"/>
          </w:rPr>
          <w:alias w:val="千分位检查,标点符号检查"/>
          <w:id w:val="103624"/>
        </w:sdtPr>
        <w:sdtEndPr/>
        <w:sdtContent>
          <w:bookmarkStart w:id="68" w:name="bkReivew103624"/>
          <w:bookmarkStart w:id="69" w:name="bkFormat103624"/>
          <w:r w:rsidR="008859F0" w:rsidRPr="00110767">
            <w:rPr>
              <w:rFonts w:cs="Times New Roman"/>
              <w:color w:val="000000" w:themeColor="text1"/>
            </w:rPr>
            <w:t>5</w:t>
          </w:r>
          <w:r w:rsidR="00845EA5">
            <w:rPr>
              <w:rFonts w:cs="Times New Roman" w:hint="eastAsia"/>
              <w:color w:val="000000" w:themeColor="text1"/>
            </w:rPr>
            <w:t>、</w:t>
          </w:r>
          <w:r w:rsidR="008859F0" w:rsidRPr="00110767">
            <w:rPr>
              <w:rFonts w:cs="Times New Roman"/>
              <w:color w:val="000000" w:themeColor="text1"/>
            </w:rPr>
            <w:t>15</w:t>
          </w:r>
          <w:r w:rsidR="00845EA5">
            <w:rPr>
              <w:rFonts w:cs="Times New Roman" w:hint="eastAsia"/>
              <w:color w:val="000000" w:themeColor="text1"/>
            </w:rPr>
            <w:t>、</w:t>
          </w:r>
          <w:r w:rsidR="008859F0" w:rsidRPr="00110767">
            <w:rPr>
              <w:rFonts w:cs="Times New Roman"/>
              <w:color w:val="000000" w:themeColor="text1"/>
            </w:rPr>
            <w:t>25</w:t>
          </w:r>
          <w:r w:rsidR="00845EA5">
            <w:rPr>
              <w:rFonts w:cs="Times New Roman" w:hint="eastAsia"/>
              <w:color w:val="000000" w:themeColor="text1"/>
            </w:rPr>
            <w:t>、</w:t>
          </w:r>
          <w:r w:rsidR="008859F0" w:rsidRPr="00110767">
            <w:rPr>
              <w:rFonts w:cs="Times New Roman"/>
              <w:color w:val="000000" w:themeColor="text1"/>
            </w:rPr>
            <w:t>35</w:t>
          </w:r>
          <w:r w:rsidR="00845EA5">
            <w:rPr>
              <w:rFonts w:cs="Times New Roman" w:hint="eastAsia"/>
              <w:color w:val="000000" w:themeColor="text1"/>
            </w:rPr>
            <w:t>、</w:t>
          </w:r>
          <w:r w:rsidR="008859F0" w:rsidRPr="00110767">
            <w:rPr>
              <w:rFonts w:cs="Times New Roman"/>
              <w:color w:val="000000" w:themeColor="text1"/>
            </w:rPr>
            <w:t>45</w:t>
          </w:r>
          <w:bookmarkEnd w:id="68"/>
          <w:bookmarkEnd w:id="69"/>
          <w:r w:rsidR="00845EA5">
            <w:rPr>
              <w:rFonts w:cs="Times New Roman"/>
              <w:color w:val="000000" w:themeColor="text1"/>
            </w:rPr>
            <w:t xml:space="preserve"> </w:t>
          </w:r>
        </w:sdtContent>
      </w:sdt>
      <w:r w:rsidR="008859F0" w:rsidRPr="00110767">
        <w:rPr>
          <w:rFonts w:cs="Times New Roman"/>
          <w:color w:val="000000" w:themeColor="text1"/>
        </w:rPr>
        <w:t>℃</w:t>
      </w:r>
      <w:r w:rsidR="008859F0" w:rsidRPr="00110767">
        <w:rPr>
          <w:rFonts w:cs="Times New Roman"/>
          <w:color w:val="000000" w:themeColor="text1"/>
        </w:rPr>
        <w:t>环境下对</w:t>
      </w:r>
      <w:r w:rsidR="00460D72" w:rsidRPr="00110767">
        <w:rPr>
          <w:rFonts w:cs="Times New Roman"/>
          <w:color w:val="000000" w:themeColor="text1"/>
        </w:rPr>
        <w:t>电池</w:t>
      </w:r>
      <w:r w:rsidR="008859F0" w:rsidRPr="00110767">
        <w:rPr>
          <w:rFonts w:cs="Times New Roman"/>
          <w:color w:val="000000" w:themeColor="text1"/>
        </w:rPr>
        <w:t>进行</w:t>
      </w:r>
      <w:r w:rsidR="00460D72" w:rsidRPr="00110767">
        <w:rPr>
          <w:rFonts w:cs="Times New Roman"/>
          <w:color w:val="000000" w:themeColor="text1"/>
        </w:rPr>
        <w:t>3</w:t>
      </w:r>
      <w:r w:rsidR="00460D72" w:rsidRPr="00110767">
        <w:rPr>
          <w:rFonts w:cs="Times New Roman"/>
          <w:color w:val="000000" w:themeColor="text1"/>
        </w:rPr>
        <w:t>次</w:t>
      </w:r>
      <w:r w:rsidR="008859F0" w:rsidRPr="00110767">
        <w:rPr>
          <w:rFonts w:cs="Times New Roman"/>
          <w:color w:val="000000" w:themeColor="text1"/>
        </w:rPr>
        <w:t>测试。将每个温度点下容量的平均值作为当前</w:t>
      </w:r>
      <w:r w:rsidR="00460D72" w:rsidRPr="00110767">
        <w:rPr>
          <w:rFonts w:cs="Times New Roman"/>
          <w:color w:val="000000" w:themeColor="text1"/>
        </w:rPr>
        <w:t>温度</w:t>
      </w:r>
      <w:r w:rsidR="008859F0" w:rsidRPr="00110767">
        <w:rPr>
          <w:rFonts w:cs="Times New Roman"/>
          <w:color w:val="000000" w:themeColor="text1"/>
        </w:rPr>
        <w:t>的最大可用容量，</w:t>
      </w:r>
      <w:r w:rsidR="00361C8E" w:rsidRPr="00110767">
        <w:rPr>
          <w:rFonts w:cs="Times New Roman"/>
          <w:color w:val="000000" w:themeColor="text1"/>
        </w:rPr>
        <w:t>并</w:t>
      </w:r>
      <w:r w:rsidR="008859F0" w:rsidRPr="00110767">
        <w:rPr>
          <w:rFonts w:cs="Times New Roman"/>
          <w:color w:val="000000" w:themeColor="text1"/>
        </w:rPr>
        <w:t>拟合得到</w:t>
      </w:r>
      <w:r w:rsidR="00460D72" w:rsidRPr="00110767">
        <w:rPr>
          <w:rFonts w:cs="Times New Roman"/>
          <w:color w:val="000000" w:themeColor="text1"/>
        </w:rPr>
        <w:t>电池</w:t>
      </w:r>
      <w:r w:rsidR="00361C8E" w:rsidRPr="00110767">
        <w:rPr>
          <w:rFonts w:cs="Times New Roman"/>
          <w:color w:val="000000" w:themeColor="text1"/>
        </w:rPr>
        <w:t>最大可用容量与</w:t>
      </w:r>
      <w:r w:rsidR="008859F0" w:rsidRPr="00110767">
        <w:rPr>
          <w:rFonts w:cs="Times New Roman"/>
          <w:color w:val="000000" w:themeColor="text1"/>
        </w:rPr>
        <w:t>温度的</w:t>
      </w:r>
      <w:r w:rsidR="00361C8E" w:rsidRPr="00110767">
        <w:rPr>
          <w:rFonts w:cs="Times New Roman"/>
          <w:color w:val="000000" w:themeColor="text1"/>
        </w:rPr>
        <w:t>关系</w:t>
      </w:r>
      <w:r w:rsidR="008859F0" w:rsidRPr="00110767">
        <w:rPr>
          <w:rFonts w:cs="Times New Roman"/>
          <w:color w:val="000000" w:themeColor="text1"/>
        </w:rPr>
        <w:t>，如</w:t>
      </w:r>
      <w:r w:rsidR="00535120" w:rsidRPr="00110767">
        <w:rPr>
          <w:rFonts w:cs="Times New Roman"/>
          <w:color w:val="000000" w:themeColor="text1"/>
        </w:rPr>
        <w:t>图</w:t>
      </w:r>
      <w:r w:rsidR="00535120" w:rsidRPr="00110767">
        <w:rPr>
          <w:rFonts w:cs="Times New Roman"/>
          <w:color w:val="000000" w:themeColor="text1"/>
        </w:rPr>
        <w:t>3</w:t>
      </w:r>
      <w:r w:rsidR="008859F0" w:rsidRPr="00110767">
        <w:rPr>
          <w:rFonts w:cs="Times New Roman"/>
          <w:color w:val="000000" w:themeColor="text1"/>
        </w:rPr>
        <w:t>所示。</w:t>
      </w:r>
      <w:bookmarkStart w:id="70" w:name="_GoBack"/>
      <w:bookmarkEnd w:id="70"/>
    </w:p>
    <w:p w14:paraId="719ECABF" w14:textId="4327EB06" w:rsidR="00EE1AA1" w:rsidRPr="00110767" w:rsidRDefault="009B7154" w:rsidP="00CA4EC7">
      <w:pPr>
        <w:pStyle w:val="af4"/>
        <w:rPr>
          <w:color w:val="000000" w:themeColor="text1"/>
        </w:rPr>
      </w:pPr>
      <w:r w:rsidRPr="00110767">
        <w:rPr>
          <w:color w:val="000000" w:themeColor="text1"/>
        </w:rPr>
        <w:object w:dxaOrig="28036" w:dyaOrig="8836" w14:anchorId="12BB9D9E">
          <v:shape id="_x0000_i1035" type="#_x0000_t75" style="width:287.25pt;height:86.25pt;mso-position-horizontal:absolute" o:ole="">
            <v:imagedata r:id="rId36" o:title=""/>
          </v:shape>
          <o:OLEObject Type="Embed" ProgID="Visio.Drawing.15" ShapeID="_x0000_i1035" DrawAspect="Content" ObjectID="_1742130920" r:id="rId37"/>
        </w:object>
      </w:r>
      <w:bookmarkStart w:id="71" w:name="PePindex59"/>
      <w:bookmarkEnd w:id="71"/>
    </w:p>
    <w:p w14:paraId="23586F58" w14:textId="321B9110" w:rsidR="008859F0" w:rsidRPr="00110767" w:rsidRDefault="00535120" w:rsidP="00650894">
      <w:pPr>
        <w:pStyle w:val="a4"/>
        <w:rPr>
          <w:rFonts w:cs="Times New Roman"/>
          <w:color w:val="000000" w:themeColor="text1"/>
        </w:rPr>
      </w:pPr>
      <w:bookmarkStart w:id="72" w:name="_Ref75116893"/>
      <w:r w:rsidRPr="00110767">
        <w:rPr>
          <w:rFonts w:cs="Times New Roman"/>
          <w:color w:val="000000" w:themeColor="text1"/>
        </w:rPr>
        <w:t>图</w:t>
      </w:r>
      <w:r w:rsidRPr="00110767">
        <w:rPr>
          <w:rFonts w:cs="Times New Roman"/>
          <w:color w:val="000000" w:themeColor="text1"/>
        </w:rPr>
        <w:t xml:space="preserve"> 3 </w:t>
      </w:r>
      <w:bookmarkEnd w:id="72"/>
      <w:r w:rsidR="00F06285" w:rsidRPr="00110767">
        <w:rPr>
          <w:rFonts w:cs="Times New Roman"/>
          <w:color w:val="000000" w:themeColor="text1"/>
        </w:rPr>
        <w:t>最大可用容量与温度的拟合曲线</w:t>
      </w:r>
      <w:bookmarkStart w:id="73" w:name="pindex60"/>
      <w:bookmarkEnd w:id="73"/>
    </w:p>
    <w:p w14:paraId="12B43E64" w14:textId="473E5B84" w:rsidR="00650894" w:rsidRPr="00110767" w:rsidRDefault="00650894" w:rsidP="00650894">
      <w:pPr>
        <w:pStyle w:val="a4"/>
        <w:spacing w:afterLines="50" w:after="120"/>
        <w:rPr>
          <w:rFonts w:cs="Times New Roman"/>
          <w:color w:val="000000" w:themeColor="text1"/>
        </w:rPr>
      </w:pPr>
      <w:r w:rsidRPr="00110767">
        <w:rPr>
          <w:rFonts w:cs="Times New Roman"/>
          <w:color w:val="000000" w:themeColor="text1"/>
        </w:rPr>
        <w:t xml:space="preserve">Fig. </w:t>
      </w:r>
      <w:r w:rsidR="009365DB" w:rsidRPr="00110767">
        <w:rPr>
          <w:rFonts w:cs="Times New Roman"/>
          <w:noProof/>
          <w:color w:val="000000" w:themeColor="text1"/>
        </w:rPr>
        <w:fldChar w:fldCharType="begin"/>
      </w:r>
      <w:r w:rsidR="009365DB" w:rsidRPr="00110767">
        <w:rPr>
          <w:rFonts w:cs="Times New Roman"/>
          <w:noProof/>
          <w:color w:val="000000" w:themeColor="text1"/>
        </w:rPr>
        <w:instrText xml:space="preserve"> SEQ Fig. \* ARABIC </w:instrText>
      </w:r>
      <w:r w:rsidR="009365DB" w:rsidRPr="00110767">
        <w:rPr>
          <w:rFonts w:cs="Times New Roman"/>
          <w:noProof/>
          <w:color w:val="000000" w:themeColor="text1"/>
        </w:rPr>
        <w:fldChar w:fldCharType="separate"/>
      </w:r>
      <w:r w:rsidR="003D037E" w:rsidRPr="00110767">
        <w:rPr>
          <w:rFonts w:cs="Times New Roman"/>
          <w:noProof/>
          <w:color w:val="000000" w:themeColor="text1"/>
        </w:rPr>
        <w:t>3</w:t>
      </w:r>
      <w:r w:rsidR="009365DB" w:rsidRPr="00110767">
        <w:rPr>
          <w:rFonts w:cs="Times New Roman"/>
          <w:noProof/>
          <w:color w:val="000000" w:themeColor="text1"/>
        </w:rPr>
        <w:fldChar w:fldCharType="end"/>
      </w:r>
      <w:r w:rsidR="00096215" w:rsidRPr="00110767">
        <w:rPr>
          <w:rFonts w:cs="Times New Roman"/>
          <w:noProof/>
          <w:color w:val="000000" w:themeColor="text1"/>
        </w:rPr>
        <w:t xml:space="preserve"> </w:t>
      </w:r>
      <w:r w:rsidR="002A2A9F" w:rsidRPr="00110767">
        <w:rPr>
          <w:rFonts w:cs="Times New Roman"/>
          <w:noProof/>
          <w:color w:val="000000" w:themeColor="text1"/>
        </w:rPr>
        <w:t>F</w:t>
      </w:r>
      <w:r w:rsidR="00F06285" w:rsidRPr="00110767">
        <w:rPr>
          <w:rFonts w:cs="Times New Roman"/>
          <w:noProof/>
          <w:color w:val="000000" w:themeColor="text1"/>
        </w:rPr>
        <w:t>itting curve</w:t>
      </w:r>
      <w:r w:rsidR="002A2A9F" w:rsidRPr="00110767">
        <w:rPr>
          <w:rFonts w:cs="Times New Roman"/>
          <w:noProof/>
          <w:color w:val="000000" w:themeColor="text1"/>
        </w:rPr>
        <w:t xml:space="preserve"> </w:t>
      </w:r>
      <w:r w:rsidR="00F06285" w:rsidRPr="00110767">
        <w:rPr>
          <w:rFonts w:cs="Times New Roman"/>
          <w:noProof/>
          <w:color w:val="000000" w:themeColor="text1"/>
        </w:rPr>
        <w:t>of the maximum available capacity and temperature</w:t>
      </w:r>
      <w:bookmarkStart w:id="74" w:name="pindex61"/>
      <w:bookmarkEnd w:id="74"/>
    </w:p>
    <w:p w14:paraId="27CA3761" w14:textId="50C139D3" w:rsidR="008859F0" w:rsidRPr="00110767" w:rsidRDefault="008859F0" w:rsidP="008859F0">
      <w:pPr>
        <w:ind w:firstLine="420"/>
        <w:rPr>
          <w:rFonts w:cs="Times New Roman"/>
          <w:color w:val="000000" w:themeColor="text1"/>
        </w:rPr>
      </w:pPr>
      <w:r w:rsidRPr="00110767">
        <w:rPr>
          <w:rFonts w:cs="Times New Roman"/>
          <w:color w:val="000000" w:themeColor="text1"/>
        </w:rPr>
        <w:t>可以看出，在一定的温度范围内，电池容量随环境温度升高而</w:t>
      </w:r>
      <w:r w:rsidR="006437D1" w:rsidRPr="00110767">
        <w:rPr>
          <w:rFonts w:cs="Times New Roman"/>
          <w:color w:val="000000" w:themeColor="text1"/>
        </w:rPr>
        <w:t>升高</w:t>
      </w:r>
      <w:r w:rsidRPr="00110767">
        <w:rPr>
          <w:rFonts w:cs="Times New Roman"/>
          <w:color w:val="000000" w:themeColor="text1"/>
        </w:rPr>
        <w:t>，</w:t>
      </w:r>
      <w:r w:rsidRPr="00110767">
        <w:rPr>
          <w:rFonts w:cs="Times New Roman"/>
          <w:color w:val="000000" w:themeColor="text1"/>
        </w:rPr>
        <w:t>5~</w:t>
      </w:r>
      <w:sdt>
        <w:sdtPr>
          <w:rPr>
            <w:rFonts w:cs="Times New Roman"/>
            <w:color w:val="000000" w:themeColor="text1"/>
          </w:rPr>
          <w:alias w:val="单位间隙检查"/>
          <w:id w:val="21701"/>
        </w:sdtPr>
        <w:sdtEndPr/>
        <w:sdtContent>
          <w:bookmarkStart w:id="75" w:name="bkFormat21701"/>
          <w:r w:rsidRPr="00110767">
            <w:rPr>
              <w:rFonts w:cs="Times New Roman"/>
              <w:color w:val="000000" w:themeColor="text1"/>
            </w:rPr>
            <w:t>25</w:t>
          </w:r>
          <w:r w:rsidR="00D458B4" w:rsidRPr="00110767">
            <w:rPr>
              <w:rFonts w:cs="Times New Roman"/>
              <w:color w:val="000000" w:themeColor="text1"/>
            </w:rPr>
            <w:t xml:space="preserve"> </w:t>
          </w:r>
          <w:r w:rsidRPr="00110767">
            <w:rPr>
              <w:rFonts w:cs="Times New Roman"/>
              <w:color w:val="000000" w:themeColor="text1"/>
            </w:rPr>
            <w:t>℃</w:t>
          </w:r>
          <w:bookmarkEnd w:id="75"/>
        </w:sdtContent>
      </w:sdt>
      <w:r w:rsidRPr="00110767">
        <w:rPr>
          <w:rFonts w:cs="Times New Roman"/>
          <w:color w:val="000000" w:themeColor="text1"/>
        </w:rPr>
        <w:t>范围内容量随温度上升较快，当温度大于</w:t>
      </w:r>
      <w:sdt>
        <w:sdtPr>
          <w:rPr>
            <w:rFonts w:cs="Times New Roman"/>
            <w:color w:val="000000" w:themeColor="text1"/>
          </w:rPr>
          <w:alias w:val="单位间隙检查"/>
          <w:id w:val="3011111"/>
        </w:sdtPr>
        <w:sdtEndPr/>
        <w:sdtContent>
          <w:bookmarkStart w:id="76" w:name="bkFormat3011111"/>
          <w:r w:rsidRPr="00110767">
            <w:rPr>
              <w:rFonts w:cs="Times New Roman"/>
              <w:color w:val="000000" w:themeColor="text1"/>
            </w:rPr>
            <w:t>25</w:t>
          </w:r>
          <w:r w:rsidR="00D458B4" w:rsidRPr="00110767">
            <w:rPr>
              <w:rFonts w:cs="Times New Roman"/>
              <w:color w:val="000000" w:themeColor="text1"/>
            </w:rPr>
            <w:t xml:space="preserve"> </w:t>
          </w:r>
          <w:r w:rsidRPr="00110767">
            <w:rPr>
              <w:rFonts w:cs="Times New Roman"/>
              <w:color w:val="000000" w:themeColor="text1"/>
            </w:rPr>
            <w:t>℃</w:t>
          </w:r>
          <w:bookmarkEnd w:id="76"/>
        </w:sdtContent>
      </w:sdt>
      <w:r w:rsidRPr="00110767">
        <w:rPr>
          <w:rFonts w:cs="Times New Roman"/>
          <w:color w:val="000000" w:themeColor="text1"/>
        </w:rPr>
        <w:t>后上升速度渐缓，且</w:t>
      </w:r>
      <w:sdt>
        <w:sdtPr>
          <w:rPr>
            <w:rFonts w:cs="Times New Roman"/>
            <w:color w:val="000000" w:themeColor="text1"/>
          </w:rPr>
          <w:alias w:val="单位间隙检查"/>
          <w:id w:val="71451"/>
        </w:sdtPr>
        <w:sdtEndPr/>
        <w:sdtContent>
          <w:bookmarkStart w:id="77" w:name="bkFormat71451"/>
          <w:r w:rsidRPr="00110767">
            <w:rPr>
              <w:rFonts w:cs="Times New Roman"/>
              <w:color w:val="000000" w:themeColor="text1"/>
            </w:rPr>
            <w:t>5</w:t>
          </w:r>
          <w:r w:rsidR="00D458B4" w:rsidRPr="00110767">
            <w:rPr>
              <w:rFonts w:cs="Times New Roman"/>
              <w:color w:val="000000" w:themeColor="text1"/>
            </w:rPr>
            <w:t xml:space="preserve"> </w:t>
          </w:r>
          <w:r w:rsidRPr="00110767">
            <w:rPr>
              <w:rFonts w:cs="Times New Roman"/>
              <w:color w:val="000000" w:themeColor="text1"/>
            </w:rPr>
            <w:t>℃</w:t>
          </w:r>
          <w:bookmarkEnd w:id="77"/>
        </w:sdtContent>
      </w:sdt>
      <w:r w:rsidRPr="00110767">
        <w:rPr>
          <w:rFonts w:cs="Times New Roman"/>
          <w:color w:val="000000" w:themeColor="text1"/>
        </w:rPr>
        <w:t>与</w:t>
      </w:r>
      <w:sdt>
        <w:sdtPr>
          <w:rPr>
            <w:rFonts w:cs="Times New Roman"/>
            <w:color w:val="000000" w:themeColor="text1"/>
          </w:rPr>
          <w:alias w:val="单位间隙检查"/>
          <w:id w:val="1132716"/>
        </w:sdtPr>
        <w:sdtEndPr/>
        <w:sdtContent>
          <w:bookmarkStart w:id="78" w:name="bkFormat1132716"/>
          <w:r w:rsidRPr="00110767">
            <w:rPr>
              <w:rFonts w:cs="Times New Roman"/>
              <w:color w:val="000000" w:themeColor="text1"/>
            </w:rPr>
            <w:t>45</w:t>
          </w:r>
          <w:r w:rsidR="00D458B4" w:rsidRPr="00110767">
            <w:rPr>
              <w:rFonts w:cs="Times New Roman"/>
              <w:color w:val="000000" w:themeColor="text1"/>
            </w:rPr>
            <w:t xml:space="preserve"> </w:t>
          </w:r>
          <w:r w:rsidRPr="00110767">
            <w:rPr>
              <w:rFonts w:cs="Times New Roman"/>
              <w:color w:val="000000" w:themeColor="text1"/>
            </w:rPr>
            <w:t>℃</w:t>
          </w:r>
          <w:bookmarkEnd w:id="78"/>
        </w:sdtContent>
      </w:sdt>
      <w:r w:rsidRPr="00110767">
        <w:rPr>
          <w:rFonts w:cs="Times New Roman"/>
          <w:color w:val="000000" w:themeColor="text1"/>
        </w:rPr>
        <w:t>下的最大可用容量相差约</w:t>
      </w:r>
      <w:sdt>
        <w:sdtPr>
          <w:rPr>
            <w:rFonts w:cs="Times New Roman"/>
            <w:color w:val="000000" w:themeColor="text1"/>
          </w:rPr>
          <w:alias w:val="单位间隙检查"/>
          <w:id w:val="33633"/>
        </w:sdtPr>
        <w:sdtEndPr/>
        <w:sdtContent>
          <w:bookmarkStart w:id="79" w:name="bkFormat33633"/>
          <w:r w:rsidRPr="00110767">
            <w:rPr>
              <w:rFonts w:cs="Times New Roman"/>
              <w:color w:val="000000" w:themeColor="text1"/>
            </w:rPr>
            <w:t>468 mA</w:t>
          </w:r>
          <w:r w:rsidR="00B0543A" w:rsidRPr="00110767">
            <w:rPr>
              <w:rFonts w:cs="Times New Roman"/>
              <w:color w:val="000000" w:themeColor="text1"/>
            </w:rPr>
            <w:sym w:font="Symbol" w:char="F0D7"/>
          </w:r>
          <w:r w:rsidRPr="00110767">
            <w:rPr>
              <w:rFonts w:cs="Times New Roman"/>
              <w:color w:val="000000" w:themeColor="text1"/>
            </w:rPr>
            <w:t>h</w:t>
          </w:r>
          <w:bookmarkEnd w:id="79"/>
        </w:sdtContent>
      </w:sdt>
      <w:r w:rsidRPr="00110767">
        <w:rPr>
          <w:rFonts w:cs="Times New Roman"/>
          <w:color w:val="000000" w:themeColor="text1"/>
        </w:rPr>
        <w:t>，约占其额定容量的</w:t>
      </w:r>
      <w:r w:rsidRPr="00110767">
        <w:rPr>
          <w:rFonts w:cs="Times New Roman"/>
          <w:color w:val="000000" w:themeColor="text1"/>
        </w:rPr>
        <w:t>17%</w:t>
      </w:r>
      <w:r w:rsidR="009E5A8F" w:rsidRPr="00110767">
        <w:rPr>
          <w:rFonts w:cs="Times New Roman"/>
          <w:color w:val="000000" w:themeColor="text1"/>
        </w:rPr>
        <w:t>。</w:t>
      </w:r>
      <w:r w:rsidRPr="00110767">
        <w:rPr>
          <w:rFonts w:cs="Times New Roman"/>
          <w:color w:val="000000" w:themeColor="text1"/>
        </w:rPr>
        <w:t>这说明在</w:t>
      </w:r>
      <w:r w:rsidR="00460D72" w:rsidRPr="00110767">
        <w:rPr>
          <w:rFonts w:cs="Times New Roman"/>
          <w:color w:val="000000" w:themeColor="text1"/>
        </w:rPr>
        <w:t>电池</w:t>
      </w:r>
      <w:r w:rsidRPr="00110767">
        <w:rPr>
          <w:rFonts w:cs="Times New Roman"/>
          <w:color w:val="000000" w:themeColor="text1"/>
        </w:rPr>
        <w:t>的建模过程中，温度对容量产生的影响</w:t>
      </w:r>
      <w:r w:rsidR="00884C75" w:rsidRPr="00110767">
        <w:rPr>
          <w:rFonts w:cs="Times New Roman"/>
          <w:color w:val="000000" w:themeColor="text1"/>
        </w:rPr>
        <w:t>是不能忽略的</w:t>
      </w:r>
      <w:r w:rsidRPr="00110767">
        <w:rPr>
          <w:rFonts w:cs="Times New Roman"/>
          <w:color w:val="000000" w:themeColor="text1"/>
        </w:rPr>
        <w:t>。</w:t>
      </w:r>
    </w:p>
    <w:p w14:paraId="13BB4ECC" w14:textId="13CB3517" w:rsidR="00752EF6" w:rsidRPr="00110767" w:rsidRDefault="00943DA7" w:rsidP="008C04EE">
      <w:pPr>
        <w:pStyle w:val="a4"/>
        <w:tabs>
          <w:tab w:val="clear" w:pos="960"/>
          <w:tab w:val="clear" w:pos="8160"/>
        </w:tabs>
        <w:spacing w:line="400" w:lineRule="exact"/>
        <w:jc w:val="both"/>
        <w:rPr>
          <w:rFonts w:cs="Times New Roman"/>
          <w:color w:val="000000" w:themeColor="text1"/>
          <w:szCs w:val="21"/>
        </w:rPr>
      </w:pPr>
      <w:r w:rsidRPr="00110767">
        <w:rPr>
          <w:rFonts w:cs="Times New Roman"/>
          <w:b w:val="0"/>
          <w:color w:val="000000" w:themeColor="text1"/>
          <w:sz w:val="21"/>
          <w:szCs w:val="21"/>
        </w:rPr>
        <w:t xml:space="preserve">1.2.3 </w:t>
      </w:r>
      <w:r w:rsidR="00752EF6" w:rsidRPr="00110767">
        <w:rPr>
          <w:rFonts w:cs="Times New Roman"/>
          <w:b w:val="0"/>
          <w:color w:val="000000" w:themeColor="text1"/>
          <w:sz w:val="21"/>
          <w:szCs w:val="21"/>
        </w:rPr>
        <w:t>开路电压与荷电状态关系</w:t>
      </w:r>
      <w:bookmarkStart w:id="80" w:name="pindex63"/>
      <w:bookmarkEnd w:id="80"/>
    </w:p>
    <w:p w14:paraId="13CA9153" w14:textId="11F074E5" w:rsidR="00780F54" w:rsidRPr="00110767" w:rsidRDefault="006A5017" w:rsidP="00B702CB">
      <w:pPr>
        <w:ind w:firstLine="420"/>
        <w:rPr>
          <w:rFonts w:cs="Times New Roman"/>
          <w:color w:val="000000" w:themeColor="text1"/>
        </w:rPr>
      </w:pPr>
      <w:r w:rsidRPr="00110767">
        <w:rPr>
          <w:rFonts w:cs="Times New Roman"/>
          <w:color w:val="000000" w:themeColor="text1"/>
        </w:rPr>
        <w:t>开路电压与荷电状态</w:t>
      </w:r>
      <w:r w:rsidR="009E5A8F" w:rsidRPr="00110767">
        <w:rPr>
          <w:rFonts w:cs="Times New Roman"/>
          <w:color w:val="000000" w:themeColor="text1"/>
        </w:rPr>
        <w:t>的</w:t>
      </w:r>
      <w:r w:rsidRPr="00110767">
        <w:rPr>
          <w:rFonts w:cs="Times New Roman"/>
          <w:color w:val="000000" w:themeColor="text1"/>
        </w:rPr>
        <w:t>关系通过双脉冲实验获</w:t>
      </w:r>
      <w:r w:rsidR="00B0543A" w:rsidRPr="00110767">
        <w:rPr>
          <w:rFonts w:cs="Times New Roman"/>
          <w:color w:val="000000" w:themeColor="text1"/>
        </w:rPr>
        <w:t>得。</w:t>
      </w:r>
      <w:r w:rsidR="00200A10" w:rsidRPr="00110767">
        <w:rPr>
          <w:rFonts w:cs="Times New Roman"/>
          <w:color w:val="000000" w:themeColor="text1"/>
        </w:rPr>
        <w:t>以</w:t>
      </w:r>
      <w:sdt>
        <w:sdtPr>
          <w:rPr>
            <w:rFonts w:cs="Times New Roman"/>
            <w:color w:val="000000" w:themeColor="text1"/>
          </w:rPr>
          <w:alias w:val="单位间隙检查"/>
          <w:id w:val="1152123"/>
        </w:sdtPr>
        <w:sdtEndPr/>
        <w:sdtContent>
          <w:bookmarkStart w:id="81" w:name="bkFormat1152123"/>
          <w:r w:rsidR="00752EF6" w:rsidRPr="00110767">
            <w:rPr>
              <w:rFonts w:cs="Times New Roman"/>
              <w:color w:val="000000" w:themeColor="text1"/>
            </w:rPr>
            <w:t>25</w:t>
          </w:r>
          <w:r w:rsidR="00D458B4" w:rsidRPr="00110767">
            <w:rPr>
              <w:rFonts w:cs="Times New Roman"/>
              <w:color w:val="000000" w:themeColor="text1"/>
            </w:rPr>
            <w:t xml:space="preserve"> </w:t>
          </w:r>
          <w:r w:rsidR="00752EF6" w:rsidRPr="00110767">
            <w:rPr>
              <w:rFonts w:cs="Times New Roman"/>
              <w:color w:val="000000" w:themeColor="text1"/>
            </w:rPr>
            <w:t>℃</w:t>
          </w:r>
          <w:bookmarkEnd w:id="81"/>
        </w:sdtContent>
      </w:sdt>
      <w:r w:rsidR="00200A10" w:rsidRPr="00110767">
        <w:rPr>
          <w:rFonts w:cs="Times New Roman"/>
          <w:color w:val="000000" w:themeColor="text1"/>
        </w:rPr>
        <w:t>为例，</w:t>
      </w:r>
      <w:r w:rsidR="00752EF6" w:rsidRPr="00110767">
        <w:rPr>
          <w:rFonts w:cs="Times New Roman"/>
          <w:color w:val="000000" w:themeColor="text1"/>
        </w:rPr>
        <w:t>不同</w:t>
      </w:r>
      <w:r w:rsidR="00752EF6" w:rsidRPr="00110767">
        <w:rPr>
          <w:rFonts w:cs="Times New Roman"/>
          <w:color w:val="000000" w:themeColor="text1"/>
        </w:rPr>
        <w:t>SOC</w:t>
      </w:r>
      <w:r w:rsidR="00752EF6" w:rsidRPr="00110767">
        <w:rPr>
          <w:rFonts w:cs="Times New Roman"/>
          <w:color w:val="000000" w:themeColor="text1"/>
        </w:rPr>
        <w:t>值对应的</w:t>
      </w:r>
      <w:r w:rsidR="00B0543A" w:rsidRPr="00110767">
        <w:rPr>
          <w:rFonts w:cs="Times New Roman"/>
          <w:i/>
          <w:color w:val="000000" w:themeColor="text1"/>
        </w:rPr>
        <w:t>U</w:t>
      </w:r>
      <w:r w:rsidR="00752EF6" w:rsidRPr="00110767">
        <w:rPr>
          <w:rFonts w:cs="Times New Roman"/>
          <w:color w:val="000000" w:themeColor="text1"/>
          <w:vertAlign w:val="subscript"/>
        </w:rPr>
        <w:t>OCV</w:t>
      </w:r>
      <w:r w:rsidR="00752EF6" w:rsidRPr="00110767">
        <w:rPr>
          <w:rFonts w:cs="Times New Roman"/>
          <w:color w:val="000000" w:themeColor="text1"/>
        </w:rPr>
        <w:t>如</w:t>
      </w:r>
      <w:r w:rsidR="001827E3" w:rsidRPr="00110767">
        <w:rPr>
          <w:rFonts w:cs="Times New Roman"/>
          <w:color w:val="000000" w:themeColor="text1"/>
        </w:rPr>
        <w:t>表</w:t>
      </w:r>
      <w:r w:rsidR="001827E3" w:rsidRPr="00110767">
        <w:rPr>
          <w:rFonts w:cs="Times New Roman"/>
          <w:color w:val="000000" w:themeColor="text1"/>
        </w:rPr>
        <w:t>2</w:t>
      </w:r>
      <w:r w:rsidR="00752EF6" w:rsidRPr="00110767">
        <w:rPr>
          <w:rFonts w:cs="Times New Roman"/>
          <w:color w:val="000000" w:themeColor="text1"/>
        </w:rPr>
        <w:t>所示</w:t>
      </w:r>
      <w:r w:rsidR="009E5A8F" w:rsidRPr="00110767">
        <w:rPr>
          <w:rFonts w:cs="Times New Roman"/>
          <w:color w:val="000000" w:themeColor="text1"/>
        </w:rPr>
        <w:t>。</w:t>
      </w:r>
      <w:r w:rsidR="00752EF6" w:rsidRPr="00110767">
        <w:rPr>
          <w:rFonts w:cs="Times New Roman"/>
          <w:color w:val="000000" w:themeColor="text1"/>
        </w:rPr>
        <w:t>表中</w:t>
      </w:r>
      <w:r w:rsidR="00B0543A" w:rsidRPr="00110767">
        <w:rPr>
          <w:rFonts w:cs="Times New Roman"/>
          <w:i/>
          <w:color w:val="000000" w:themeColor="text1"/>
        </w:rPr>
        <w:t>U</w:t>
      </w:r>
      <w:r w:rsidR="00B0543A" w:rsidRPr="00110767">
        <w:rPr>
          <w:rFonts w:cs="Times New Roman"/>
          <w:color w:val="000000" w:themeColor="text1"/>
          <w:vertAlign w:val="subscript"/>
        </w:rPr>
        <w:t>OCVd</w:t>
      </w:r>
      <w:r w:rsidR="00752EF6" w:rsidRPr="00110767">
        <w:rPr>
          <w:rFonts w:cs="Times New Roman"/>
          <w:color w:val="000000" w:themeColor="text1"/>
        </w:rPr>
        <w:t>表示放电条件下的</w:t>
      </w:r>
      <w:r w:rsidR="00B0543A" w:rsidRPr="00110767">
        <w:rPr>
          <w:rFonts w:cs="Times New Roman"/>
          <w:color w:val="000000" w:themeColor="text1"/>
        </w:rPr>
        <w:t>开路电压</w:t>
      </w:r>
      <w:r w:rsidR="00752EF6" w:rsidRPr="00110767">
        <w:rPr>
          <w:rFonts w:cs="Times New Roman"/>
          <w:color w:val="000000" w:themeColor="text1"/>
        </w:rPr>
        <w:t>，</w:t>
      </w:r>
      <w:r w:rsidR="00B0543A" w:rsidRPr="00110767">
        <w:rPr>
          <w:rFonts w:cs="Times New Roman"/>
          <w:i/>
          <w:color w:val="000000" w:themeColor="text1"/>
        </w:rPr>
        <w:t>U</w:t>
      </w:r>
      <w:r w:rsidR="00B0543A" w:rsidRPr="00110767">
        <w:rPr>
          <w:rFonts w:cs="Times New Roman"/>
          <w:color w:val="000000" w:themeColor="text1"/>
          <w:vertAlign w:val="subscript"/>
        </w:rPr>
        <w:t>OCVc</w:t>
      </w:r>
      <w:r w:rsidR="00752EF6" w:rsidRPr="00110767">
        <w:rPr>
          <w:rFonts w:cs="Times New Roman"/>
          <w:color w:val="000000" w:themeColor="text1"/>
        </w:rPr>
        <w:t>表示充电条件下的</w:t>
      </w:r>
      <w:r w:rsidR="00B0543A" w:rsidRPr="00110767">
        <w:rPr>
          <w:rFonts w:cs="Times New Roman"/>
          <w:color w:val="000000" w:themeColor="text1"/>
        </w:rPr>
        <w:t>开路电压</w:t>
      </w:r>
      <w:r w:rsidR="00200A10" w:rsidRPr="00110767">
        <w:rPr>
          <w:rFonts w:cs="Times New Roman"/>
          <w:color w:val="000000" w:themeColor="text1"/>
        </w:rPr>
        <w:t>，取两者的平均值作为最终的</w:t>
      </w:r>
      <w:r w:rsidR="00B0543A" w:rsidRPr="00110767">
        <w:rPr>
          <w:rFonts w:cs="Times New Roman"/>
          <w:i/>
          <w:color w:val="000000" w:themeColor="text1"/>
        </w:rPr>
        <w:t>U</w:t>
      </w:r>
      <w:r w:rsidR="00B0543A" w:rsidRPr="00110767">
        <w:rPr>
          <w:rFonts w:cs="Times New Roman"/>
          <w:color w:val="000000" w:themeColor="text1"/>
          <w:vertAlign w:val="subscript"/>
        </w:rPr>
        <w:t>OCV</w:t>
      </w:r>
      <w:r w:rsidR="00752EF6" w:rsidRPr="00110767">
        <w:rPr>
          <w:rFonts w:cs="Times New Roman"/>
          <w:color w:val="000000" w:themeColor="text1"/>
        </w:rPr>
        <w:t>。</w:t>
      </w:r>
      <w:bookmarkStart w:id="82" w:name="_Ref67141531"/>
    </w:p>
    <w:bookmarkEnd w:id="82"/>
    <w:p w14:paraId="5D35CCE1" w14:textId="1FD43C2E" w:rsidR="00752EF6" w:rsidRPr="00110767" w:rsidRDefault="001827E3" w:rsidP="00650894">
      <w:pPr>
        <w:pStyle w:val="a4"/>
        <w:spacing w:beforeLines="50" w:before="120"/>
        <w:rPr>
          <w:rFonts w:cs="Times New Roman"/>
          <w:color w:val="000000" w:themeColor="text1"/>
        </w:rPr>
      </w:pPr>
      <w:r w:rsidRPr="00110767">
        <w:rPr>
          <w:rFonts w:cs="Times New Roman"/>
          <w:color w:val="000000" w:themeColor="text1"/>
        </w:rPr>
        <w:t>表</w:t>
      </w:r>
      <w:r w:rsidRPr="00110767">
        <w:rPr>
          <w:rFonts w:cs="Times New Roman"/>
          <w:color w:val="000000" w:themeColor="text1"/>
        </w:rPr>
        <w:t xml:space="preserve"> 2 </w:t>
      </w:r>
      <w:sdt>
        <w:sdtPr>
          <w:rPr>
            <w:rFonts w:cs="Times New Roman"/>
            <w:color w:val="000000" w:themeColor="text1"/>
          </w:rPr>
          <w:alias w:val="单位间隙检查"/>
          <w:id w:val="3183005"/>
        </w:sdtPr>
        <w:sdtEndPr/>
        <w:sdtContent>
          <w:bookmarkStart w:id="83" w:name="bkFormat3183005"/>
          <w:r w:rsidR="00752EF6" w:rsidRPr="00110767">
            <w:rPr>
              <w:rFonts w:cs="Times New Roman"/>
              <w:color w:val="000000" w:themeColor="text1"/>
            </w:rPr>
            <w:t>25</w:t>
          </w:r>
          <w:r w:rsidR="00D458B4" w:rsidRPr="00110767">
            <w:rPr>
              <w:rFonts w:cs="Times New Roman"/>
              <w:color w:val="000000" w:themeColor="text1"/>
            </w:rPr>
            <w:t xml:space="preserve"> </w:t>
          </w:r>
          <w:r w:rsidR="00752EF6" w:rsidRPr="00110767">
            <w:rPr>
              <w:rFonts w:cs="Times New Roman"/>
              <w:color w:val="000000" w:themeColor="text1"/>
            </w:rPr>
            <w:t>℃</w:t>
          </w:r>
          <w:bookmarkEnd w:id="83"/>
        </w:sdtContent>
      </w:sdt>
      <w:r w:rsidRPr="00110767">
        <w:rPr>
          <w:rFonts w:cs="Times New Roman"/>
          <w:color w:val="000000" w:themeColor="text1"/>
        </w:rPr>
        <w:t>下</w:t>
      </w:r>
      <w:r w:rsidR="00F336CD" w:rsidRPr="00110767">
        <w:rPr>
          <w:rFonts w:cs="Times New Roman"/>
          <w:color w:val="000000" w:themeColor="text1"/>
        </w:rPr>
        <w:t>开路电压</w:t>
      </w:r>
      <w:r w:rsidR="00752EF6" w:rsidRPr="00110767">
        <w:rPr>
          <w:rFonts w:cs="Times New Roman"/>
          <w:color w:val="000000" w:themeColor="text1"/>
        </w:rPr>
        <w:t>测量结果</w:t>
      </w:r>
      <w:bookmarkStart w:id="84" w:name="pindex65"/>
      <w:bookmarkEnd w:id="84"/>
    </w:p>
    <w:p w14:paraId="7401C8A0" w14:textId="16FD4604" w:rsidR="00650894" w:rsidRPr="00110767" w:rsidRDefault="001827E3" w:rsidP="00650894">
      <w:pPr>
        <w:pStyle w:val="a4"/>
        <w:rPr>
          <w:rFonts w:cs="Times New Roman"/>
          <w:color w:val="000000" w:themeColor="text1"/>
        </w:rPr>
      </w:pPr>
      <w:r w:rsidRPr="00110767">
        <w:rPr>
          <w:rFonts w:cs="Times New Roman"/>
          <w:color w:val="000000" w:themeColor="text1"/>
        </w:rPr>
        <w:t xml:space="preserve">Table 2 </w:t>
      </w:r>
      <w:r w:rsidR="00096215" w:rsidRPr="00110767">
        <w:rPr>
          <w:rFonts w:cs="Times New Roman"/>
          <w:color w:val="000000" w:themeColor="text1"/>
        </w:rPr>
        <w:t xml:space="preserve">OCV measurement results at </w:t>
      </w:r>
      <w:sdt>
        <w:sdtPr>
          <w:rPr>
            <w:rFonts w:cs="Times New Roman"/>
            <w:color w:val="000000" w:themeColor="text1"/>
          </w:rPr>
          <w:alias w:val="单位间隙检查"/>
          <w:id w:val="142356"/>
        </w:sdtPr>
        <w:sdtEndPr/>
        <w:sdtContent>
          <w:bookmarkStart w:id="85" w:name="bkFormat142356"/>
          <w:r w:rsidR="00096215" w:rsidRPr="00110767">
            <w:rPr>
              <w:rFonts w:cs="Times New Roman"/>
              <w:color w:val="000000" w:themeColor="text1"/>
            </w:rPr>
            <w:t>25 ℃</w:t>
          </w:r>
          <w:bookmarkEnd w:id="85"/>
        </w:sdtContent>
      </w:sdt>
      <w:bookmarkStart w:id="86" w:name="pindex66"/>
      <w:bookmarkEnd w:id="86"/>
    </w:p>
    <w:tbl>
      <w:tblPr>
        <w:tblStyle w:val="af8"/>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1134"/>
        <w:gridCol w:w="1134"/>
        <w:gridCol w:w="1134"/>
      </w:tblGrid>
      <w:tr w:rsidR="00170169" w:rsidRPr="00110767" w14:paraId="287B0073" w14:textId="77777777" w:rsidTr="0010153C">
        <w:trPr>
          <w:jc w:val="center"/>
        </w:trPr>
        <w:tc>
          <w:tcPr>
            <w:tcW w:w="1134" w:type="dxa"/>
            <w:tcBorders>
              <w:top w:val="single" w:sz="12" w:space="0" w:color="auto"/>
              <w:bottom w:val="single" w:sz="12" w:space="0" w:color="auto"/>
            </w:tcBorders>
          </w:tcPr>
          <w:p w14:paraId="037A89C1" w14:textId="77777777" w:rsidR="0010153C" w:rsidRPr="00110767" w:rsidRDefault="0010153C" w:rsidP="0010153C">
            <w:pPr>
              <w:pStyle w:val="af4"/>
              <w:rPr>
                <w:color w:val="000000" w:themeColor="text1"/>
                <w:szCs w:val="18"/>
              </w:rPr>
            </w:pPr>
            <w:r w:rsidRPr="00110767">
              <w:rPr>
                <w:color w:val="000000" w:themeColor="text1"/>
                <w:szCs w:val="18"/>
              </w:rPr>
              <w:t>SOC</w:t>
            </w:r>
          </w:p>
        </w:tc>
        <w:tc>
          <w:tcPr>
            <w:tcW w:w="1134" w:type="dxa"/>
            <w:tcBorders>
              <w:top w:val="single" w:sz="12" w:space="0" w:color="auto"/>
              <w:bottom w:val="single" w:sz="12" w:space="0" w:color="auto"/>
            </w:tcBorders>
          </w:tcPr>
          <w:p w14:paraId="0F036CAF" w14:textId="73FA404A" w:rsidR="0010153C" w:rsidRPr="00110767" w:rsidRDefault="00B0543A" w:rsidP="0010153C">
            <w:pPr>
              <w:pStyle w:val="af4"/>
              <w:rPr>
                <w:color w:val="000000" w:themeColor="text1"/>
                <w:szCs w:val="18"/>
              </w:rPr>
            </w:pPr>
            <w:r w:rsidRPr="00110767">
              <w:rPr>
                <w:i/>
                <w:color w:val="000000" w:themeColor="text1"/>
                <w:szCs w:val="18"/>
              </w:rPr>
              <w:t>U</w:t>
            </w:r>
            <w:r w:rsidRPr="00110767">
              <w:rPr>
                <w:color w:val="000000" w:themeColor="text1"/>
                <w:szCs w:val="18"/>
                <w:vertAlign w:val="subscript"/>
              </w:rPr>
              <w:t>OCVd</w:t>
            </w:r>
            <w:r w:rsidR="0010153C" w:rsidRPr="00110767">
              <w:rPr>
                <w:color w:val="000000" w:themeColor="text1"/>
                <w:szCs w:val="18"/>
              </w:rPr>
              <w:t>/V</w:t>
            </w:r>
          </w:p>
        </w:tc>
        <w:tc>
          <w:tcPr>
            <w:tcW w:w="1134" w:type="dxa"/>
            <w:tcBorders>
              <w:top w:val="single" w:sz="12" w:space="0" w:color="auto"/>
              <w:bottom w:val="single" w:sz="12" w:space="0" w:color="auto"/>
            </w:tcBorders>
          </w:tcPr>
          <w:p w14:paraId="116D3890" w14:textId="138CE00F" w:rsidR="0010153C" w:rsidRPr="00110767" w:rsidRDefault="00B0543A" w:rsidP="0010153C">
            <w:pPr>
              <w:pStyle w:val="af4"/>
              <w:rPr>
                <w:color w:val="000000" w:themeColor="text1"/>
                <w:szCs w:val="18"/>
              </w:rPr>
            </w:pPr>
            <w:r w:rsidRPr="00110767">
              <w:rPr>
                <w:i/>
                <w:color w:val="000000" w:themeColor="text1"/>
                <w:szCs w:val="18"/>
              </w:rPr>
              <w:t>U</w:t>
            </w:r>
            <w:r w:rsidRPr="00110767">
              <w:rPr>
                <w:color w:val="000000" w:themeColor="text1"/>
                <w:szCs w:val="18"/>
                <w:vertAlign w:val="subscript"/>
              </w:rPr>
              <w:t>OCVc</w:t>
            </w:r>
            <w:r w:rsidR="0010153C" w:rsidRPr="00110767">
              <w:rPr>
                <w:color w:val="000000" w:themeColor="text1"/>
                <w:szCs w:val="18"/>
              </w:rPr>
              <w:t>/V</w:t>
            </w:r>
          </w:p>
        </w:tc>
        <w:tc>
          <w:tcPr>
            <w:tcW w:w="1134" w:type="dxa"/>
            <w:tcBorders>
              <w:top w:val="single" w:sz="12" w:space="0" w:color="auto"/>
              <w:bottom w:val="single" w:sz="12" w:space="0" w:color="auto"/>
            </w:tcBorders>
          </w:tcPr>
          <w:p w14:paraId="261FAEA0" w14:textId="1E7C4C42" w:rsidR="0010153C" w:rsidRPr="00110767" w:rsidRDefault="00B0543A" w:rsidP="0010153C">
            <w:pPr>
              <w:pStyle w:val="af4"/>
              <w:rPr>
                <w:color w:val="000000" w:themeColor="text1"/>
                <w:szCs w:val="18"/>
              </w:rPr>
            </w:pPr>
            <w:r w:rsidRPr="00110767">
              <w:rPr>
                <w:i/>
                <w:color w:val="000000" w:themeColor="text1"/>
                <w:szCs w:val="18"/>
              </w:rPr>
              <w:t>U</w:t>
            </w:r>
            <w:r w:rsidRPr="00110767">
              <w:rPr>
                <w:color w:val="000000" w:themeColor="text1"/>
                <w:szCs w:val="18"/>
                <w:vertAlign w:val="subscript"/>
              </w:rPr>
              <w:t>OCV</w:t>
            </w:r>
            <w:r w:rsidR="0010153C" w:rsidRPr="00110767">
              <w:rPr>
                <w:color w:val="000000" w:themeColor="text1"/>
                <w:szCs w:val="18"/>
              </w:rPr>
              <w:t>/V</w:t>
            </w:r>
          </w:p>
        </w:tc>
      </w:tr>
      <w:tr w:rsidR="00170169" w:rsidRPr="00110767" w14:paraId="44BC788F" w14:textId="77777777" w:rsidTr="0010153C">
        <w:trPr>
          <w:jc w:val="center"/>
        </w:trPr>
        <w:tc>
          <w:tcPr>
            <w:tcW w:w="1134" w:type="dxa"/>
            <w:tcBorders>
              <w:top w:val="single" w:sz="12" w:space="0" w:color="auto"/>
            </w:tcBorders>
            <w:vAlign w:val="bottom"/>
          </w:tcPr>
          <w:p w14:paraId="11CD0AD4" w14:textId="77777777" w:rsidR="0010153C" w:rsidRPr="00110767" w:rsidRDefault="0010153C" w:rsidP="0010153C">
            <w:pPr>
              <w:pStyle w:val="af4"/>
              <w:rPr>
                <w:color w:val="000000" w:themeColor="text1"/>
                <w:szCs w:val="18"/>
              </w:rPr>
            </w:pPr>
            <w:r w:rsidRPr="00110767">
              <w:rPr>
                <w:color w:val="000000" w:themeColor="text1"/>
                <w:szCs w:val="18"/>
              </w:rPr>
              <w:t>0.1</w:t>
            </w:r>
          </w:p>
        </w:tc>
        <w:tc>
          <w:tcPr>
            <w:tcW w:w="1134" w:type="dxa"/>
            <w:tcBorders>
              <w:top w:val="single" w:sz="12" w:space="0" w:color="auto"/>
            </w:tcBorders>
            <w:vAlign w:val="bottom"/>
          </w:tcPr>
          <w:p w14:paraId="022532B3" w14:textId="77777777" w:rsidR="0010153C" w:rsidRPr="00110767" w:rsidRDefault="0010153C" w:rsidP="0010153C">
            <w:pPr>
              <w:pStyle w:val="af4"/>
              <w:rPr>
                <w:color w:val="000000" w:themeColor="text1"/>
                <w:szCs w:val="18"/>
              </w:rPr>
            </w:pPr>
            <w:r w:rsidRPr="00110767">
              <w:rPr>
                <w:color w:val="000000" w:themeColor="text1"/>
                <w:szCs w:val="18"/>
              </w:rPr>
              <w:t>3.34</w:t>
            </w:r>
          </w:p>
        </w:tc>
        <w:tc>
          <w:tcPr>
            <w:tcW w:w="1134" w:type="dxa"/>
            <w:tcBorders>
              <w:top w:val="single" w:sz="12" w:space="0" w:color="auto"/>
            </w:tcBorders>
            <w:vAlign w:val="bottom"/>
          </w:tcPr>
          <w:p w14:paraId="68169BAC" w14:textId="77777777" w:rsidR="0010153C" w:rsidRPr="00110767" w:rsidRDefault="0010153C" w:rsidP="0010153C">
            <w:pPr>
              <w:pStyle w:val="af4"/>
              <w:rPr>
                <w:color w:val="000000" w:themeColor="text1"/>
                <w:szCs w:val="18"/>
              </w:rPr>
            </w:pPr>
            <w:r w:rsidRPr="00110767">
              <w:rPr>
                <w:color w:val="000000" w:themeColor="text1"/>
                <w:szCs w:val="18"/>
              </w:rPr>
              <w:t>3.45</w:t>
            </w:r>
          </w:p>
        </w:tc>
        <w:tc>
          <w:tcPr>
            <w:tcW w:w="1134" w:type="dxa"/>
            <w:tcBorders>
              <w:top w:val="single" w:sz="12" w:space="0" w:color="auto"/>
            </w:tcBorders>
            <w:vAlign w:val="bottom"/>
          </w:tcPr>
          <w:p w14:paraId="465EFA7D" w14:textId="39931064" w:rsidR="0010153C" w:rsidRPr="00110767" w:rsidRDefault="0010153C" w:rsidP="0010153C">
            <w:pPr>
              <w:pStyle w:val="af4"/>
              <w:rPr>
                <w:color w:val="000000" w:themeColor="text1"/>
                <w:szCs w:val="18"/>
              </w:rPr>
            </w:pPr>
            <w:r w:rsidRPr="00110767">
              <w:rPr>
                <w:color w:val="000000" w:themeColor="text1"/>
                <w:szCs w:val="18"/>
              </w:rPr>
              <w:t>3.4</w:t>
            </w:r>
            <w:r w:rsidR="009E5A8F" w:rsidRPr="00110767">
              <w:rPr>
                <w:color w:val="000000" w:themeColor="text1"/>
                <w:szCs w:val="18"/>
              </w:rPr>
              <w:t>0</w:t>
            </w:r>
          </w:p>
        </w:tc>
      </w:tr>
      <w:tr w:rsidR="00170169" w:rsidRPr="00110767" w14:paraId="1D60EACB" w14:textId="77777777" w:rsidTr="008C04EE">
        <w:trPr>
          <w:jc w:val="center"/>
        </w:trPr>
        <w:tc>
          <w:tcPr>
            <w:tcW w:w="1134" w:type="dxa"/>
            <w:vAlign w:val="bottom"/>
          </w:tcPr>
          <w:p w14:paraId="0D69D60D" w14:textId="77777777" w:rsidR="0010153C" w:rsidRPr="00110767" w:rsidRDefault="0010153C" w:rsidP="0010153C">
            <w:pPr>
              <w:pStyle w:val="af4"/>
              <w:rPr>
                <w:color w:val="000000" w:themeColor="text1"/>
                <w:szCs w:val="18"/>
              </w:rPr>
            </w:pPr>
            <w:r w:rsidRPr="00110767">
              <w:rPr>
                <w:color w:val="000000" w:themeColor="text1"/>
                <w:szCs w:val="18"/>
              </w:rPr>
              <w:t>0.2</w:t>
            </w:r>
          </w:p>
        </w:tc>
        <w:tc>
          <w:tcPr>
            <w:tcW w:w="1134" w:type="dxa"/>
            <w:vAlign w:val="bottom"/>
          </w:tcPr>
          <w:p w14:paraId="30456ADE" w14:textId="77777777" w:rsidR="0010153C" w:rsidRPr="00110767" w:rsidRDefault="0010153C" w:rsidP="0010153C">
            <w:pPr>
              <w:pStyle w:val="af4"/>
              <w:rPr>
                <w:color w:val="000000" w:themeColor="text1"/>
                <w:szCs w:val="18"/>
              </w:rPr>
            </w:pPr>
            <w:r w:rsidRPr="00110767">
              <w:rPr>
                <w:color w:val="000000" w:themeColor="text1"/>
                <w:szCs w:val="18"/>
              </w:rPr>
              <w:t>3.46</w:t>
            </w:r>
          </w:p>
        </w:tc>
        <w:tc>
          <w:tcPr>
            <w:tcW w:w="1134" w:type="dxa"/>
            <w:vAlign w:val="bottom"/>
          </w:tcPr>
          <w:p w14:paraId="72219EB0" w14:textId="77777777" w:rsidR="0010153C" w:rsidRPr="00110767" w:rsidRDefault="0010153C" w:rsidP="0010153C">
            <w:pPr>
              <w:pStyle w:val="af4"/>
              <w:rPr>
                <w:color w:val="000000" w:themeColor="text1"/>
                <w:szCs w:val="18"/>
              </w:rPr>
            </w:pPr>
            <w:r w:rsidRPr="00110767">
              <w:rPr>
                <w:color w:val="000000" w:themeColor="text1"/>
                <w:szCs w:val="18"/>
              </w:rPr>
              <w:t>3.52</w:t>
            </w:r>
          </w:p>
        </w:tc>
        <w:tc>
          <w:tcPr>
            <w:tcW w:w="1134" w:type="dxa"/>
            <w:vAlign w:val="bottom"/>
          </w:tcPr>
          <w:p w14:paraId="0ED1B030" w14:textId="77777777" w:rsidR="0010153C" w:rsidRPr="00110767" w:rsidRDefault="0010153C" w:rsidP="0010153C">
            <w:pPr>
              <w:pStyle w:val="af4"/>
              <w:rPr>
                <w:color w:val="000000" w:themeColor="text1"/>
                <w:szCs w:val="18"/>
              </w:rPr>
            </w:pPr>
            <w:r w:rsidRPr="00110767">
              <w:rPr>
                <w:color w:val="000000" w:themeColor="text1"/>
                <w:szCs w:val="18"/>
              </w:rPr>
              <w:t>3.49</w:t>
            </w:r>
          </w:p>
        </w:tc>
      </w:tr>
      <w:tr w:rsidR="00170169" w:rsidRPr="00110767" w14:paraId="620D3A51" w14:textId="77777777" w:rsidTr="008C04EE">
        <w:trPr>
          <w:jc w:val="center"/>
        </w:trPr>
        <w:tc>
          <w:tcPr>
            <w:tcW w:w="1134" w:type="dxa"/>
            <w:vAlign w:val="bottom"/>
          </w:tcPr>
          <w:p w14:paraId="2A1C40EB" w14:textId="77777777" w:rsidR="0010153C" w:rsidRPr="00110767" w:rsidRDefault="0010153C" w:rsidP="0010153C">
            <w:pPr>
              <w:pStyle w:val="af4"/>
              <w:rPr>
                <w:color w:val="000000" w:themeColor="text1"/>
                <w:szCs w:val="18"/>
              </w:rPr>
            </w:pPr>
            <w:r w:rsidRPr="00110767">
              <w:rPr>
                <w:color w:val="000000" w:themeColor="text1"/>
                <w:szCs w:val="18"/>
              </w:rPr>
              <w:t>0.3</w:t>
            </w:r>
          </w:p>
        </w:tc>
        <w:tc>
          <w:tcPr>
            <w:tcW w:w="1134" w:type="dxa"/>
            <w:vAlign w:val="bottom"/>
          </w:tcPr>
          <w:p w14:paraId="18F342AD" w14:textId="77777777" w:rsidR="0010153C" w:rsidRPr="00110767" w:rsidRDefault="0010153C" w:rsidP="0010153C">
            <w:pPr>
              <w:pStyle w:val="af4"/>
              <w:rPr>
                <w:color w:val="000000" w:themeColor="text1"/>
                <w:szCs w:val="18"/>
              </w:rPr>
            </w:pPr>
            <w:r w:rsidRPr="00110767">
              <w:rPr>
                <w:color w:val="000000" w:themeColor="text1"/>
                <w:szCs w:val="18"/>
              </w:rPr>
              <w:t>3.57</w:t>
            </w:r>
          </w:p>
        </w:tc>
        <w:tc>
          <w:tcPr>
            <w:tcW w:w="1134" w:type="dxa"/>
            <w:vAlign w:val="bottom"/>
          </w:tcPr>
          <w:p w14:paraId="4751AF61" w14:textId="77777777" w:rsidR="0010153C" w:rsidRPr="00110767" w:rsidRDefault="0010153C" w:rsidP="0010153C">
            <w:pPr>
              <w:pStyle w:val="af4"/>
              <w:rPr>
                <w:color w:val="000000" w:themeColor="text1"/>
                <w:szCs w:val="18"/>
              </w:rPr>
            </w:pPr>
            <w:r w:rsidRPr="00110767">
              <w:rPr>
                <w:color w:val="000000" w:themeColor="text1"/>
                <w:szCs w:val="18"/>
              </w:rPr>
              <w:t>3.59</w:t>
            </w:r>
          </w:p>
        </w:tc>
        <w:tc>
          <w:tcPr>
            <w:tcW w:w="1134" w:type="dxa"/>
            <w:vAlign w:val="bottom"/>
          </w:tcPr>
          <w:p w14:paraId="23C1EF7C" w14:textId="77777777" w:rsidR="0010153C" w:rsidRPr="00110767" w:rsidRDefault="0010153C" w:rsidP="0010153C">
            <w:pPr>
              <w:pStyle w:val="af4"/>
              <w:rPr>
                <w:color w:val="000000" w:themeColor="text1"/>
                <w:szCs w:val="18"/>
              </w:rPr>
            </w:pPr>
            <w:r w:rsidRPr="00110767">
              <w:rPr>
                <w:color w:val="000000" w:themeColor="text1"/>
                <w:szCs w:val="18"/>
              </w:rPr>
              <w:t>3.58</w:t>
            </w:r>
          </w:p>
        </w:tc>
      </w:tr>
      <w:tr w:rsidR="00170169" w:rsidRPr="00110767" w14:paraId="3AF6429B" w14:textId="77777777" w:rsidTr="008C04EE">
        <w:trPr>
          <w:jc w:val="center"/>
        </w:trPr>
        <w:tc>
          <w:tcPr>
            <w:tcW w:w="1134" w:type="dxa"/>
            <w:vAlign w:val="bottom"/>
          </w:tcPr>
          <w:p w14:paraId="30832033" w14:textId="77777777" w:rsidR="0010153C" w:rsidRPr="00110767" w:rsidRDefault="0010153C" w:rsidP="0010153C">
            <w:pPr>
              <w:pStyle w:val="af4"/>
              <w:rPr>
                <w:color w:val="000000" w:themeColor="text1"/>
                <w:szCs w:val="18"/>
              </w:rPr>
            </w:pPr>
            <w:r w:rsidRPr="00110767">
              <w:rPr>
                <w:color w:val="000000" w:themeColor="text1"/>
                <w:szCs w:val="18"/>
              </w:rPr>
              <w:t>0.4</w:t>
            </w:r>
          </w:p>
        </w:tc>
        <w:tc>
          <w:tcPr>
            <w:tcW w:w="1134" w:type="dxa"/>
            <w:vAlign w:val="bottom"/>
          </w:tcPr>
          <w:p w14:paraId="31771826" w14:textId="77777777" w:rsidR="0010153C" w:rsidRPr="00110767" w:rsidRDefault="0010153C" w:rsidP="0010153C">
            <w:pPr>
              <w:pStyle w:val="af4"/>
              <w:rPr>
                <w:color w:val="000000" w:themeColor="text1"/>
                <w:szCs w:val="18"/>
              </w:rPr>
            </w:pPr>
            <w:r w:rsidRPr="00110767">
              <w:rPr>
                <w:color w:val="000000" w:themeColor="text1"/>
                <w:szCs w:val="18"/>
              </w:rPr>
              <w:t>3.62</w:t>
            </w:r>
          </w:p>
        </w:tc>
        <w:tc>
          <w:tcPr>
            <w:tcW w:w="1134" w:type="dxa"/>
            <w:vAlign w:val="bottom"/>
          </w:tcPr>
          <w:p w14:paraId="40E6388E" w14:textId="77777777" w:rsidR="0010153C" w:rsidRPr="00110767" w:rsidRDefault="0010153C" w:rsidP="0010153C">
            <w:pPr>
              <w:pStyle w:val="af4"/>
              <w:rPr>
                <w:color w:val="000000" w:themeColor="text1"/>
                <w:szCs w:val="18"/>
              </w:rPr>
            </w:pPr>
            <w:r w:rsidRPr="00110767">
              <w:rPr>
                <w:color w:val="000000" w:themeColor="text1"/>
                <w:szCs w:val="18"/>
              </w:rPr>
              <w:t>3.64</w:t>
            </w:r>
          </w:p>
        </w:tc>
        <w:tc>
          <w:tcPr>
            <w:tcW w:w="1134" w:type="dxa"/>
            <w:vAlign w:val="bottom"/>
          </w:tcPr>
          <w:p w14:paraId="5B1475C1" w14:textId="77777777" w:rsidR="0010153C" w:rsidRPr="00110767" w:rsidRDefault="0010153C" w:rsidP="0010153C">
            <w:pPr>
              <w:pStyle w:val="af4"/>
              <w:rPr>
                <w:color w:val="000000" w:themeColor="text1"/>
                <w:szCs w:val="18"/>
              </w:rPr>
            </w:pPr>
            <w:r w:rsidRPr="00110767">
              <w:rPr>
                <w:color w:val="000000" w:themeColor="text1"/>
                <w:szCs w:val="18"/>
              </w:rPr>
              <w:t>3.63</w:t>
            </w:r>
          </w:p>
        </w:tc>
      </w:tr>
      <w:tr w:rsidR="00170169" w:rsidRPr="00110767" w14:paraId="1623AC53" w14:textId="77777777" w:rsidTr="008C04EE">
        <w:trPr>
          <w:jc w:val="center"/>
        </w:trPr>
        <w:tc>
          <w:tcPr>
            <w:tcW w:w="1134" w:type="dxa"/>
            <w:vAlign w:val="bottom"/>
          </w:tcPr>
          <w:p w14:paraId="146617D1" w14:textId="77777777" w:rsidR="0010153C" w:rsidRPr="00110767" w:rsidRDefault="0010153C" w:rsidP="0010153C">
            <w:pPr>
              <w:pStyle w:val="af4"/>
              <w:rPr>
                <w:color w:val="000000" w:themeColor="text1"/>
                <w:szCs w:val="18"/>
              </w:rPr>
            </w:pPr>
            <w:r w:rsidRPr="00110767">
              <w:rPr>
                <w:color w:val="000000" w:themeColor="text1"/>
                <w:szCs w:val="18"/>
              </w:rPr>
              <w:lastRenderedPageBreak/>
              <w:t>0.5</w:t>
            </w:r>
          </w:p>
        </w:tc>
        <w:tc>
          <w:tcPr>
            <w:tcW w:w="1134" w:type="dxa"/>
            <w:vAlign w:val="bottom"/>
          </w:tcPr>
          <w:p w14:paraId="2BAC68CC" w14:textId="77777777" w:rsidR="0010153C" w:rsidRPr="00110767" w:rsidRDefault="0010153C" w:rsidP="0010153C">
            <w:pPr>
              <w:pStyle w:val="af4"/>
              <w:rPr>
                <w:color w:val="000000" w:themeColor="text1"/>
                <w:szCs w:val="18"/>
              </w:rPr>
            </w:pPr>
            <w:r w:rsidRPr="00110767">
              <w:rPr>
                <w:color w:val="000000" w:themeColor="text1"/>
                <w:szCs w:val="18"/>
              </w:rPr>
              <w:t>3.69</w:t>
            </w:r>
          </w:p>
        </w:tc>
        <w:tc>
          <w:tcPr>
            <w:tcW w:w="1134" w:type="dxa"/>
            <w:vAlign w:val="bottom"/>
          </w:tcPr>
          <w:p w14:paraId="103D129C" w14:textId="77777777" w:rsidR="0010153C" w:rsidRPr="00110767" w:rsidRDefault="0010153C" w:rsidP="0010153C">
            <w:pPr>
              <w:pStyle w:val="af4"/>
              <w:rPr>
                <w:color w:val="000000" w:themeColor="text1"/>
                <w:szCs w:val="18"/>
              </w:rPr>
            </w:pPr>
            <w:r w:rsidRPr="00110767">
              <w:rPr>
                <w:color w:val="000000" w:themeColor="text1"/>
                <w:szCs w:val="18"/>
              </w:rPr>
              <w:t>3.74</w:t>
            </w:r>
          </w:p>
        </w:tc>
        <w:tc>
          <w:tcPr>
            <w:tcW w:w="1134" w:type="dxa"/>
            <w:vAlign w:val="bottom"/>
          </w:tcPr>
          <w:p w14:paraId="11FF9C81" w14:textId="77777777" w:rsidR="0010153C" w:rsidRPr="00110767" w:rsidRDefault="0010153C" w:rsidP="0010153C">
            <w:pPr>
              <w:pStyle w:val="af4"/>
              <w:rPr>
                <w:color w:val="000000" w:themeColor="text1"/>
                <w:szCs w:val="18"/>
              </w:rPr>
            </w:pPr>
            <w:r w:rsidRPr="00110767">
              <w:rPr>
                <w:color w:val="000000" w:themeColor="text1"/>
                <w:szCs w:val="18"/>
              </w:rPr>
              <w:t>3.72</w:t>
            </w:r>
          </w:p>
        </w:tc>
      </w:tr>
      <w:tr w:rsidR="00170169" w:rsidRPr="00110767" w14:paraId="58CAAA57" w14:textId="77777777" w:rsidTr="008C04EE">
        <w:trPr>
          <w:jc w:val="center"/>
        </w:trPr>
        <w:tc>
          <w:tcPr>
            <w:tcW w:w="1134" w:type="dxa"/>
            <w:vAlign w:val="bottom"/>
          </w:tcPr>
          <w:p w14:paraId="7196AD1D" w14:textId="77777777" w:rsidR="0010153C" w:rsidRPr="00110767" w:rsidRDefault="0010153C" w:rsidP="0010153C">
            <w:pPr>
              <w:pStyle w:val="af4"/>
              <w:rPr>
                <w:color w:val="000000" w:themeColor="text1"/>
                <w:szCs w:val="18"/>
              </w:rPr>
            </w:pPr>
            <w:r w:rsidRPr="00110767">
              <w:rPr>
                <w:color w:val="000000" w:themeColor="text1"/>
                <w:szCs w:val="18"/>
              </w:rPr>
              <w:t>0.6</w:t>
            </w:r>
          </w:p>
        </w:tc>
        <w:tc>
          <w:tcPr>
            <w:tcW w:w="1134" w:type="dxa"/>
            <w:vAlign w:val="bottom"/>
          </w:tcPr>
          <w:p w14:paraId="3C7C1DE2" w14:textId="77777777" w:rsidR="0010153C" w:rsidRPr="00110767" w:rsidRDefault="0010153C" w:rsidP="0010153C">
            <w:pPr>
              <w:pStyle w:val="af4"/>
              <w:rPr>
                <w:color w:val="000000" w:themeColor="text1"/>
                <w:szCs w:val="18"/>
              </w:rPr>
            </w:pPr>
            <w:r w:rsidRPr="00110767">
              <w:rPr>
                <w:color w:val="000000" w:themeColor="text1"/>
                <w:szCs w:val="18"/>
              </w:rPr>
              <w:t>3.75</w:t>
            </w:r>
          </w:p>
        </w:tc>
        <w:tc>
          <w:tcPr>
            <w:tcW w:w="1134" w:type="dxa"/>
            <w:vAlign w:val="bottom"/>
          </w:tcPr>
          <w:p w14:paraId="009333C2" w14:textId="77777777" w:rsidR="0010153C" w:rsidRPr="00110767" w:rsidRDefault="0010153C" w:rsidP="0010153C">
            <w:pPr>
              <w:pStyle w:val="af4"/>
              <w:rPr>
                <w:color w:val="000000" w:themeColor="text1"/>
                <w:szCs w:val="18"/>
              </w:rPr>
            </w:pPr>
            <w:r w:rsidRPr="00110767">
              <w:rPr>
                <w:color w:val="000000" w:themeColor="text1"/>
                <w:szCs w:val="18"/>
              </w:rPr>
              <w:t>3.82</w:t>
            </w:r>
          </w:p>
        </w:tc>
        <w:tc>
          <w:tcPr>
            <w:tcW w:w="1134" w:type="dxa"/>
            <w:vAlign w:val="bottom"/>
          </w:tcPr>
          <w:p w14:paraId="2A3545FC" w14:textId="77777777" w:rsidR="0010153C" w:rsidRPr="00110767" w:rsidRDefault="0010153C" w:rsidP="0010153C">
            <w:pPr>
              <w:pStyle w:val="af4"/>
              <w:rPr>
                <w:color w:val="000000" w:themeColor="text1"/>
                <w:szCs w:val="18"/>
              </w:rPr>
            </w:pPr>
            <w:r w:rsidRPr="00110767">
              <w:rPr>
                <w:color w:val="000000" w:themeColor="text1"/>
                <w:szCs w:val="18"/>
              </w:rPr>
              <w:t>3.79</w:t>
            </w:r>
          </w:p>
        </w:tc>
      </w:tr>
      <w:tr w:rsidR="00170169" w:rsidRPr="00110767" w14:paraId="6222AC66" w14:textId="77777777" w:rsidTr="008C04EE">
        <w:trPr>
          <w:jc w:val="center"/>
        </w:trPr>
        <w:tc>
          <w:tcPr>
            <w:tcW w:w="1134" w:type="dxa"/>
            <w:vAlign w:val="bottom"/>
          </w:tcPr>
          <w:p w14:paraId="71F5B01E" w14:textId="77777777" w:rsidR="0010153C" w:rsidRPr="00110767" w:rsidRDefault="0010153C" w:rsidP="0010153C">
            <w:pPr>
              <w:pStyle w:val="af4"/>
              <w:rPr>
                <w:color w:val="000000" w:themeColor="text1"/>
                <w:szCs w:val="18"/>
              </w:rPr>
            </w:pPr>
            <w:r w:rsidRPr="00110767">
              <w:rPr>
                <w:color w:val="000000" w:themeColor="text1"/>
                <w:szCs w:val="18"/>
              </w:rPr>
              <w:t>0.7</w:t>
            </w:r>
          </w:p>
        </w:tc>
        <w:tc>
          <w:tcPr>
            <w:tcW w:w="1134" w:type="dxa"/>
            <w:vAlign w:val="bottom"/>
          </w:tcPr>
          <w:p w14:paraId="7972759E" w14:textId="77777777" w:rsidR="0010153C" w:rsidRPr="00110767" w:rsidRDefault="0010153C" w:rsidP="0010153C">
            <w:pPr>
              <w:pStyle w:val="af4"/>
              <w:rPr>
                <w:color w:val="000000" w:themeColor="text1"/>
                <w:szCs w:val="18"/>
              </w:rPr>
            </w:pPr>
            <w:r w:rsidRPr="00110767">
              <w:rPr>
                <w:color w:val="000000" w:themeColor="text1"/>
                <w:szCs w:val="18"/>
              </w:rPr>
              <w:t>3.86</w:t>
            </w:r>
          </w:p>
        </w:tc>
        <w:tc>
          <w:tcPr>
            <w:tcW w:w="1134" w:type="dxa"/>
            <w:vAlign w:val="bottom"/>
          </w:tcPr>
          <w:p w14:paraId="37171F04" w14:textId="57DE43C9" w:rsidR="0010153C" w:rsidRPr="00110767" w:rsidRDefault="0010153C" w:rsidP="0010153C">
            <w:pPr>
              <w:pStyle w:val="af4"/>
              <w:rPr>
                <w:color w:val="000000" w:themeColor="text1"/>
                <w:szCs w:val="18"/>
              </w:rPr>
            </w:pPr>
            <w:r w:rsidRPr="00110767">
              <w:rPr>
                <w:color w:val="000000" w:themeColor="text1"/>
                <w:szCs w:val="18"/>
              </w:rPr>
              <w:t>3.9</w:t>
            </w:r>
            <w:r w:rsidR="009E5A8F" w:rsidRPr="00110767">
              <w:rPr>
                <w:color w:val="000000" w:themeColor="text1"/>
                <w:szCs w:val="18"/>
              </w:rPr>
              <w:t>0</w:t>
            </w:r>
          </w:p>
        </w:tc>
        <w:tc>
          <w:tcPr>
            <w:tcW w:w="1134" w:type="dxa"/>
            <w:vAlign w:val="bottom"/>
          </w:tcPr>
          <w:p w14:paraId="0D0DB698" w14:textId="77777777" w:rsidR="0010153C" w:rsidRPr="00110767" w:rsidRDefault="0010153C" w:rsidP="0010153C">
            <w:pPr>
              <w:pStyle w:val="af4"/>
              <w:rPr>
                <w:color w:val="000000" w:themeColor="text1"/>
                <w:szCs w:val="18"/>
              </w:rPr>
            </w:pPr>
            <w:r w:rsidRPr="00110767">
              <w:rPr>
                <w:color w:val="000000" w:themeColor="text1"/>
                <w:szCs w:val="18"/>
              </w:rPr>
              <w:t>3.88</w:t>
            </w:r>
          </w:p>
        </w:tc>
      </w:tr>
      <w:tr w:rsidR="00170169" w:rsidRPr="00110767" w14:paraId="7B90C62F" w14:textId="77777777" w:rsidTr="008C04EE">
        <w:trPr>
          <w:jc w:val="center"/>
        </w:trPr>
        <w:tc>
          <w:tcPr>
            <w:tcW w:w="1134" w:type="dxa"/>
            <w:vAlign w:val="bottom"/>
          </w:tcPr>
          <w:p w14:paraId="673CB452" w14:textId="77777777" w:rsidR="0010153C" w:rsidRPr="00110767" w:rsidRDefault="0010153C" w:rsidP="0010153C">
            <w:pPr>
              <w:pStyle w:val="af4"/>
              <w:rPr>
                <w:color w:val="000000" w:themeColor="text1"/>
                <w:szCs w:val="18"/>
              </w:rPr>
            </w:pPr>
            <w:r w:rsidRPr="00110767">
              <w:rPr>
                <w:color w:val="000000" w:themeColor="text1"/>
                <w:szCs w:val="18"/>
              </w:rPr>
              <w:t>0.8</w:t>
            </w:r>
          </w:p>
        </w:tc>
        <w:tc>
          <w:tcPr>
            <w:tcW w:w="1134" w:type="dxa"/>
            <w:vAlign w:val="bottom"/>
          </w:tcPr>
          <w:p w14:paraId="1EDEA3E1" w14:textId="77777777" w:rsidR="0010153C" w:rsidRPr="00110767" w:rsidRDefault="0010153C" w:rsidP="0010153C">
            <w:pPr>
              <w:pStyle w:val="af4"/>
              <w:rPr>
                <w:color w:val="000000" w:themeColor="text1"/>
                <w:szCs w:val="18"/>
              </w:rPr>
            </w:pPr>
            <w:r w:rsidRPr="00110767">
              <w:rPr>
                <w:color w:val="000000" w:themeColor="text1"/>
                <w:szCs w:val="18"/>
              </w:rPr>
              <w:t>3.94</w:t>
            </w:r>
          </w:p>
        </w:tc>
        <w:tc>
          <w:tcPr>
            <w:tcW w:w="1134" w:type="dxa"/>
            <w:vAlign w:val="bottom"/>
          </w:tcPr>
          <w:p w14:paraId="5E41AC67" w14:textId="6643F36B" w:rsidR="0010153C" w:rsidRPr="00110767" w:rsidRDefault="0010153C" w:rsidP="0010153C">
            <w:pPr>
              <w:pStyle w:val="af4"/>
              <w:rPr>
                <w:color w:val="000000" w:themeColor="text1"/>
                <w:szCs w:val="18"/>
              </w:rPr>
            </w:pPr>
            <w:r w:rsidRPr="00110767">
              <w:rPr>
                <w:color w:val="000000" w:themeColor="text1"/>
                <w:szCs w:val="18"/>
              </w:rPr>
              <w:t>4</w:t>
            </w:r>
            <w:r w:rsidR="009E5A8F" w:rsidRPr="00110767">
              <w:rPr>
                <w:color w:val="000000" w:themeColor="text1"/>
                <w:szCs w:val="18"/>
              </w:rPr>
              <w:t>.00</w:t>
            </w:r>
          </w:p>
        </w:tc>
        <w:tc>
          <w:tcPr>
            <w:tcW w:w="1134" w:type="dxa"/>
            <w:vAlign w:val="bottom"/>
          </w:tcPr>
          <w:p w14:paraId="187FD811" w14:textId="77777777" w:rsidR="0010153C" w:rsidRPr="00110767" w:rsidRDefault="0010153C" w:rsidP="0010153C">
            <w:pPr>
              <w:pStyle w:val="af4"/>
              <w:rPr>
                <w:color w:val="000000" w:themeColor="text1"/>
                <w:szCs w:val="18"/>
              </w:rPr>
            </w:pPr>
            <w:r w:rsidRPr="00110767">
              <w:rPr>
                <w:color w:val="000000" w:themeColor="text1"/>
                <w:szCs w:val="18"/>
              </w:rPr>
              <w:t>3.97</w:t>
            </w:r>
          </w:p>
        </w:tc>
      </w:tr>
      <w:tr w:rsidR="00170169" w:rsidRPr="00110767" w14:paraId="0F7BBC5B" w14:textId="77777777" w:rsidTr="0010153C">
        <w:trPr>
          <w:jc w:val="center"/>
        </w:trPr>
        <w:tc>
          <w:tcPr>
            <w:tcW w:w="1134" w:type="dxa"/>
            <w:tcBorders>
              <w:bottom w:val="single" w:sz="12" w:space="0" w:color="auto"/>
            </w:tcBorders>
            <w:vAlign w:val="bottom"/>
          </w:tcPr>
          <w:p w14:paraId="7C0FFA3F" w14:textId="77777777" w:rsidR="0010153C" w:rsidRPr="00110767" w:rsidRDefault="0010153C" w:rsidP="0010153C">
            <w:pPr>
              <w:pStyle w:val="af4"/>
              <w:rPr>
                <w:color w:val="000000" w:themeColor="text1"/>
                <w:szCs w:val="18"/>
              </w:rPr>
            </w:pPr>
            <w:r w:rsidRPr="00110767">
              <w:rPr>
                <w:color w:val="000000" w:themeColor="text1"/>
                <w:szCs w:val="18"/>
              </w:rPr>
              <w:t>0.9</w:t>
            </w:r>
          </w:p>
        </w:tc>
        <w:tc>
          <w:tcPr>
            <w:tcW w:w="1134" w:type="dxa"/>
            <w:tcBorders>
              <w:bottom w:val="single" w:sz="12" w:space="0" w:color="auto"/>
            </w:tcBorders>
            <w:vAlign w:val="bottom"/>
          </w:tcPr>
          <w:p w14:paraId="0C0048C9" w14:textId="77777777" w:rsidR="0010153C" w:rsidRPr="00110767" w:rsidRDefault="0010153C" w:rsidP="0010153C">
            <w:pPr>
              <w:pStyle w:val="af4"/>
              <w:rPr>
                <w:color w:val="000000" w:themeColor="text1"/>
                <w:szCs w:val="18"/>
              </w:rPr>
            </w:pPr>
            <w:r w:rsidRPr="00110767">
              <w:rPr>
                <w:color w:val="000000" w:themeColor="text1"/>
                <w:szCs w:val="18"/>
              </w:rPr>
              <w:t>4.02</w:t>
            </w:r>
          </w:p>
        </w:tc>
        <w:tc>
          <w:tcPr>
            <w:tcW w:w="1134" w:type="dxa"/>
            <w:tcBorders>
              <w:bottom w:val="single" w:sz="12" w:space="0" w:color="auto"/>
            </w:tcBorders>
            <w:vAlign w:val="bottom"/>
          </w:tcPr>
          <w:p w14:paraId="01F51147" w14:textId="04DB4FCA" w:rsidR="0010153C" w:rsidRPr="00110767" w:rsidRDefault="0010153C" w:rsidP="0010153C">
            <w:pPr>
              <w:pStyle w:val="af4"/>
              <w:rPr>
                <w:color w:val="000000" w:themeColor="text1"/>
                <w:szCs w:val="18"/>
              </w:rPr>
            </w:pPr>
            <w:r w:rsidRPr="00110767">
              <w:rPr>
                <w:color w:val="000000" w:themeColor="text1"/>
                <w:szCs w:val="18"/>
              </w:rPr>
              <w:t>4.1</w:t>
            </w:r>
            <w:r w:rsidR="009E5A8F" w:rsidRPr="00110767">
              <w:rPr>
                <w:color w:val="000000" w:themeColor="text1"/>
                <w:szCs w:val="18"/>
              </w:rPr>
              <w:t>0</w:t>
            </w:r>
          </w:p>
        </w:tc>
        <w:tc>
          <w:tcPr>
            <w:tcW w:w="1134" w:type="dxa"/>
            <w:tcBorders>
              <w:bottom w:val="single" w:sz="12" w:space="0" w:color="auto"/>
            </w:tcBorders>
            <w:vAlign w:val="bottom"/>
          </w:tcPr>
          <w:p w14:paraId="31A4847F" w14:textId="77777777" w:rsidR="0010153C" w:rsidRPr="00110767" w:rsidRDefault="0010153C" w:rsidP="0010153C">
            <w:pPr>
              <w:pStyle w:val="af4"/>
              <w:rPr>
                <w:color w:val="000000" w:themeColor="text1"/>
                <w:szCs w:val="18"/>
              </w:rPr>
            </w:pPr>
            <w:r w:rsidRPr="00110767">
              <w:rPr>
                <w:color w:val="000000" w:themeColor="text1"/>
                <w:szCs w:val="18"/>
              </w:rPr>
              <w:t>4.06</w:t>
            </w:r>
          </w:p>
        </w:tc>
      </w:tr>
    </w:tbl>
    <w:p w14:paraId="18F5ACBA" w14:textId="2617DC92" w:rsidR="00752EF6" w:rsidRPr="00110767" w:rsidRDefault="00752EF6" w:rsidP="00752EF6">
      <w:pPr>
        <w:ind w:firstLine="420"/>
        <w:rPr>
          <w:rFonts w:cs="Times New Roman"/>
          <w:color w:val="000000" w:themeColor="text1"/>
        </w:rPr>
      </w:pPr>
      <w:r w:rsidRPr="00110767">
        <w:rPr>
          <w:rFonts w:cs="Times New Roman"/>
          <w:color w:val="000000" w:themeColor="text1"/>
        </w:rPr>
        <w:t>利用经验公式</w:t>
      </w:r>
      <w:sdt>
        <w:sdtPr>
          <w:rPr>
            <w:rFonts w:cs="Times New Roman"/>
            <w:color w:val="000000" w:themeColor="text1"/>
          </w:rPr>
          <w:alias w:val="标点符号检查"/>
          <w:id w:val="1013744"/>
        </w:sdtPr>
        <w:sdtEndPr/>
        <w:sdtContent>
          <w:bookmarkStart w:id="87" w:name="bkReivew1013744"/>
          <w:r w:rsidR="009021D8" w:rsidRPr="00110767">
            <w:rPr>
              <w:rFonts w:cs="Times New Roman"/>
              <w:color w:val="000000" w:themeColor="text1"/>
            </w:rPr>
            <w:t>(</w:t>
          </w:r>
          <w:bookmarkEnd w:id="87"/>
        </w:sdtContent>
      </w:sdt>
      <w:r w:rsidR="009021D8" w:rsidRPr="00110767">
        <w:rPr>
          <w:rFonts w:cs="Times New Roman"/>
          <w:color w:val="000000" w:themeColor="text1"/>
        </w:rPr>
        <w:fldChar w:fldCharType="begin"/>
      </w:r>
      <w:r w:rsidR="009021D8" w:rsidRPr="00110767">
        <w:rPr>
          <w:rFonts w:cs="Times New Roman"/>
          <w:color w:val="000000" w:themeColor="text1"/>
        </w:rPr>
        <w:instrText xml:space="preserve"> GOTOBUTTON ZEqnNum643458  \* MERGEFORMAT </w:instrText>
      </w:r>
      <w:r w:rsidR="00BC1909" w:rsidRPr="00110767">
        <w:rPr>
          <w:rFonts w:cs="Times New Roman"/>
          <w:color w:val="000000" w:themeColor="text1"/>
        </w:rPr>
        <w:fldChar w:fldCharType="begin"/>
      </w:r>
      <w:r w:rsidR="00BC1909" w:rsidRPr="00110767">
        <w:rPr>
          <w:rFonts w:cs="Times New Roman"/>
          <w:color w:val="000000" w:themeColor="text1"/>
        </w:rPr>
        <w:instrText xml:space="preserve"> REF ZEqnNum643458 \* Charformat \! \* MERGEFORMAT </w:instrText>
      </w:r>
      <w:r w:rsidR="00BC1909" w:rsidRPr="00110767">
        <w:rPr>
          <w:rFonts w:cs="Times New Roman"/>
          <w:color w:val="000000" w:themeColor="text1"/>
        </w:rPr>
        <w:fldChar w:fldCharType="separate"/>
      </w:r>
      <w:r w:rsidR="006E1C40" w:rsidRPr="00110767">
        <w:rPr>
          <w:rFonts w:cs="Times New Roman"/>
          <w:color w:val="000000" w:themeColor="text1"/>
        </w:rPr>
        <w:instrText>5</w:instrText>
      </w:r>
      <w:r w:rsidR="00BC1909" w:rsidRPr="00110767">
        <w:rPr>
          <w:rFonts w:cs="Times New Roman"/>
          <w:color w:val="000000" w:themeColor="text1"/>
        </w:rPr>
        <w:fldChar w:fldCharType="end"/>
      </w:r>
      <w:r w:rsidR="009021D8" w:rsidRPr="00110767">
        <w:rPr>
          <w:rFonts w:cs="Times New Roman"/>
          <w:color w:val="000000" w:themeColor="text1"/>
        </w:rPr>
        <w:fldChar w:fldCharType="end"/>
      </w:r>
      <w:sdt>
        <w:sdtPr>
          <w:rPr>
            <w:rFonts w:cs="Times New Roman"/>
            <w:color w:val="000000" w:themeColor="text1"/>
          </w:rPr>
          <w:alias w:val="标点符号检查"/>
          <w:id w:val="1030050"/>
        </w:sdtPr>
        <w:sdtEndPr/>
        <w:sdtContent>
          <w:bookmarkStart w:id="88" w:name="bkReivew1030050"/>
          <w:r w:rsidR="009021D8" w:rsidRPr="00110767">
            <w:rPr>
              <w:rFonts w:cs="Times New Roman"/>
              <w:color w:val="000000" w:themeColor="text1"/>
            </w:rPr>
            <w:t>)</w:t>
          </w:r>
          <w:bookmarkEnd w:id="88"/>
        </w:sdtContent>
      </w:sdt>
      <w:r w:rsidR="006437D1" w:rsidRPr="00110767">
        <w:rPr>
          <w:rFonts w:cs="Times New Roman"/>
          <w:color w:val="000000" w:themeColor="text1"/>
        </w:rPr>
        <w:t xml:space="preserve"> </w:t>
      </w:r>
      <w:r w:rsidRPr="00110767">
        <w:rPr>
          <w:rFonts w:cs="Times New Roman"/>
          <w:color w:val="000000" w:themeColor="text1"/>
        </w:rPr>
        <w:t>拟合</w:t>
      </w:r>
      <w:r w:rsidRPr="00110767">
        <w:rPr>
          <w:rFonts w:cs="Times New Roman"/>
          <w:color w:val="000000" w:themeColor="text1"/>
        </w:rPr>
        <w:t>SOC</w:t>
      </w:r>
      <w:r w:rsidRPr="00110767">
        <w:rPr>
          <w:rFonts w:cs="Times New Roman"/>
          <w:color w:val="000000" w:themeColor="text1"/>
        </w:rPr>
        <w:t>和</w:t>
      </w:r>
      <w:r w:rsidR="00B0543A" w:rsidRPr="00110767">
        <w:rPr>
          <w:rFonts w:cs="Times New Roman"/>
          <w:i/>
          <w:color w:val="000000" w:themeColor="text1"/>
        </w:rPr>
        <w:t>U</w:t>
      </w:r>
      <w:r w:rsidR="00B0543A" w:rsidRPr="00110767">
        <w:rPr>
          <w:rFonts w:cs="Times New Roman"/>
          <w:color w:val="000000" w:themeColor="text1"/>
          <w:vertAlign w:val="subscript"/>
        </w:rPr>
        <w:t>OCV</w:t>
      </w:r>
      <w:r w:rsidRPr="00110767">
        <w:rPr>
          <w:rFonts w:cs="Times New Roman"/>
          <w:color w:val="000000" w:themeColor="text1"/>
        </w:rPr>
        <w:t>之间的关系曲线</w:t>
      </w:r>
      <w:r w:rsidR="00196C59" w:rsidRPr="00110767">
        <w:rPr>
          <w:rFonts w:cs="Times New Roman"/>
          <w:color w:val="000000" w:themeColor="text1"/>
        </w:rPr>
        <w:fldChar w:fldCharType="begin">
          <w:fldData xml:space="preserve">PEVuZE5vdGU+PENpdGU+PEF1dGhvcj5MaW48L0F1dGhvcj48WWVhcj4yMDE0PC9ZZWFyPjxSZWNO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</w:fldData>
        </w:fldChar>
      </w:r>
      <w:r w:rsidR="00995802" w:rsidRPr="00110767">
        <w:rPr>
          <w:rFonts w:cs="Times New Roman"/>
          <w:color w:val="000000" w:themeColor="text1"/>
        </w:rPr>
        <w:instrText xml:space="preserve"> ADDIN EN.CITE </w:instrText>
      </w:r>
      <w:r w:rsidR="00995802" w:rsidRPr="00110767">
        <w:rPr>
          <w:rFonts w:cs="Times New Roman"/>
          <w:color w:val="000000" w:themeColor="text1"/>
        </w:rPr>
        <w:fldChar w:fldCharType="begin">
          <w:fldData xml:space="preserve">PEVuZE5vdGU+PENpdGU+PEF1dGhvcj5MaW48L0F1dGhvcj48WWVhcj4yMDE0PC9ZZWFyPjxSZWNO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</w:fldData>
        </w:fldChar>
      </w:r>
      <w:r w:rsidR="00995802" w:rsidRPr="00110767">
        <w:rPr>
          <w:rFonts w:cs="Times New Roman"/>
          <w:color w:val="000000" w:themeColor="text1"/>
        </w:rPr>
        <w:instrText xml:space="preserve"> ADDIN EN.CITE.DATA </w:instrText>
      </w:r>
      <w:r w:rsidR="00995802" w:rsidRPr="00110767">
        <w:rPr>
          <w:rFonts w:cs="Times New Roman"/>
          <w:color w:val="000000" w:themeColor="text1"/>
        </w:rPr>
      </w:r>
      <w:r w:rsidR="00995802" w:rsidRPr="00110767">
        <w:rPr>
          <w:rFonts w:cs="Times New Roman"/>
          <w:color w:val="000000" w:themeColor="text1"/>
        </w:rPr>
        <w:fldChar w:fldCharType="end"/>
      </w:r>
      <w:r w:rsidR="00196C59" w:rsidRPr="00110767">
        <w:rPr>
          <w:rFonts w:cs="Times New Roman"/>
          <w:color w:val="000000" w:themeColor="text1"/>
        </w:rPr>
      </w:r>
      <w:r w:rsidR="00196C59" w:rsidRPr="00110767">
        <w:rPr>
          <w:rFonts w:cs="Times New Roman"/>
          <w:color w:val="000000" w:themeColor="text1"/>
        </w:rPr>
        <w:fldChar w:fldCharType="separate"/>
      </w:r>
      <w:r w:rsidR="00995802" w:rsidRPr="00110767">
        <w:rPr>
          <w:rFonts w:cs="Times New Roman"/>
          <w:noProof/>
          <w:color w:val="000000" w:themeColor="text1"/>
          <w:vertAlign w:val="superscript"/>
        </w:rPr>
        <w:t>[18]</w:t>
      </w:r>
      <w:r w:rsidR="00196C59" w:rsidRPr="00110767">
        <w:rPr>
          <w:rFonts w:cs="Times New Roman"/>
          <w:color w:val="000000" w:themeColor="text1"/>
        </w:rPr>
        <w:fldChar w:fldCharType="end"/>
      </w:r>
      <w:r w:rsidRPr="00110767">
        <w:rPr>
          <w:rFonts w:cs="Times New Roman"/>
          <w:color w:val="000000" w:themeColor="text1"/>
        </w:rPr>
        <w:t>，结果如</w:t>
      </w:r>
      <w:r w:rsidR="00535120" w:rsidRPr="00110767">
        <w:rPr>
          <w:rFonts w:cs="Times New Roman"/>
          <w:color w:val="000000" w:themeColor="text1"/>
        </w:rPr>
        <w:t>图</w:t>
      </w:r>
      <w:r w:rsidR="00535120" w:rsidRPr="00110767">
        <w:rPr>
          <w:rFonts w:cs="Times New Roman"/>
          <w:color w:val="000000" w:themeColor="text1"/>
        </w:rPr>
        <w:t xml:space="preserve"> 4</w:t>
      </w:r>
      <w:r w:rsidRPr="00110767">
        <w:rPr>
          <w:rFonts w:cs="Times New Roman"/>
          <w:color w:val="000000" w:themeColor="text1"/>
        </w:rPr>
        <w:t>所示。</w:t>
      </w:r>
      <w:bookmarkStart w:id="89" w:name="PePindex107"/>
      <w:bookmarkEnd w:id="89"/>
    </w:p>
    <w:p w14:paraId="23F021DB" w14:textId="298AC403" w:rsidR="00752EF6" w:rsidRPr="00110767" w:rsidRDefault="00D1549E" w:rsidP="00866BD5">
      <w:pPr>
        <w:pStyle w:val="a3"/>
        <w:jc w:val="right"/>
        <w:rPr>
          <w:color w:val="000000" w:themeColor="text1"/>
        </w:rPr>
      </w:pPr>
      <w:r w:rsidRPr="00110767">
        <w:rPr>
          <w:color w:val="000000" w:themeColor="text1"/>
        </w:rPr>
        <w:t xml:space="preserve"> </w:t>
      </w:r>
      <w:r w:rsidR="00866BD5" w:rsidRPr="00110767">
        <w:rPr>
          <w:noProof/>
          <w:color w:val="000000" w:themeColor="text1"/>
        </w:rPr>
        <w:object w:dxaOrig="5460" w:dyaOrig="560" w14:anchorId="3E9A2877">
          <v:shape id="_x0000_i1036" type="#_x0000_t75" alt="" style="width:273.75pt;height:28.5pt" o:ole="">
            <v:imagedata r:id="rId38" o:title=""/>
          </v:shape>
          <o:OLEObject Type="Embed" ProgID="Equation.DSMT4" ShapeID="_x0000_i1036" DrawAspect="Content" ObjectID="_1742130921" r:id="rId39"/>
        </w:object>
      </w:r>
      <w:bookmarkStart w:id="90" w:name="_Ref44089471"/>
      <w:r w:rsidR="00990127" w:rsidRPr="00110767">
        <w:rPr>
          <w:noProof/>
          <w:color w:val="000000" w:themeColor="text1"/>
          <w:lang w:eastAsia="zh-CN"/>
        </w:rPr>
        <w:t>，</w:t>
      </w:r>
      <w:r w:rsidRPr="00110767">
        <w:rPr>
          <w:color w:val="000000" w:themeColor="text1"/>
        </w:rPr>
        <w:t xml:space="preserve">               </w:t>
      </w:r>
      <w:r w:rsidR="00752EF6" w:rsidRPr="00110767">
        <w:rPr>
          <w:color w:val="000000" w:themeColor="text1"/>
        </w:rPr>
        <w:t>(</w:t>
      </w:r>
      <w:r w:rsidR="00650894" w:rsidRPr="00110767">
        <w:rPr>
          <w:color w:val="000000" w:themeColor="text1"/>
        </w:rPr>
        <w:fldChar w:fldCharType="begin"/>
      </w:r>
      <w:r w:rsidR="00650894" w:rsidRPr="00110767">
        <w:rPr>
          <w:color w:val="000000" w:themeColor="text1"/>
        </w:rPr>
        <w:instrText xml:space="preserve"> MACROBUTTON MTPlaceRef \* MERGEFORMAT </w:instrText>
      </w:r>
      <w:r w:rsidR="00650894" w:rsidRPr="00110767">
        <w:rPr>
          <w:color w:val="000000" w:themeColor="text1"/>
        </w:rPr>
        <w:fldChar w:fldCharType="begin"/>
      </w:r>
      <w:r w:rsidR="00650894" w:rsidRPr="00110767">
        <w:rPr>
          <w:color w:val="000000" w:themeColor="text1"/>
        </w:rPr>
        <w:instrText xml:space="preserve"> SEQ MTEqn \h \* MERGEFORMAT </w:instrText>
      </w:r>
      <w:r w:rsidR="00650894" w:rsidRPr="00110767">
        <w:rPr>
          <w:color w:val="000000" w:themeColor="text1"/>
        </w:rPr>
        <w:fldChar w:fldCharType="end"/>
      </w:r>
      <w:bookmarkStart w:id="91" w:name="ZEqnNum643458"/>
      <w:r w:rsidR="00650894" w:rsidRPr="00110767">
        <w:rPr>
          <w:color w:val="000000" w:themeColor="text1"/>
        </w:rPr>
        <w:fldChar w:fldCharType="begin"/>
      </w:r>
      <w:r w:rsidR="00650894" w:rsidRPr="00110767">
        <w:rPr>
          <w:color w:val="000000" w:themeColor="text1"/>
        </w:rPr>
        <w:instrText xml:space="preserve"> SEQ MTEqn \c \* Arabic \* MERGEFORMAT </w:instrText>
      </w:r>
      <w:r w:rsidR="00650894" w:rsidRPr="00110767">
        <w:rPr>
          <w:color w:val="000000" w:themeColor="text1"/>
        </w:rPr>
        <w:fldChar w:fldCharType="separate"/>
      </w:r>
      <w:r w:rsidR="006E1C40" w:rsidRPr="00110767">
        <w:rPr>
          <w:noProof/>
          <w:color w:val="000000" w:themeColor="text1"/>
        </w:rPr>
        <w:instrText>5</w:instrText>
      </w:r>
      <w:r w:rsidR="00650894" w:rsidRPr="00110767">
        <w:rPr>
          <w:color w:val="000000" w:themeColor="text1"/>
        </w:rPr>
        <w:fldChar w:fldCharType="end"/>
      </w:r>
      <w:bookmarkEnd w:id="91"/>
      <w:r w:rsidR="00650894" w:rsidRPr="00110767">
        <w:rPr>
          <w:color w:val="000000" w:themeColor="text1"/>
        </w:rPr>
        <w:fldChar w:fldCharType="end"/>
      </w:r>
      <w:r w:rsidR="00752EF6" w:rsidRPr="00110767">
        <w:rPr>
          <w:color w:val="000000" w:themeColor="text1"/>
        </w:rPr>
        <w:t>)</w:t>
      </w:r>
      <w:bookmarkStart w:id="92" w:name="pindex108"/>
      <w:bookmarkEnd w:id="90"/>
      <w:bookmarkEnd w:id="92"/>
    </w:p>
    <w:p w14:paraId="4E4F9092" w14:textId="40A11B9D" w:rsidR="00752EF6" w:rsidRPr="00110767" w:rsidRDefault="00752EF6" w:rsidP="006C6A06">
      <w:pPr>
        <w:snapToGrid w:val="0"/>
        <w:spacing w:line="400" w:lineRule="atLeast"/>
        <w:ind w:firstLineChars="0" w:firstLine="0"/>
        <w:rPr>
          <w:rFonts w:cs="Times New Roman"/>
          <w:color w:val="000000" w:themeColor="text1"/>
        </w:rPr>
      </w:pPr>
      <w:r w:rsidRPr="00110767">
        <w:rPr>
          <w:rFonts w:cs="Times New Roman"/>
          <w:color w:val="000000" w:themeColor="text1"/>
        </w:rPr>
        <w:t>式中</w:t>
      </w:r>
      <w:r w:rsidR="00E33017" w:rsidRPr="00110767">
        <w:rPr>
          <w:rFonts w:cs="Times New Roman"/>
          <w:color w:val="000000" w:themeColor="text1"/>
        </w:rPr>
        <w:t>，</w:t>
      </w:r>
      <w:r w:rsidR="00866BD5" w:rsidRPr="00110767">
        <w:rPr>
          <w:rFonts w:cs="Times New Roman"/>
          <w:i/>
          <w:color w:val="000000" w:themeColor="text1"/>
        </w:rPr>
        <w:t>c</w:t>
      </w:r>
      <w:r w:rsidR="006437D1" w:rsidRPr="00110767">
        <w:rPr>
          <w:rFonts w:cs="Times New Roman"/>
          <w:color w:val="000000" w:themeColor="text1"/>
          <w:vertAlign w:val="subscript"/>
        </w:rPr>
        <w:t>1</w:t>
      </w:r>
      <w:r w:rsidR="006437D1" w:rsidRPr="00110767">
        <w:rPr>
          <w:rFonts w:cs="Times New Roman"/>
          <w:color w:val="000000" w:themeColor="text1"/>
        </w:rPr>
        <w:t xml:space="preserve">~ </w:t>
      </w:r>
      <w:r w:rsidR="00866BD5" w:rsidRPr="00110767">
        <w:rPr>
          <w:rFonts w:cs="Times New Roman"/>
          <w:i/>
          <w:color w:val="000000" w:themeColor="text1"/>
        </w:rPr>
        <w:t>c</w:t>
      </w:r>
      <w:r w:rsidR="006437D1" w:rsidRPr="00110767">
        <w:rPr>
          <w:rFonts w:cs="Times New Roman"/>
          <w:color w:val="000000" w:themeColor="text1"/>
          <w:vertAlign w:val="subscript"/>
        </w:rPr>
        <w:t>5</w:t>
      </w:r>
      <w:r w:rsidRPr="00110767">
        <w:rPr>
          <w:rFonts w:cs="Times New Roman"/>
          <w:color w:val="000000" w:themeColor="text1"/>
        </w:rPr>
        <w:t>为待拟合参数。</w:t>
      </w:r>
    </w:p>
    <w:p w14:paraId="3B5E53BF" w14:textId="6E9692C5" w:rsidR="008C34D3" w:rsidRPr="00110767" w:rsidRDefault="009B7154" w:rsidP="00E93585">
      <w:pPr>
        <w:pStyle w:val="af4"/>
        <w:rPr>
          <w:color w:val="000000" w:themeColor="text1"/>
        </w:rPr>
      </w:pPr>
      <w:r w:rsidRPr="00110767">
        <w:rPr>
          <w:color w:val="000000" w:themeColor="text1"/>
        </w:rPr>
        <w:object w:dxaOrig="26086" w:dyaOrig="9586" w14:anchorId="0DDB5541">
          <v:shape id="_x0000_i1037" type="#_x0000_t75" style="width:266.25pt;height:100.5pt" o:ole="">
            <v:imagedata r:id="rId40" o:title=""/>
          </v:shape>
          <o:OLEObject Type="Embed" ProgID="Visio.Drawing.15" ShapeID="_x0000_i1037" DrawAspect="Content" ObjectID="_1742130922" r:id="rId41"/>
        </w:object>
      </w:r>
      <w:bookmarkStart w:id="93" w:name="PePindex110"/>
      <w:bookmarkEnd w:id="93"/>
    </w:p>
    <w:p w14:paraId="1BE99361" w14:textId="2C157319" w:rsidR="008C34D3" w:rsidRPr="00110767" w:rsidRDefault="00535120" w:rsidP="006E1C40">
      <w:pPr>
        <w:pStyle w:val="a4"/>
        <w:rPr>
          <w:rFonts w:cs="Times New Roman"/>
          <w:color w:val="000000" w:themeColor="text1"/>
        </w:rPr>
      </w:pPr>
      <w:r w:rsidRPr="00110767">
        <w:rPr>
          <w:rFonts w:cs="Times New Roman"/>
          <w:color w:val="000000" w:themeColor="text1"/>
        </w:rPr>
        <w:t>图</w:t>
      </w:r>
      <w:r w:rsidRPr="00110767">
        <w:rPr>
          <w:rFonts w:cs="Times New Roman"/>
          <w:color w:val="000000" w:themeColor="text1"/>
        </w:rPr>
        <w:t xml:space="preserve"> 4</w:t>
      </w:r>
      <w:r w:rsidR="00AF355B" w:rsidRPr="00110767">
        <w:rPr>
          <w:rFonts w:cs="Times New Roman"/>
          <w:color w:val="000000" w:themeColor="text1"/>
        </w:rPr>
        <w:t xml:space="preserve"> </w:t>
      </w:r>
      <w:sdt>
        <w:sdtPr>
          <w:rPr>
            <w:rFonts w:cs="Times New Roman"/>
            <w:color w:val="000000" w:themeColor="text1"/>
          </w:rPr>
          <w:alias w:val="单位间隙检查"/>
          <w:id w:val="3002846"/>
        </w:sdtPr>
        <w:sdtEndPr/>
        <w:sdtContent>
          <w:bookmarkStart w:id="94" w:name="bkFormat3002846"/>
          <w:r w:rsidRPr="00110767">
            <w:rPr>
              <w:rFonts w:cs="Times New Roman"/>
              <w:color w:val="000000" w:themeColor="text1"/>
            </w:rPr>
            <w:t>25</w:t>
          </w:r>
          <w:r w:rsidR="00D458B4" w:rsidRPr="00110767">
            <w:rPr>
              <w:rFonts w:cs="Times New Roman"/>
              <w:color w:val="000000" w:themeColor="text1"/>
            </w:rPr>
            <w:t xml:space="preserve"> </w:t>
          </w:r>
          <w:r w:rsidRPr="00110767">
            <w:rPr>
              <w:rFonts w:cs="Times New Roman"/>
              <w:color w:val="000000" w:themeColor="text1"/>
            </w:rPr>
            <w:t>℃</w:t>
          </w:r>
          <w:bookmarkEnd w:id="94"/>
        </w:sdtContent>
      </w:sdt>
      <w:r w:rsidR="00AF355B" w:rsidRPr="00110767">
        <w:rPr>
          <w:rFonts w:cs="Times New Roman"/>
          <w:color w:val="000000" w:themeColor="text1"/>
        </w:rPr>
        <w:t>下</w:t>
      </w:r>
      <w:r w:rsidR="00AF355B" w:rsidRPr="00110767">
        <w:rPr>
          <w:rFonts w:cs="Times New Roman"/>
          <w:color w:val="000000" w:themeColor="text1"/>
        </w:rPr>
        <w:t>SOC-</w:t>
      </w:r>
      <w:r w:rsidR="00AF355B" w:rsidRPr="00110767">
        <w:rPr>
          <w:rFonts w:cs="Times New Roman"/>
          <w:i/>
          <w:color w:val="000000" w:themeColor="text1"/>
        </w:rPr>
        <w:t>U</w:t>
      </w:r>
      <w:r w:rsidR="00AF355B" w:rsidRPr="00110767">
        <w:rPr>
          <w:rFonts w:cs="Times New Roman"/>
          <w:color w:val="000000" w:themeColor="text1"/>
          <w:vertAlign w:val="subscript"/>
        </w:rPr>
        <w:t>OCV</w:t>
      </w:r>
      <w:r w:rsidR="00AF355B" w:rsidRPr="00110767">
        <w:rPr>
          <w:rFonts w:cs="Times New Roman"/>
          <w:color w:val="000000" w:themeColor="text1"/>
        </w:rPr>
        <w:t>拟合曲线</w:t>
      </w:r>
      <w:bookmarkStart w:id="95" w:name="pindex111"/>
      <w:bookmarkEnd w:id="95"/>
    </w:p>
    <w:p w14:paraId="2BFC4EC5" w14:textId="388B70F0" w:rsidR="00AF355B" w:rsidRPr="00110767" w:rsidRDefault="00535120" w:rsidP="006E1C40">
      <w:pPr>
        <w:pStyle w:val="a4"/>
        <w:rPr>
          <w:rFonts w:cs="Times New Roman"/>
          <w:color w:val="000000" w:themeColor="text1"/>
        </w:rPr>
      </w:pPr>
      <w:r w:rsidRPr="00110767">
        <w:rPr>
          <w:rFonts w:cs="Times New Roman"/>
          <w:color w:val="000000" w:themeColor="text1"/>
        </w:rPr>
        <w:t>Fig. 4</w:t>
      </w:r>
      <w:r w:rsidR="00AF355B" w:rsidRPr="00110767">
        <w:rPr>
          <w:rFonts w:cs="Times New Roman"/>
          <w:color w:val="000000" w:themeColor="text1"/>
        </w:rPr>
        <w:t xml:space="preserve"> SOC-</w:t>
      </w:r>
      <w:r w:rsidR="00AF355B" w:rsidRPr="00110767">
        <w:rPr>
          <w:rFonts w:cs="Times New Roman"/>
          <w:i/>
          <w:color w:val="000000" w:themeColor="text1"/>
        </w:rPr>
        <w:t>U</w:t>
      </w:r>
      <w:r w:rsidR="00AF355B" w:rsidRPr="00110767">
        <w:rPr>
          <w:rFonts w:cs="Times New Roman"/>
          <w:color w:val="000000" w:themeColor="text1"/>
          <w:vertAlign w:val="subscript"/>
        </w:rPr>
        <w:t>OCV</w:t>
      </w:r>
      <w:r w:rsidR="00AF355B" w:rsidRPr="00110767">
        <w:rPr>
          <w:rFonts w:cs="Times New Roman"/>
          <w:color w:val="000000" w:themeColor="text1"/>
        </w:rPr>
        <w:t xml:space="preserve"> fitting curve at </w:t>
      </w:r>
      <w:sdt>
        <w:sdtPr>
          <w:rPr>
            <w:rFonts w:cs="Times New Roman"/>
            <w:color w:val="000000" w:themeColor="text1"/>
          </w:rPr>
          <w:alias w:val="单位间隙检查"/>
          <w:id w:val="62520"/>
        </w:sdtPr>
        <w:sdtEndPr/>
        <w:sdtContent>
          <w:bookmarkStart w:id="96" w:name="bkFormat62520"/>
          <w:r w:rsidR="00AF355B" w:rsidRPr="00110767">
            <w:rPr>
              <w:rFonts w:cs="Times New Roman"/>
              <w:color w:val="000000" w:themeColor="text1"/>
            </w:rPr>
            <w:t>25 ℃</w:t>
          </w:r>
          <w:bookmarkEnd w:id="96"/>
        </w:sdtContent>
      </w:sdt>
      <w:bookmarkStart w:id="97" w:name="pindex112"/>
      <w:bookmarkEnd w:id="97"/>
    </w:p>
    <w:p w14:paraId="5D6A0BDA" w14:textId="4D069886" w:rsidR="00752EF6" w:rsidRPr="00110767" w:rsidRDefault="00752EF6" w:rsidP="00752EF6">
      <w:pPr>
        <w:ind w:firstLine="420"/>
        <w:rPr>
          <w:rFonts w:cs="Times New Roman"/>
          <w:color w:val="000000" w:themeColor="text1"/>
        </w:rPr>
      </w:pPr>
      <w:r w:rsidRPr="00110767">
        <w:rPr>
          <w:rFonts w:cs="Times New Roman"/>
          <w:color w:val="000000" w:themeColor="text1"/>
        </w:rPr>
        <w:t>拟合的残差平方和为</w:t>
      </w:r>
      <w:sdt>
        <w:sdtPr>
          <w:rPr>
            <w:rFonts w:cs="Times New Roman"/>
            <w:color w:val="000000" w:themeColor="text1"/>
          </w:rPr>
          <w:alias w:val="千分位检查"/>
          <w:id w:val="1001756"/>
        </w:sdtPr>
        <w:sdtEndPr/>
        <w:sdtContent>
          <w:bookmarkStart w:id="98" w:name="bkFormat1001756"/>
          <w:r w:rsidRPr="00110767">
            <w:rPr>
              <w:rFonts w:cs="Times New Roman"/>
              <w:color w:val="000000" w:themeColor="text1"/>
            </w:rPr>
            <w:t>0.000</w:t>
          </w:r>
          <w:r w:rsidR="009B7154" w:rsidRPr="00110767">
            <w:rPr>
              <w:rFonts w:cs="Times New Roman"/>
              <w:color w:val="000000" w:themeColor="text1"/>
            </w:rPr>
            <w:t xml:space="preserve"> </w:t>
          </w:r>
          <w:r w:rsidRPr="00110767">
            <w:rPr>
              <w:rFonts w:cs="Times New Roman"/>
              <w:color w:val="000000" w:themeColor="text1"/>
            </w:rPr>
            <w:t>811</w:t>
          </w:r>
          <w:r w:rsidR="009B7154" w:rsidRPr="00110767">
            <w:rPr>
              <w:rFonts w:cs="Times New Roman"/>
              <w:color w:val="000000" w:themeColor="text1"/>
            </w:rPr>
            <w:t xml:space="preserve"> </w:t>
          </w:r>
          <w:r w:rsidRPr="00110767">
            <w:rPr>
              <w:rFonts w:cs="Times New Roman"/>
              <w:color w:val="000000" w:themeColor="text1"/>
            </w:rPr>
            <w:t>27</w:t>
          </w:r>
          <w:bookmarkEnd w:id="98"/>
        </w:sdtContent>
      </w:sdt>
      <w:r w:rsidRPr="00110767">
        <w:rPr>
          <w:rFonts w:cs="Times New Roman"/>
          <w:color w:val="000000" w:themeColor="text1"/>
        </w:rPr>
        <w:t>，说明该曲线的拟合程度较好。采用同样的方法</w:t>
      </w:r>
      <w:r w:rsidR="009B7154" w:rsidRPr="00110767">
        <w:rPr>
          <w:rFonts w:cs="Times New Roman"/>
          <w:color w:val="000000" w:themeColor="text1"/>
        </w:rPr>
        <w:t>拟合</w:t>
      </w:r>
      <w:r w:rsidRPr="00110767">
        <w:rPr>
          <w:rFonts w:cs="Times New Roman"/>
          <w:color w:val="000000" w:themeColor="text1"/>
        </w:rPr>
        <w:t>其他温度下的</w:t>
      </w:r>
      <w:r w:rsidRPr="00110767">
        <w:rPr>
          <w:rFonts w:cs="Times New Roman"/>
          <w:color w:val="000000" w:themeColor="text1"/>
        </w:rPr>
        <w:t>SOC-OCV</w:t>
      </w:r>
      <w:r w:rsidRPr="00110767">
        <w:rPr>
          <w:rFonts w:cs="Times New Roman"/>
          <w:color w:val="000000" w:themeColor="text1"/>
        </w:rPr>
        <w:t>曲线，</w:t>
      </w:r>
      <w:r w:rsidR="001827E3" w:rsidRPr="00110767">
        <w:rPr>
          <w:rFonts w:cs="Times New Roman"/>
          <w:color w:val="000000" w:themeColor="text1"/>
        </w:rPr>
        <w:t>表</w:t>
      </w:r>
      <w:r w:rsidR="001827E3" w:rsidRPr="00110767">
        <w:rPr>
          <w:rFonts w:cs="Times New Roman"/>
          <w:color w:val="000000" w:themeColor="text1"/>
        </w:rPr>
        <w:t>3</w:t>
      </w:r>
      <w:r w:rsidRPr="00110767">
        <w:rPr>
          <w:rFonts w:cs="Times New Roman"/>
          <w:color w:val="000000" w:themeColor="text1"/>
        </w:rPr>
        <w:t>列出了</w:t>
      </w:r>
      <w:r w:rsidR="00200A10" w:rsidRPr="00110767">
        <w:rPr>
          <w:rFonts w:cs="Times New Roman"/>
          <w:color w:val="000000" w:themeColor="text1"/>
        </w:rPr>
        <w:t>不同温度下拟合</w:t>
      </w:r>
      <w:r w:rsidRPr="00110767">
        <w:rPr>
          <w:rFonts w:cs="Times New Roman"/>
          <w:color w:val="000000" w:themeColor="text1"/>
        </w:rPr>
        <w:t>参数</w:t>
      </w:r>
      <w:r w:rsidR="00200A10" w:rsidRPr="00110767">
        <w:rPr>
          <w:rFonts w:cs="Times New Roman"/>
          <w:color w:val="000000" w:themeColor="text1"/>
        </w:rPr>
        <w:t>的结果</w:t>
      </w:r>
      <w:r w:rsidRPr="00110767">
        <w:rPr>
          <w:rFonts w:cs="Times New Roman"/>
          <w:color w:val="000000" w:themeColor="text1"/>
        </w:rPr>
        <w:t>。</w:t>
      </w:r>
      <w:r w:rsidR="006A5017" w:rsidRPr="00110767">
        <w:rPr>
          <w:rFonts w:cs="Times New Roman"/>
          <w:color w:val="000000" w:themeColor="text1"/>
        </w:rPr>
        <w:t>再</w:t>
      </w:r>
      <w:r w:rsidR="001438F2" w:rsidRPr="00110767">
        <w:rPr>
          <w:rFonts w:cs="Times New Roman"/>
          <w:color w:val="000000" w:themeColor="text1"/>
        </w:rPr>
        <w:t>通</w:t>
      </w:r>
      <w:proofErr w:type="gramStart"/>
      <w:r w:rsidR="001438F2" w:rsidRPr="00110767">
        <w:rPr>
          <w:rFonts w:cs="Times New Roman"/>
          <w:color w:val="000000" w:themeColor="text1"/>
        </w:rPr>
        <w:t>过</w:t>
      </w:r>
      <w:r w:rsidRPr="00110767">
        <w:rPr>
          <w:rFonts w:cs="Times New Roman"/>
          <w:color w:val="000000" w:themeColor="text1"/>
        </w:rPr>
        <w:t>空间</w:t>
      </w:r>
      <w:proofErr w:type="gramEnd"/>
      <w:r w:rsidRPr="00110767">
        <w:rPr>
          <w:rFonts w:cs="Times New Roman"/>
          <w:color w:val="000000" w:themeColor="text1"/>
        </w:rPr>
        <w:t>平面拟合</w:t>
      </w:r>
      <w:r w:rsidR="001438F2" w:rsidRPr="00110767">
        <w:rPr>
          <w:rFonts w:cs="Times New Roman"/>
          <w:color w:val="000000" w:themeColor="text1"/>
        </w:rPr>
        <w:t>，</w:t>
      </w:r>
      <w:r w:rsidRPr="00110767">
        <w:rPr>
          <w:rFonts w:cs="Times New Roman"/>
          <w:color w:val="000000" w:themeColor="text1"/>
        </w:rPr>
        <w:t>得到</w:t>
      </w:r>
      <w:r w:rsidR="00460D72" w:rsidRPr="00110767">
        <w:rPr>
          <w:rFonts w:cs="Times New Roman"/>
          <w:color w:val="000000" w:themeColor="text1"/>
        </w:rPr>
        <w:t>电池</w:t>
      </w:r>
      <w:r w:rsidRPr="00110767">
        <w:rPr>
          <w:rFonts w:cs="Times New Roman"/>
          <w:color w:val="000000" w:themeColor="text1"/>
        </w:rPr>
        <w:t>SOC-</w:t>
      </w:r>
      <w:r w:rsidRPr="00110767">
        <w:rPr>
          <w:rFonts w:cs="Times New Roman"/>
          <w:i/>
          <w:color w:val="000000" w:themeColor="text1"/>
        </w:rPr>
        <w:t>T</w:t>
      </w:r>
      <w:r w:rsidRPr="00110767">
        <w:rPr>
          <w:rFonts w:cs="Times New Roman"/>
          <w:color w:val="000000" w:themeColor="text1"/>
        </w:rPr>
        <w:t>-OCV</w:t>
      </w:r>
      <w:r w:rsidRPr="00110767">
        <w:rPr>
          <w:rFonts w:cs="Times New Roman"/>
          <w:color w:val="000000" w:themeColor="text1"/>
        </w:rPr>
        <w:t>曲面如</w:t>
      </w:r>
      <w:r w:rsidR="00535120" w:rsidRPr="00110767">
        <w:rPr>
          <w:rFonts w:cs="Times New Roman"/>
          <w:color w:val="000000" w:themeColor="text1"/>
        </w:rPr>
        <w:t>图</w:t>
      </w:r>
      <w:r w:rsidR="00535120" w:rsidRPr="00110767">
        <w:rPr>
          <w:rFonts w:cs="Times New Roman"/>
          <w:color w:val="000000" w:themeColor="text1"/>
        </w:rPr>
        <w:t>5</w:t>
      </w:r>
      <w:r w:rsidRPr="00110767">
        <w:rPr>
          <w:rFonts w:cs="Times New Roman"/>
          <w:color w:val="000000" w:themeColor="text1"/>
        </w:rPr>
        <w:t>所示。</w:t>
      </w:r>
    </w:p>
    <w:p w14:paraId="485589BB" w14:textId="001022D4" w:rsidR="00752EF6" w:rsidRPr="00110767" w:rsidRDefault="001827E3" w:rsidP="008C04EE">
      <w:pPr>
        <w:pStyle w:val="a4"/>
        <w:spacing w:beforeLines="50" w:before="120"/>
        <w:rPr>
          <w:rFonts w:cs="Times New Roman"/>
          <w:color w:val="000000" w:themeColor="text1"/>
        </w:rPr>
      </w:pPr>
      <w:r w:rsidRPr="00110767">
        <w:rPr>
          <w:rFonts w:cs="Times New Roman"/>
          <w:color w:val="000000" w:themeColor="text1"/>
        </w:rPr>
        <w:t>表</w:t>
      </w:r>
      <w:r w:rsidRPr="00110767">
        <w:rPr>
          <w:rFonts w:cs="Times New Roman"/>
          <w:color w:val="000000" w:themeColor="text1"/>
        </w:rPr>
        <w:t xml:space="preserve"> 3</w:t>
      </w:r>
      <w:r w:rsidR="006F01A6" w:rsidRPr="00110767">
        <w:rPr>
          <w:rFonts w:cs="Times New Roman"/>
          <w:color w:val="000000" w:themeColor="text1"/>
        </w:rPr>
        <w:t xml:space="preserve"> </w:t>
      </w:r>
      <w:bookmarkStart w:id="99" w:name="OLE_LINK14"/>
      <w:bookmarkStart w:id="100" w:name="OLE_LINK15"/>
      <w:r w:rsidR="00752EF6" w:rsidRPr="00110767">
        <w:rPr>
          <w:rFonts w:cs="Times New Roman"/>
          <w:color w:val="000000" w:themeColor="text1"/>
        </w:rPr>
        <w:t>SOC-OCV</w:t>
      </w:r>
      <w:r w:rsidR="00752EF6" w:rsidRPr="00110767">
        <w:rPr>
          <w:rFonts w:cs="Times New Roman"/>
          <w:color w:val="000000" w:themeColor="text1"/>
        </w:rPr>
        <w:t>拟合参数</w:t>
      </w:r>
      <w:bookmarkStart w:id="101" w:name="pindex114"/>
      <w:bookmarkEnd w:id="99"/>
      <w:bookmarkEnd w:id="100"/>
      <w:bookmarkEnd w:id="101"/>
    </w:p>
    <w:p w14:paraId="1491951E" w14:textId="1D9F08A8" w:rsidR="00F33EE1" w:rsidRPr="00110767" w:rsidRDefault="001827E3" w:rsidP="008C04EE">
      <w:pPr>
        <w:pStyle w:val="a4"/>
        <w:rPr>
          <w:rFonts w:cs="Times New Roman"/>
          <w:color w:val="000000" w:themeColor="text1"/>
        </w:rPr>
      </w:pPr>
      <w:r w:rsidRPr="00110767">
        <w:rPr>
          <w:rFonts w:cs="Times New Roman"/>
          <w:color w:val="000000" w:themeColor="text1"/>
        </w:rPr>
        <w:t>Table 3</w:t>
      </w:r>
      <w:r w:rsidR="006F01A6" w:rsidRPr="00110767">
        <w:rPr>
          <w:rFonts w:cs="Times New Roman"/>
          <w:color w:val="000000" w:themeColor="text1"/>
        </w:rPr>
        <w:t xml:space="preserve"> </w:t>
      </w:r>
      <w:r w:rsidR="009365DB" w:rsidRPr="00110767">
        <w:rPr>
          <w:rFonts w:cs="Times New Roman"/>
          <w:color w:val="000000" w:themeColor="text1"/>
        </w:rPr>
        <w:t>SOC-OCV fitting parameters</w:t>
      </w:r>
      <w:bookmarkStart w:id="102" w:name="pindex115"/>
      <w:bookmarkEnd w:id="102"/>
    </w:p>
    <w:tbl>
      <w:tblPr>
        <w:tblStyle w:val="13"/>
        <w:tblW w:w="6521" w:type="dxa"/>
        <w:jc w:val="center"/>
        <w:tblBorders>
          <w:top w:val="single" w:sz="8" w:space="0" w:color="999999" w:themeColor="text1" w:themeTint="66"/>
          <w:left w:val="none" w:sz="0" w:space="0" w:color="auto"/>
          <w:bottom w:val="single" w:sz="8" w:space="0" w:color="999999" w:themeColor="text1" w:themeTint="66"/>
          <w:right w:val="none" w:sz="0" w:space="0" w:color="auto"/>
          <w:insideH w:val="none" w:sz="0" w:space="0" w:color="auto"/>
          <w:insideV w:val="none" w:sz="0" w:space="0" w:color="auto"/>
        </w:tblBorders>
        <w:tblLook w:val="04A0" w:firstRow="1" w:lastRow="0" w:firstColumn="1" w:lastColumn="0" w:noHBand="0" w:noVBand="1"/>
      </w:tblPr>
      <w:tblGrid>
        <w:gridCol w:w="997"/>
        <w:gridCol w:w="758"/>
        <w:gridCol w:w="1230"/>
        <w:gridCol w:w="1230"/>
        <w:gridCol w:w="1230"/>
        <w:gridCol w:w="1076"/>
      </w:tblGrid>
      <w:tr w:rsidR="00170169" w:rsidRPr="00110767" w14:paraId="264179AF" w14:textId="77777777" w:rsidTr="008C04EE">
        <w:trPr>
          <w:cnfStyle w:val="100000000000" w:firstRow="1" w:lastRow="0" w:firstColumn="0" w:lastColumn="0" w:oddVBand="0" w:evenVBand="0" w:oddHBand="0" w:evenHBand="0" w:firstRowFirstColumn="0" w:firstRowLastColumn="0" w:lastRowFirstColumn="0" w:lastRowLastColumn="0"/>
          <w:trHeight w:val="380"/>
          <w:jc w:val="center"/>
        </w:trPr>
        <w:tc>
          <w:tcPr>
            <w:cnfStyle w:val="001000000000" w:firstRow="0" w:lastRow="0" w:firstColumn="1" w:lastColumn="0" w:oddVBand="0" w:evenVBand="0" w:oddHBand="0" w:evenHBand="0" w:firstRowFirstColumn="0" w:firstRowLastColumn="0" w:lastRowFirstColumn="0" w:lastRowLastColumn="0"/>
            <w:tcW w:w="997" w:type="dxa"/>
            <w:tcBorders>
              <w:top w:val="single" w:sz="8" w:space="0" w:color="999999" w:themeColor="text1" w:themeTint="66"/>
              <w:bottom w:val="single" w:sz="4" w:space="0" w:color="999999" w:themeColor="text1" w:themeTint="66"/>
            </w:tcBorders>
          </w:tcPr>
          <w:p w14:paraId="4912A730" w14:textId="307379D7" w:rsidR="006C0B59" w:rsidRPr="00110767" w:rsidRDefault="00DA7216" w:rsidP="008C04EE">
            <w:pPr>
              <w:widowControl/>
              <w:tabs>
                <w:tab w:val="clear" w:pos="960"/>
                <w:tab w:val="clear" w:pos="8160"/>
              </w:tabs>
              <w:spacing w:line="240" w:lineRule="auto"/>
              <w:ind w:firstLineChars="0" w:firstLine="0"/>
              <w:jc w:val="left"/>
              <w:rPr>
                <w:rFonts w:cs="Times New Roman"/>
                <w:color w:val="000000" w:themeColor="text1"/>
                <w:sz w:val="18"/>
                <w:szCs w:val="18"/>
              </w:rPr>
            </w:pPr>
            <w:bookmarkStart w:id="103" w:name="OLE_LINK25"/>
            <w:bookmarkStart w:id="104" w:name="OLE_LINK26"/>
            <w:r w:rsidRPr="00110767">
              <w:rPr>
                <w:rFonts w:cs="Times New Roman"/>
                <w:color w:val="000000" w:themeColor="text1"/>
                <w:sz w:val="18"/>
                <w:szCs w:val="18"/>
              </w:rPr>
              <w:t>温度</w:t>
            </w:r>
            <w:r w:rsidRPr="00110767">
              <w:rPr>
                <w:rFonts w:cs="Times New Roman"/>
                <w:color w:val="000000" w:themeColor="text1"/>
                <w:sz w:val="18"/>
                <w:szCs w:val="18"/>
              </w:rPr>
              <w:t>/℃</w:t>
            </w:r>
          </w:p>
        </w:tc>
        <w:tc>
          <w:tcPr>
            <w:tcW w:w="758" w:type="dxa"/>
            <w:tcBorders>
              <w:top w:val="single" w:sz="8" w:space="0" w:color="999999" w:themeColor="text1" w:themeTint="66"/>
              <w:bottom w:val="single" w:sz="4" w:space="0" w:color="999999" w:themeColor="text1" w:themeTint="66"/>
            </w:tcBorders>
          </w:tcPr>
          <w:p w14:paraId="6BA4A916" w14:textId="11163A3A" w:rsidR="006C0B59" w:rsidRPr="00110767" w:rsidRDefault="00866BD5" w:rsidP="00DA7216">
            <w:pPr>
              <w:pStyle w:val="af4"/>
              <w:cnfStyle w:val="100000000000" w:firstRow="1" w:lastRow="0" w:firstColumn="0" w:lastColumn="0" w:oddVBand="0" w:evenVBand="0" w:oddHBand="0" w:evenHBand="0" w:firstRowFirstColumn="0" w:firstRowLastColumn="0" w:lastRowFirstColumn="0" w:lastRowLastColumn="0"/>
              <w:rPr>
                <w:color w:val="000000" w:themeColor="text1"/>
                <w:szCs w:val="18"/>
              </w:rPr>
            </w:pPr>
            <w:r w:rsidRPr="00110767">
              <w:rPr>
                <w:i/>
                <w:color w:val="000000" w:themeColor="text1"/>
                <w:szCs w:val="18"/>
              </w:rPr>
              <w:t>c</w:t>
            </w:r>
            <w:r w:rsidR="006C0B59" w:rsidRPr="00110767">
              <w:rPr>
                <w:color w:val="000000" w:themeColor="text1"/>
                <w:szCs w:val="18"/>
                <w:vertAlign w:val="subscript"/>
              </w:rPr>
              <w:t>1</w:t>
            </w:r>
          </w:p>
        </w:tc>
        <w:tc>
          <w:tcPr>
            <w:tcW w:w="1230" w:type="dxa"/>
            <w:tcBorders>
              <w:top w:val="single" w:sz="8" w:space="0" w:color="999999" w:themeColor="text1" w:themeTint="66"/>
              <w:bottom w:val="single" w:sz="4" w:space="0" w:color="999999" w:themeColor="text1" w:themeTint="66"/>
            </w:tcBorders>
          </w:tcPr>
          <w:p w14:paraId="26F7AA3A" w14:textId="1CC48BFA" w:rsidR="006C0B59" w:rsidRPr="00110767" w:rsidRDefault="00866BD5" w:rsidP="00DA7216">
            <w:pPr>
              <w:pStyle w:val="af4"/>
              <w:cnfStyle w:val="100000000000" w:firstRow="1" w:lastRow="0" w:firstColumn="0" w:lastColumn="0" w:oddVBand="0" w:evenVBand="0" w:oddHBand="0" w:evenHBand="0" w:firstRowFirstColumn="0" w:firstRowLastColumn="0" w:lastRowFirstColumn="0" w:lastRowLastColumn="0"/>
              <w:rPr>
                <w:color w:val="000000" w:themeColor="text1"/>
                <w:szCs w:val="18"/>
              </w:rPr>
            </w:pPr>
            <w:r w:rsidRPr="00110767">
              <w:rPr>
                <w:i/>
                <w:color w:val="000000" w:themeColor="text1"/>
                <w:szCs w:val="18"/>
              </w:rPr>
              <w:t>c</w:t>
            </w:r>
            <w:r w:rsidR="006C0B59" w:rsidRPr="00110767">
              <w:rPr>
                <w:color w:val="000000" w:themeColor="text1"/>
                <w:szCs w:val="18"/>
                <w:vertAlign w:val="subscript"/>
              </w:rPr>
              <w:t>2</w:t>
            </w:r>
          </w:p>
        </w:tc>
        <w:tc>
          <w:tcPr>
            <w:tcW w:w="1230" w:type="dxa"/>
            <w:tcBorders>
              <w:top w:val="single" w:sz="8" w:space="0" w:color="999999" w:themeColor="text1" w:themeTint="66"/>
              <w:bottom w:val="single" w:sz="4" w:space="0" w:color="999999" w:themeColor="text1" w:themeTint="66"/>
            </w:tcBorders>
          </w:tcPr>
          <w:p w14:paraId="064A4904" w14:textId="3B3AC58B" w:rsidR="006C0B59" w:rsidRPr="00110767" w:rsidRDefault="00866BD5" w:rsidP="00DA7216">
            <w:pPr>
              <w:pStyle w:val="af4"/>
              <w:cnfStyle w:val="100000000000" w:firstRow="1" w:lastRow="0" w:firstColumn="0" w:lastColumn="0" w:oddVBand="0" w:evenVBand="0" w:oddHBand="0" w:evenHBand="0" w:firstRowFirstColumn="0" w:firstRowLastColumn="0" w:lastRowFirstColumn="0" w:lastRowLastColumn="0"/>
              <w:rPr>
                <w:color w:val="000000" w:themeColor="text1"/>
                <w:szCs w:val="18"/>
              </w:rPr>
            </w:pPr>
            <w:r w:rsidRPr="00110767">
              <w:rPr>
                <w:i/>
                <w:color w:val="000000" w:themeColor="text1"/>
                <w:szCs w:val="18"/>
              </w:rPr>
              <w:t>c</w:t>
            </w:r>
            <w:r w:rsidR="006C0B59" w:rsidRPr="00110767">
              <w:rPr>
                <w:color w:val="000000" w:themeColor="text1"/>
                <w:szCs w:val="18"/>
                <w:vertAlign w:val="subscript"/>
              </w:rPr>
              <w:t>3</w:t>
            </w:r>
          </w:p>
        </w:tc>
        <w:tc>
          <w:tcPr>
            <w:tcW w:w="1230" w:type="dxa"/>
            <w:tcBorders>
              <w:top w:val="single" w:sz="8" w:space="0" w:color="999999" w:themeColor="text1" w:themeTint="66"/>
              <w:bottom w:val="single" w:sz="4" w:space="0" w:color="999999" w:themeColor="text1" w:themeTint="66"/>
            </w:tcBorders>
          </w:tcPr>
          <w:p w14:paraId="6ADFDF0A" w14:textId="58B94986" w:rsidR="006C0B59" w:rsidRPr="00110767" w:rsidRDefault="00866BD5" w:rsidP="00DA7216">
            <w:pPr>
              <w:pStyle w:val="af4"/>
              <w:cnfStyle w:val="100000000000" w:firstRow="1" w:lastRow="0" w:firstColumn="0" w:lastColumn="0" w:oddVBand="0" w:evenVBand="0" w:oddHBand="0" w:evenHBand="0" w:firstRowFirstColumn="0" w:firstRowLastColumn="0" w:lastRowFirstColumn="0" w:lastRowLastColumn="0"/>
              <w:rPr>
                <w:color w:val="000000" w:themeColor="text1"/>
                <w:szCs w:val="18"/>
              </w:rPr>
            </w:pPr>
            <w:r w:rsidRPr="00110767">
              <w:rPr>
                <w:i/>
                <w:color w:val="000000" w:themeColor="text1"/>
                <w:szCs w:val="18"/>
              </w:rPr>
              <w:t>c</w:t>
            </w:r>
            <w:r w:rsidR="006C0B59" w:rsidRPr="00110767">
              <w:rPr>
                <w:color w:val="000000" w:themeColor="text1"/>
                <w:szCs w:val="18"/>
                <w:vertAlign w:val="subscript"/>
              </w:rPr>
              <w:t>4</w:t>
            </w:r>
          </w:p>
        </w:tc>
        <w:tc>
          <w:tcPr>
            <w:tcW w:w="1076" w:type="dxa"/>
            <w:tcBorders>
              <w:top w:val="single" w:sz="8" w:space="0" w:color="999999" w:themeColor="text1" w:themeTint="66"/>
              <w:bottom w:val="single" w:sz="4" w:space="0" w:color="999999" w:themeColor="text1" w:themeTint="66"/>
            </w:tcBorders>
          </w:tcPr>
          <w:p w14:paraId="297C7281" w14:textId="57468653" w:rsidR="006C0B59" w:rsidRPr="00110767" w:rsidRDefault="00866BD5" w:rsidP="00DA7216">
            <w:pPr>
              <w:pStyle w:val="af4"/>
              <w:cnfStyle w:val="100000000000" w:firstRow="1" w:lastRow="0" w:firstColumn="0" w:lastColumn="0" w:oddVBand="0" w:evenVBand="0" w:oddHBand="0" w:evenHBand="0" w:firstRowFirstColumn="0" w:firstRowLastColumn="0" w:lastRowFirstColumn="0" w:lastRowLastColumn="0"/>
              <w:rPr>
                <w:i/>
                <w:color w:val="000000" w:themeColor="text1"/>
                <w:szCs w:val="18"/>
              </w:rPr>
            </w:pPr>
            <w:r w:rsidRPr="00110767">
              <w:rPr>
                <w:i/>
                <w:color w:val="000000" w:themeColor="text1"/>
                <w:szCs w:val="18"/>
              </w:rPr>
              <w:t>c</w:t>
            </w:r>
            <w:r w:rsidR="006C0B59" w:rsidRPr="00110767">
              <w:rPr>
                <w:color w:val="000000" w:themeColor="text1"/>
                <w:szCs w:val="18"/>
                <w:vertAlign w:val="subscript"/>
              </w:rPr>
              <w:t>5</w:t>
            </w:r>
          </w:p>
        </w:tc>
      </w:tr>
      <w:tr w:rsidR="00170169" w:rsidRPr="00110767" w14:paraId="06179A03" w14:textId="77777777" w:rsidTr="008C04EE">
        <w:trPr>
          <w:trHeight w:val="381"/>
          <w:jc w:val="center"/>
        </w:trPr>
        <w:tc>
          <w:tcPr>
            <w:cnfStyle w:val="001000000000" w:firstRow="0" w:lastRow="0" w:firstColumn="1" w:lastColumn="0" w:oddVBand="0" w:evenVBand="0" w:oddHBand="0" w:evenHBand="0" w:firstRowFirstColumn="0" w:firstRowLastColumn="0" w:lastRowFirstColumn="0" w:lastRowLastColumn="0"/>
            <w:tcW w:w="997" w:type="dxa"/>
            <w:tcBorders>
              <w:top w:val="single" w:sz="4" w:space="0" w:color="999999" w:themeColor="text1" w:themeTint="66"/>
            </w:tcBorders>
          </w:tcPr>
          <w:p w14:paraId="38E5F89B" w14:textId="5915FF86" w:rsidR="0010153C" w:rsidRPr="00110767" w:rsidRDefault="0010153C" w:rsidP="008C04EE">
            <w:pPr>
              <w:ind w:rightChars="200" w:right="420" w:firstLineChars="0" w:firstLine="0"/>
              <w:jc w:val="right"/>
              <w:rPr>
                <w:rFonts w:cs="Times New Roman"/>
                <w:b w:val="0"/>
                <w:color w:val="000000" w:themeColor="text1"/>
                <w:sz w:val="18"/>
                <w:szCs w:val="18"/>
              </w:rPr>
            </w:pPr>
            <w:r w:rsidRPr="00110767">
              <w:rPr>
                <w:rFonts w:cs="Times New Roman"/>
                <w:color w:val="000000" w:themeColor="text1"/>
                <w:sz w:val="18"/>
                <w:szCs w:val="18"/>
              </w:rPr>
              <w:t>5</w:t>
            </w:r>
          </w:p>
        </w:tc>
        <w:tc>
          <w:tcPr>
            <w:tcW w:w="758" w:type="dxa"/>
            <w:tcBorders>
              <w:top w:val="single" w:sz="4" w:space="0" w:color="999999" w:themeColor="text1" w:themeTint="66"/>
            </w:tcBorders>
          </w:tcPr>
          <w:p w14:paraId="697F1777" w14:textId="5A9068A5" w:rsidR="0010153C" w:rsidRPr="00110767" w:rsidRDefault="00C81278" w:rsidP="008C04EE">
            <w:pPr>
              <w:ind w:firstLineChars="0" w:firstLine="0"/>
              <w:cnfStyle w:val="000000000000" w:firstRow="0" w:lastRow="0" w:firstColumn="0" w:lastColumn="0" w:oddVBand="0" w:evenVBand="0" w:oddHBand="0" w:evenHBand="0" w:firstRowFirstColumn="0" w:firstRowLastColumn="0" w:lastRowFirstColumn="0" w:lastRowLastColumn="0"/>
              <w:rPr>
                <w:rFonts w:cs="Times New Roman"/>
                <w:color w:val="000000" w:themeColor="text1"/>
                <w:sz w:val="18"/>
                <w:szCs w:val="18"/>
              </w:rPr>
            </w:pPr>
            <w:sdt>
              <w:sdtPr>
                <w:rPr>
                  <w:rFonts w:cs="Times New Roman"/>
                  <w:color w:val="000000" w:themeColor="text1"/>
                </w:rPr>
                <w:alias w:val="千分位检查"/>
                <w:id w:val="43835"/>
              </w:sdtPr>
              <w:sdtEndPr/>
              <w:sdtContent>
                <w:bookmarkStart w:id="105" w:name="bkFormat43835"/>
                <w:r w:rsidR="0010153C" w:rsidRPr="00110767">
                  <w:rPr>
                    <w:rFonts w:cs="Times New Roman"/>
                    <w:color w:val="000000" w:themeColor="text1"/>
                    <w:sz w:val="18"/>
                    <w:szCs w:val="18"/>
                  </w:rPr>
                  <w:t>3.01</w:t>
                </w:r>
                <w:r w:rsidR="00DA7216" w:rsidRPr="00110767">
                  <w:rPr>
                    <w:rFonts w:cs="Times New Roman"/>
                    <w:color w:val="000000" w:themeColor="text1"/>
                    <w:sz w:val="18"/>
                    <w:szCs w:val="18"/>
                  </w:rPr>
                  <w:t>0 0</w:t>
                </w:r>
                <w:bookmarkEnd w:id="105"/>
              </w:sdtContent>
            </w:sdt>
          </w:p>
        </w:tc>
        <w:tc>
          <w:tcPr>
            <w:tcW w:w="1230" w:type="dxa"/>
            <w:tcBorders>
              <w:top w:val="single" w:sz="4" w:space="0" w:color="999999" w:themeColor="text1" w:themeTint="66"/>
            </w:tcBorders>
          </w:tcPr>
          <w:p w14:paraId="4BB4232C" w14:textId="26A77599" w:rsidR="0010153C" w:rsidRPr="00110767" w:rsidRDefault="00C81278" w:rsidP="008C04EE">
            <w:pPr>
              <w:ind w:firstLineChars="0" w:firstLine="0"/>
              <w:cnfStyle w:val="000000000000" w:firstRow="0" w:lastRow="0" w:firstColumn="0" w:lastColumn="0" w:oddVBand="0" w:evenVBand="0" w:oddHBand="0" w:evenHBand="0" w:firstRowFirstColumn="0" w:firstRowLastColumn="0" w:lastRowFirstColumn="0" w:lastRowLastColumn="0"/>
              <w:rPr>
                <w:rFonts w:cs="Times New Roman"/>
                <w:color w:val="000000" w:themeColor="text1"/>
                <w:sz w:val="18"/>
                <w:szCs w:val="18"/>
              </w:rPr>
            </w:pPr>
            <w:sdt>
              <w:sdtPr>
                <w:rPr>
                  <w:rFonts w:cs="Times New Roman"/>
                  <w:color w:val="000000" w:themeColor="text1"/>
                </w:rPr>
                <w:alias w:val="千分位检查"/>
                <w:id w:val="3070856"/>
              </w:sdtPr>
              <w:sdtEndPr/>
              <w:sdtContent>
                <w:bookmarkStart w:id="106" w:name="bkFormat3070856"/>
                <w:r w:rsidR="0010153C" w:rsidRPr="00110767">
                  <w:rPr>
                    <w:rFonts w:cs="Times New Roman"/>
                    <w:color w:val="000000" w:themeColor="text1"/>
                    <w:sz w:val="18"/>
                    <w:szCs w:val="18"/>
                  </w:rPr>
                  <w:t>1.009</w:t>
                </w:r>
                <w:r w:rsidR="00DA7216" w:rsidRPr="00110767">
                  <w:rPr>
                    <w:rFonts w:cs="Times New Roman"/>
                    <w:color w:val="000000" w:themeColor="text1"/>
                    <w:sz w:val="18"/>
                    <w:szCs w:val="18"/>
                  </w:rPr>
                  <w:t xml:space="preserve"> </w:t>
                </w:r>
                <w:r w:rsidR="0010153C" w:rsidRPr="00110767">
                  <w:rPr>
                    <w:rFonts w:cs="Times New Roman"/>
                    <w:color w:val="000000" w:themeColor="text1"/>
                    <w:sz w:val="18"/>
                    <w:szCs w:val="18"/>
                  </w:rPr>
                  <w:t>7</w:t>
                </w:r>
                <w:bookmarkEnd w:id="106"/>
              </w:sdtContent>
            </w:sdt>
          </w:p>
        </w:tc>
        <w:tc>
          <w:tcPr>
            <w:tcW w:w="1230" w:type="dxa"/>
            <w:tcBorders>
              <w:top w:val="single" w:sz="4" w:space="0" w:color="999999" w:themeColor="text1" w:themeTint="66"/>
            </w:tcBorders>
          </w:tcPr>
          <w:p w14:paraId="58B61AE3" w14:textId="2655A5AA" w:rsidR="0010153C" w:rsidRPr="00110767" w:rsidRDefault="0010153C" w:rsidP="008C04EE">
            <w:pPr>
              <w:ind w:firstLineChars="0" w:firstLine="0"/>
              <w:cnfStyle w:val="000000000000" w:firstRow="0" w:lastRow="0" w:firstColumn="0" w:lastColumn="0" w:oddVBand="0" w:evenVBand="0" w:oddHBand="0" w:evenHBand="0" w:firstRowFirstColumn="0" w:firstRowLastColumn="0" w:lastRowFirstColumn="0" w:lastRowLastColumn="0"/>
              <w:rPr>
                <w:rFonts w:cs="Times New Roman"/>
                <w:color w:val="000000" w:themeColor="text1"/>
                <w:sz w:val="18"/>
                <w:szCs w:val="18"/>
              </w:rPr>
            </w:pPr>
            <w:r w:rsidRPr="00110767">
              <w:rPr>
                <w:rFonts w:cs="Times New Roman"/>
                <w:color w:val="000000" w:themeColor="text1"/>
                <w:sz w:val="18"/>
                <w:szCs w:val="18"/>
              </w:rPr>
              <w:t>-</w:t>
            </w:r>
            <w:sdt>
              <w:sdtPr>
                <w:rPr>
                  <w:rFonts w:cs="Times New Roman"/>
                  <w:color w:val="000000" w:themeColor="text1"/>
                </w:rPr>
                <w:alias w:val="千分位检查"/>
                <w:id w:val="1103635"/>
              </w:sdtPr>
              <w:sdtEndPr/>
              <w:sdtContent>
                <w:bookmarkStart w:id="107" w:name="bkFormat1103635"/>
                <w:r w:rsidRPr="00110767">
                  <w:rPr>
                    <w:rFonts w:cs="Times New Roman"/>
                    <w:color w:val="000000" w:themeColor="text1"/>
                    <w:sz w:val="18"/>
                    <w:szCs w:val="18"/>
                  </w:rPr>
                  <w:t>0.041</w:t>
                </w:r>
                <w:r w:rsidR="00DA7216" w:rsidRPr="00110767">
                  <w:rPr>
                    <w:rFonts w:cs="Times New Roman"/>
                    <w:color w:val="000000" w:themeColor="text1"/>
                    <w:sz w:val="18"/>
                    <w:szCs w:val="18"/>
                  </w:rPr>
                  <w:t xml:space="preserve"> </w:t>
                </w:r>
                <w:r w:rsidRPr="00110767">
                  <w:rPr>
                    <w:rFonts w:cs="Times New Roman"/>
                    <w:color w:val="000000" w:themeColor="text1"/>
                    <w:sz w:val="18"/>
                    <w:szCs w:val="18"/>
                  </w:rPr>
                  <w:t>3</w:t>
                </w:r>
                <w:bookmarkEnd w:id="107"/>
              </w:sdtContent>
            </w:sdt>
          </w:p>
        </w:tc>
        <w:tc>
          <w:tcPr>
            <w:tcW w:w="1230" w:type="dxa"/>
            <w:tcBorders>
              <w:top w:val="single" w:sz="4" w:space="0" w:color="999999" w:themeColor="text1" w:themeTint="66"/>
            </w:tcBorders>
          </w:tcPr>
          <w:p w14:paraId="5D325061" w14:textId="280604D4" w:rsidR="0010153C" w:rsidRPr="00110767" w:rsidRDefault="0010153C" w:rsidP="008C04EE">
            <w:pPr>
              <w:ind w:firstLineChars="0" w:firstLine="0"/>
              <w:cnfStyle w:val="000000000000" w:firstRow="0" w:lastRow="0" w:firstColumn="0" w:lastColumn="0" w:oddVBand="0" w:evenVBand="0" w:oddHBand="0" w:evenHBand="0" w:firstRowFirstColumn="0" w:firstRowLastColumn="0" w:lastRowFirstColumn="0" w:lastRowLastColumn="0"/>
              <w:rPr>
                <w:rFonts w:cs="Times New Roman"/>
                <w:color w:val="000000" w:themeColor="text1"/>
                <w:sz w:val="18"/>
                <w:szCs w:val="18"/>
              </w:rPr>
            </w:pPr>
            <w:r w:rsidRPr="00110767">
              <w:rPr>
                <w:rFonts w:cs="Times New Roman"/>
                <w:color w:val="000000" w:themeColor="text1"/>
                <w:sz w:val="18"/>
                <w:szCs w:val="18"/>
              </w:rPr>
              <w:t>-</w:t>
            </w:r>
            <w:sdt>
              <w:sdtPr>
                <w:rPr>
                  <w:rFonts w:cs="Times New Roman"/>
                  <w:color w:val="000000" w:themeColor="text1"/>
                </w:rPr>
                <w:alias w:val="千分位检查"/>
                <w:id w:val="3073814"/>
              </w:sdtPr>
              <w:sdtEndPr/>
              <w:sdtContent>
                <w:bookmarkStart w:id="108" w:name="bkFormat3073814"/>
                <w:r w:rsidRPr="00110767">
                  <w:rPr>
                    <w:rFonts w:cs="Times New Roman"/>
                    <w:color w:val="000000" w:themeColor="text1"/>
                    <w:sz w:val="18"/>
                    <w:szCs w:val="18"/>
                  </w:rPr>
                  <w:t>0.307</w:t>
                </w:r>
                <w:r w:rsidR="00DA7216" w:rsidRPr="00110767">
                  <w:rPr>
                    <w:rFonts w:cs="Times New Roman"/>
                    <w:color w:val="000000" w:themeColor="text1"/>
                    <w:sz w:val="18"/>
                    <w:szCs w:val="18"/>
                  </w:rPr>
                  <w:t xml:space="preserve"> </w:t>
                </w:r>
                <w:r w:rsidRPr="00110767">
                  <w:rPr>
                    <w:rFonts w:cs="Times New Roman"/>
                    <w:color w:val="000000" w:themeColor="text1"/>
                    <w:sz w:val="18"/>
                    <w:szCs w:val="18"/>
                  </w:rPr>
                  <w:t>1</w:t>
                </w:r>
                <w:bookmarkEnd w:id="108"/>
              </w:sdtContent>
            </w:sdt>
          </w:p>
        </w:tc>
        <w:tc>
          <w:tcPr>
            <w:tcW w:w="1076" w:type="dxa"/>
            <w:tcBorders>
              <w:top w:val="single" w:sz="4" w:space="0" w:color="999999" w:themeColor="text1" w:themeTint="66"/>
            </w:tcBorders>
          </w:tcPr>
          <w:p w14:paraId="6E4271E0" w14:textId="35BFA93E" w:rsidR="0010153C" w:rsidRPr="00110767" w:rsidRDefault="0010153C" w:rsidP="008C04EE">
            <w:pPr>
              <w:ind w:firstLineChars="0" w:firstLine="0"/>
              <w:jc w:val="right"/>
              <w:cnfStyle w:val="000000000000" w:firstRow="0" w:lastRow="0" w:firstColumn="0" w:lastColumn="0" w:oddVBand="0" w:evenVBand="0" w:oddHBand="0" w:evenHBand="0" w:firstRowFirstColumn="0" w:firstRowLastColumn="0" w:lastRowFirstColumn="0" w:lastRowLastColumn="0"/>
              <w:rPr>
                <w:rFonts w:cs="Times New Roman"/>
                <w:color w:val="000000" w:themeColor="text1"/>
                <w:sz w:val="18"/>
                <w:szCs w:val="18"/>
              </w:rPr>
            </w:pPr>
            <w:r w:rsidRPr="00110767">
              <w:rPr>
                <w:rFonts w:cs="Times New Roman"/>
                <w:color w:val="000000" w:themeColor="text1"/>
                <w:sz w:val="18"/>
                <w:szCs w:val="18"/>
              </w:rPr>
              <w:t>-</w:t>
            </w:r>
            <w:sdt>
              <w:sdtPr>
                <w:rPr>
                  <w:rFonts w:cs="Times New Roman"/>
                  <w:color w:val="000000" w:themeColor="text1"/>
                </w:rPr>
                <w:alias w:val="千分位检查"/>
                <w:id w:val="2161705"/>
              </w:sdtPr>
              <w:sdtEndPr/>
              <w:sdtContent>
                <w:bookmarkStart w:id="109" w:name="bkFormat2161705"/>
                <w:r w:rsidRPr="00110767">
                  <w:rPr>
                    <w:rFonts w:cs="Times New Roman"/>
                    <w:color w:val="000000" w:themeColor="text1"/>
                    <w:sz w:val="18"/>
                    <w:szCs w:val="18"/>
                  </w:rPr>
                  <w:t>0.094</w:t>
                </w:r>
                <w:r w:rsidR="00DA7216" w:rsidRPr="00110767">
                  <w:rPr>
                    <w:rFonts w:cs="Times New Roman"/>
                    <w:color w:val="000000" w:themeColor="text1"/>
                    <w:sz w:val="18"/>
                    <w:szCs w:val="18"/>
                  </w:rPr>
                  <w:t xml:space="preserve"> </w:t>
                </w:r>
                <w:r w:rsidRPr="00110767">
                  <w:rPr>
                    <w:rFonts w:cs="Times New Roman"/>
                    <w:color w:val="000000" w:themeColor="text1"/>
                    <w:sz w:val="18"/>
                    <w:szCs w:val="18"/>
                  </w:rPr>
                  <w:t>4</w:t>
                </w:r>
                <w:bookmarkEnd w:id="109"/>
              </w:sdtContent>
            </w:sdt>
          </w:p>
        </w:tc>
      </w:tr>
      <w:tr w:rsidR="00170169" w:rsidRPr="00110767" w14:paraId="388977C1" w14:textId="77777777" w:rsidTr="008C04EE">
        <w:trPr>
          <w:trHeight w:val="381"/>
          <w:jc w:val="center"/>
        </w:trPr>
        <w:tc>
          <w:tcPr>
            <w:cnfStyle w:val="001000000000" w:firstRow="0" w:lastRow="0" w:firstColumn="1" w:lastColumn="0" w:oddVBand="0" w:evenVBand="0" w:oddHBand="0" w:evenHBand="0" w:firstRowFirstColumn="0" w:firstRowLastColumn="0" w:lastRowFirstColumn="0" w:lastRowLastColumn="0"/>
            <w:tcW w:w="997" w:type="dxa"/>
          </w:tcPr>
          <w:p w14:paraId="527C0D7A" w14:textId="3BF8B064" w:rsidR="0010153C" w:rsidRPr="00110767" w:rsidRDefault="0010153C" w:rsidP="008C04EE">
            <w:pPr>
              <w:ind w:rightChars="200" w:right="420" w:firstLineChars="0" w:firstLine="0"/>
              <w:jc w:val="right"/>
              <w:rPr>
                <w:rFonts w:cs="Times New Roman"/>
                <w:b w:val="0"/>
                <w:color w:val="000000" w:themeColor="text1"/>
                <w:sz w:val="18"/>
                <w:szCs w:val="18"/>
              </w:rPr>
            </w:pPr>
            <w:r w:rsidRPr="00110767">
              <w:rPr>
                <w:rFonts w:cs="Times New Roman"/>
                <w:color w:val="000000" w:themeColor="text1"/>
                <w:sz w:val="18"/>
                <w:szCs w:val="18"/>
              </w:rPr>
              <w:t>15</w:t>
            </w:r>
          </w:p>
        </w:tc>
        <w:tc>
          <w:tcPr>
            <w:tcW w:w="758" w:type="dxa"/>
          </w:tcPr>
          <w:p w14:paraId="7C1DD77C" w14:textId="710B6FC9" w:rsidR="0010153C" w:rsidRPr="00110767" w:rsidRDefault="00C81278" w:rsidP="008C04EE">
            <w:pPr>
              <w:ind w:firstLineChars="0" w:firstLine="0"/>
              <w:cnfStyle w:val="000000000000" w:firstRow="0" w:lastRow="0" w:firstColumn="0" w:lastColumn="0" w:oddVBand="0" w:evenVBand="0" w:oddHBand="0" w:evenHBand="0" w:firstRowFirstColumn="0" w:firstRowLastColumn="0" w:lastRowFirstColumn="0" w:lastRowLastColumn="0"/>
              <w:rPr>
                <w:rFonts w:cs="Times New Roman"/>
                <w:color w:val="000000" w:themeColor="text1"/>
                <w:sz w:val="18"/>
                <w:szCs w:val="18"/>
              </w:rPr>
            </w:pPr>
            <w:sdt>
              <w:sdtPr>
                <w:rPr>
                  <w:rFonts w:cs="Times New Roman"/>
                  <w:color w:val="000000" w:themeColor="text1"/>
                </w:rPr>
                <w:alias w:val="千分位检查"/>
                <w:id w:val="1110141"/>
              </w:sdtPr>
              <w:sdtEndPr/>
              <w:sdtContent>
                <w:bookmarkStart w:id="110" w:name="bkFormat1110141"/>
                <w:r w:rsidR="0010153C" w:rsidRPr="00110767">
                  <w:rPr>
                    <w:rFonts w:cs="Times New Roman"/>
                    <w:color w:val="000000" w:themeColor="text1"/>
                    <w:sz w:val="18"/>
                    <w:szCs w:val="18"/>
                  </w:rPr>
                  <w:t>2.636</w:t>
                </w:r>
                <w:r w:rsidR="00DA7216" w:rsidRPr="00110767">
                  <w:rPr>
                    <w:rFonts w:cs="Times New Roman"/>
                    <w:color w:val="000000" w:themeColor="text1"/>
                    <w:sz w:val="18"/>
                    <w:szCs w:val="18"/>
                  </w:rPr>
                  <w:t xml:space="preserve"> </w:t>
                </w:r>
                <w:r w:rsidR="0010153C" w:rsidRPr="00110767">
                  <w:rPr>
                    <w:rFonts w:cs="Times New Roman"/>
                    <w:color w:val="000000" w:themeColor="text1"/>
                    <w:sz w:val="18"/>
                    <w:szCs w:val="18"/>
                  </w:rPr>
                  <w:t>7</w:t>
                </w:r>
                <w:bookmarkEnd w:id="110"/>
              </w:sdtContent>
            </w:sdt>
          </w:p>
        </w:tc>
        <w:tc>
          <w:tcPr>
            <w:tcW w:w="1230" w:type="dxa"/>
          </w:tcPr>
          <w:p w14:paraId="1FE0ABE8" w14:textId="0157310C" w:rsidR="0010153C" w:rsidRPr="00110767" w:rsidRDefault="00C81278" w:rsidP="008C04EE">
            <w:pPr>
              <w:ind w:firstLineChars="0" w:firstLine="0"/>
              <w:cnfStyle w:val="000000000000" w:firstRow="0" w:lastRow="0" w:firstColumn="0" w:lastColumn="0" w:oddVBand="0" w:evenVBand="0" w:oddHBand="0" w:evenHBand="0" w:firstRowFirstColumn="0" w:firstRowLastColumn="0" w:lastRowFirstColumn="0" w:lastRowLastColumn="0"/>
              <w:rPr>
                <w:rFonts w:cs="Times New Roman"/>
                <w:color w:val="000000" w:themeColor="text1"/>
                <w:sz w:val="18"/>
                <w:szCs w:val="18"/>
              </w:rPr>
            </w:pPr>
            <w:sdt>
              <w:sdtPr>
                <w:rPr>
                  <w:rFonts w:cs="Times New Roman"/>
                  <w:color w:val="000000" w:themeColor="text1"/>
                </w:rPr>
                <w:alias w:val="千分位检查"/>
                <w:id w:val="1040306"/>
              </w:sdtPr>
              <w:sdtEndPr/>
              <w:sdtContent>
                <w:bookmarkStart w:id="111" w:name="bkFormat1040306"/>
                <w:r w:rsidR="0010153C" w:rsidRPr="00110767">
                  <w:rPr>
                    <w:rFonts w:cs="Times New Roman"/>
                    <w:color w:val="000000" w:themeColor="text1"/>
                    <w:sz w:val="18"/>
                    <w:szCs w:val="18"/>
                  </w:rPr>
                  <w:t>1.798</w:t>
                </w:r>
                <w:r w:rsidR="00DA7216" w:rsidRPr="00110767">
                  <w:rPr>
                    <w:rFonts w:cs="Times New Roman"/>
                    <w:color w:val="000000" w:themeColor="text1"/>
                    <w:sz w:val="18"/>
                    <w:szCs w:val="18"/>
                  </w:rPr>
                  <w:t xml:space="preserve"> </w:t>
                </w:r>
                <w:r w:rsidR="0010153C" w:rsidRPr="00110767">
                  <w:rPr>
                    <w:rFonts w:cs="Times New Roman"/>
                    <w:color w:val="000000" w:themeColor="text1"/>
                    <w:sz w:val="18"/>
                    <w:szCs w:val="18"/>
                  </w:rPr>
                  <w:t>2</w:t>
                </w:r>
                <w:bookmarkEnd w:id="111"/>
              </w:sdtContent>
            </w:sdt>
          </w:p>
        </w:tc>
        <w:tc>
          <w:tcPr>
            <w:tcW w:w="1230" w:type="dxa"/>
          </w:tcPr>
          <w:p w14:paraId="092FA080" w14:textId="3EC1407A" w:rsidR="0010153C" w:rsidRPr="00110767" w:rsidRDefault="0010153C" w:rsidP="008C04EE">
            <w:pPr>
              <w:ind w:firstLineChars="0" w:firstLine="0"/>
              <w:cnfStyle w:val="000000000000" w:firstRow="0" w:lastRow="0" w:firstColumn="0" w:lastColumn="0" w:oddVBand="0" w:evenVBand="0" w:oddHBand="0" w:evenHBand="0" w:firstRowFirstColumn="0" w:firstRowLastColumn="0" w:lastRowFirstColumn="0" w:lastRowLastColumn="0"/>
              <w:rPr>
                <w:rFonts w:cs="Times New Roman"/>
                <w:color w:val="000000" w:themeColor="text1"/>
                <w:sz w:val="18"/>
                <w:szCs w:val="18"/>
              </w:rPr>
            </w:pPr>
            <w:r w:rsidRPr="00110767">
              <w:rPr>
                <w:rFonts w:cs="Times New Roman"/>
                <w:color w:val="000000" w:themeColor="text1"/>
                <w:sz w:val="18"/>
                <w:szCs w:val="18"/>
              </w:rPr>
              <w:t>-</w:t>
            </w:r>
            <w:sdt>
              <w:sdtPr>
                <w:rPr>
                  <w:rFonts w:cs="Times New Roman"/>
                  <w:color w:val="000000" w:themeColor="text1"/>
                </w:rPr>
                <w:alias w:val="千分位检查"/>
                <w:id w:val="180511"/>
              </w:sdtPr>
              <w:sdtEndPr/>
              <w:sdtContent>
                <w:bookmarkStart w:id="112" w:name="bkFormat180511"/>
                <w:r w:rsidRPr="00110767">
                  <w:rPr>
                    <w:rFonts w:cs="Times New Roman"/>
                    <w:color w:val="000000" w:themeColor="text1"/>
                    <w:sz w:val="18"/>
                    <w:szCs w:val="18"/>
                  </w:rPr>
                  <w:t>0.056</w:t>
                </w:r>
                <w:r w:rsidR="00DA7216" w:rsidRPr="00110767">
                  <w:rPr>
                    <w:rFonts w:cs="Times New Roman"/>
                    <w:color w:val="000000" w:themeColor="text1"/>
                    <w:sz w:val="18"/>
                    <w:szCs w:val="18"/>
                  </w:rPr>
                  <w:t xml:space="preserve"> </w:t>
                </w:r>
                <w:r w:rsidRPr="00110767">
                  <w:rPr>
                    <w:rFonts w:cs="Times New Roman"/>
                    <w:color w:val="000000" w:themeColor="text1"/>
                    <w:sz w:val="18"/>
                    <w:szCs w:val="18"/>
                  </w:rPr>
                  <w:t>3</w:t>
                </w:r>
                <w:bookmarkEnd w:id="112"/>
              </w:sdtContent>
            </w:sdt>
          </w:p>
        </w:tc>
        <w:tc>
          <w:tcPr>
            <w:tcW w:w="1230" w:type="dxa"/>
          </w:tcPr>
          <w:p w14:paraId="032D1157" w14:textId="09F3F7CF" w:rsidR="0010153C" w:rsidRPr="00110767" w:rsidRDefault="0010153C" w:rsidP="008C04EE">
            <w:pPr>
              <w:ind w:firstLineChars="0" w:firstLine="0"/>
              <w:cnfStyle w:val="000000000000" w:firstRow="0" w:lastRow="0" w:firstColumn="0" w:lastColumn="0" w:oddVBand="0" w:evenVBand="0" w:oddHBand="0" w:evenHBand="0" w:firstRowFirstColumn="0" w:firstRowLastColumn="0" w:lastRowFirstColumn="0" w:lastRowLastColumn="0"/>
              <w:rPr>
                <w:rFonts w:cs="Times New Roman"/>
                <w:color w:val="000000" w:themeColor="text1"/>
                <w:sz w:val="18"/>
                <w:szCs w:val="18"/>
              </w:rPr>
            </w:pPr>
            <w:r w:rsidRPr="00110767">
              <w:rPr>
                <w:rFonts w:cs="Times New Roman"/>
                <w:color w:val="000000" w:themeColor="text1"/>
                <w:sz w:val="18"/>
                <w:szCs w:val="18"/>
              </w:rPr>
              <w:t>-</w:t>
            </w:r>
            <w:sdt>
              <w:sdtPr>
                <w:rPr>
                  <w:rFonts w:cs="Times New Roman"/>
                  <w:color w:val="000000" w:themeColor="text1"/>
                </w:rPr>
                <w:alias w:val="千分位检查"/>
                <w:id w:val="1082144"/>
              </w:sdtPr>
              <w:sdtEndPr/>
              <w:sdtContent>
                <w:bookmarkStart w:id="113" w:name="bkFormat1082144"/>
                <w:r w:rsidRPr="00110767">
                  <w:rPr>
                    <w:rFonts w:cs="Times New Roman"/>
                    <w:color w:val="000000" w:themeColor="text1"/>
                    <w:sz w:val="18"/>
                    <w:szCs w:val="18"/>
                  </w:rPr>
                  <w:t>0.509</w:t>
                </w:r>
                <w:r w:rsidR="00DA7216" w:rsidRPr="00110767">
                  <w:rPr>
                    <w:rFonts w:cs="Times New Roman"/>
                    <w:color w:val="000000" w:themeColor="text1"/>
                    <w:sz w:val="18"/>
                    <w:szCs w:val="18"/>
                  </w:rPr>
                  <w:t xml:space="preserve"> </w:t>
                </w:r>
                <w:r w:rsidRPr="00110767">
                  <w:rPr>
                    <w:rFonts w:cs="Times New Roman"/>
                    <w:color w:val="000000" w:themeColor="text1"/>
                    <w:sz w:val="18"/>
                    <w:szCs w:val="18"/>
                  </w:rPr>
                  <w:t>8</w:t>
                </w:r>
                <w:bookmarkEnd w:id="113"/>
              </w:sdtContent>
            </w:sdt>
          </w:p>
        </w:tc>
        <w:tc>
          <w:tcPr>
            <w:tcW w:w="1076" w:type="dxa"/>
          </w:tcPr>
          <w:p w14:paraId="72FEEAFA" w14:textId="14CC8FA9" w:rsidR="0010153C" w:rsidRPr="00110767" w:rsidRDefault="00C81278" w:rsidP="008C04EE">
            <w:pPr>
              <w:ind w:firstLineChars="0" w:firstLine="0"/>
              <w:jc w:val="right"/>
              <w:cnfStyle w:val="000000000000" w:firstRow="0" w:lastRow="0" w:firstColumn="0" w:lastColumn="0" w:oddVBand="0" w:evenVBand="0" w:oddHBand="0" w:evenHBand="0" w:firstRowFirstColumn="0" w:firstRowLastColumn="0" w:lastRowFirstColumn="0" w:lastRowLastColumn="0"/>
              <w:rPr>
                <w:rFonts w:cs="Times New Roman"/>
                <w:color w:val="000000" w:themeColor="text1"/>
                <w:sz w:val="18"/>
                <w:szCs w:val="18"/>
              </w:rPr>
            </w:pPr>
            <w:sdt>
              <w:sdtPr>
                <w:rPr>
                  <w:rFonts w:cs="Times New Roman"/>
                  <w:color w:val="000000" w:themeColor="text1"/>
                </w:rPr>
                <w:alias w:val="千分位检查"/>
                <w:id w:val="2020124"/>
              </w:sdtPr>
              <w:sdtEndPr/>
              <w:sdtContent>
                <w:bookmarkStart w:id="114" w:name="bkFormat2020124"/>
                <w:r w:rsidR="0010153C" w:rsidRPr="00110767">
                  <w:rPr>
                    <w:rFonts w:cs="Times New Roman"/>
                    <w:color w:val="000000" w:themeColor="text1"/>
                    <w:sz w:val="18"/>
                    <w:szCs w:val="18"/>
                  </w:rPr>
                  <w:t>0.081</w:t>
                </w:r>
                <w:r w:rsidR="00DA7216" w:rsidRPr="00110767">
                  <w:rPr>
                    <w:rFonts w:cs="Times New Roman"/>
                    <w:color w:val="000000" w:themeColor="text1"/>
                    <w:sz w:val="18"/>
                    <w:szCs w:val="18"/>
                  </w:rPr>
                  <w:t xml:space="preserve"> </w:t>
                </w:r>
                <w:r w:rsidR="0010153C" w:rsidRPr="00110767">
                  <w:rPr>
                    <w:rFonts w:cs="Times New Roman"/>
                    <w:color w:val="000000" w:themeColor="text1"/>
                    <w:sz w:val="18"/>
                    <w:szCs w:val="18"/>
                  </w:rPr>
                  <w:t>9</w:t>
                </w:r>
                <w:bookmarkEnd w:id="114"/>
              </w:sdtContent>
            </w:sdt>
          </w:p>
        </w:tc>
      </w:tr>
      <w:tr w:rsidR="00170169" w:rsidRPr="00110767" w14:paraId="7B7CA8C6" w14:textId="77777777" w:rsidTr="008C04EE">
        <w:trPr>
          <w:trHeight w:val="381"/>
          <w:jc w:val="center"/>
        </w:trPr>
        <w:tc>
          <w:tcPr>
            <w:cnfStyle w:val="001000000000" w:firstRow="0" w:lastRow="0" w:firstColumn="1" w:lastColumn="0" w:oddVBand="0" w:evenVBand="0" w:oddHBand="0" w:evenHBand="0" w:firstRowFirstColumn="0" w:firstRowLastColumn="0" w:lastRowFirstColumn="0" w:lastRowLastColumn="0"/>
            <w:tcW w:w="997" w:type="dxa"/>
          </w:tcPr>
          <w:p w14:paraId="0CC3E622" w14:textId="4E93B7B5" w:rsidR="0010153C" w:rsidRPr="00110767" w:rsidRDefault="0010153C" w:rsidP="008C04EE">
            <w:pPr>
              <w:ind w:rightChars="200" w:right="420" w:firstLineChars="0" w:firstLine="0"/>
              <w:jc w:val="right"/>
              <w:rPr>
                <w:rFonts w:cs="Times New Roman"/>
                <w:b w:val="0"/>
                <w:color w:val="000000" w:themeColor="text1"/>
                <w:sz w:val="18"/>
                <w:szCs w:val="18"/>
              </w:rPr>
            </w:pPr>
            <w:r w:rsidRPr="00110767">
              <w:rPr>
                <w:rFonts w:cs="Times New Roman"/>
                <w:color w:val="000000" w:themeColor="text1"/>
                <w:sz w:val="18"/>
                <w:szCs w:val="18"/>
              </w:rPr>
              <w:t>25</w:t>
            </w:r>
          </w:p>
        </w:tc>
        <w:tc>
          <w:tcPr>
            <w:tcW w:w="758" w:type="dxa"/>
          </w:tcPr>
          <w:p w14:paraId="5260509C" w14:textId="602AB5C9" w:rsidR="0010153C" w:rsidRPr="00110767" w:rsidRDefault="00C81278" w:rsidP="008C04EE">
            <w:pPr>
              <w:ind w:firstLineChars="0" w:firstLine="0"/>
              <w:cnfStyle w:val="000000000000" w:firstRow="0" w:lastRow="0" w:firstColumn="0" w:lastColumn="0" w:oddVBand="0" w:evenVBand="0" w:oddHBand="0" w:evenHBand="0" w:firstRowFirstColumn="0" w:firstRowLastColumn="0" w:lastRowFirstColumn="0" w:lastRowLastColumn="0"/>
              <w:rPr>
                <w:rFonts w:cs="Times New Roman"/>
                <w:color w:val="000000" w:themeColor="text1"/>
                <w:sz w:val="18"/>
                <w:szCs w:val="18"/>
              </w:rPr>
            </w:pPr>
            <w:sdt>
              <w:sdtPr>
                <w:rPr>
                  <w:rFonts w:cs="Times New Roman"/>
                  <w:color w:val="000000" w:themeColor="text1"/>
                </w:rPr>
                <w:alias w:val="千分位检查"/>
                <w:id w:val="1162550"/>
              </w:sdtPr>
              <w:sdtEndPr/>
              <w:sdtContent>
                <w:bookmarkStart w:id="115" w:name="bkFormat1162550"/>
                <w:r w:rsidR="0010153C" w:rsidRPr="00110767">
                  <w:rPr>
                    <w:rFonts w:cs="Times New Roman"/>
                    <w:color w:val="000000" w:themeColor="text1"/>
                    <w:sz w:val="18"/>
                    <w:szCs w:val="18"/>
                  </w:rPr>
                  <w:t>2.951</w:t>
                </w:r>
                <w:r w:rsidR="00DA7216" w:rsidRPr="00110767">
                  <w:rPr>
                    <w:rFonts w:cs="Times New Roman"/>
                    <w:color w:val="000000" w:themeColor="text1"/>
                    <w:sz w:val="18"/>
                    <w:szCs w:val="18"/>
                  </w:rPr>
                  <w:t xml:space="preserve"> 0</w:t>
                </w:r>
                <w:bookmarkEnd w:id="115"/>
              </w:sdtContent>
            </w:sdt>
          </w:p>
        </w:tc>
        <w:tc>
          <w:tcPr>
            <w:tcW w:w="1230" w:type="dxa"/>
          </w:tcPr>
          <w:p w14:paraId="54015B98" w14:textId="09015142" w:rsidR="0010153C" w:rsidRPr="00110767" w:rsidRDefault="00C81278" w:rsidP="008C04EE">
            <w:pPr>
              <w:ind w:firstLineChars="0" w:firstLine="0"/>
              <w:cnfStyle w:val="000000000000" w:firstRow="0" w:lastRow="0" w:firstColumn="0" w:lastColumn="0" w:oddVBand="0" w:evenVBand="0" w:oddHBand="0" w:evenHBand="0" w:firstRowFirstColumn="0" w:firstRowLastColumn="0" w:lastRowFirstColumn="0" w:lastRowLastColumn="0"/>
              <w:rPr>
                <w:rFonts w:cs="Times New Roman"/>
                <w:color w:val="000000" w:themeColor="text1"/>
                <w:sz w:val="18"/>
                <w:szCs w:val="18"/>
              </w:rPr>
            </w:pPr>
            <w:sdt>
              <w:sdtPr>
                <w:rPr>
                  <w:rFonts w:cs="Times New Roman"/>
                  <w:color w:val="000000" w:themeColor="text1"/>
                </w:rPr>
                <w:alias w:val="千分位检查"/>
                <w:id w:val="3102011"/>
              </w:sdtPr>
              <w:sdtEndPr/>
              <w:sdtContent>
                <w:bookmarkStart w:id="116" w:name="bkFormat3102011"/>
                <w:r w:rsidR="0010153C" w:rsidRPr="00110767">
                  <w:rPr>
                    <w:rFonts w:cs="Times New Roman"/>
                    <w:color w:val="000000" w:themeColor="text1"/>
                    <w:sz w:val="18"/>
                    <w:szCs w:val="18"/>
                  </w:rPr>
                  <w:t>0.998</w:t>
                </w:r>
                <w:r w:rsidR="00DA7216" w:rsidRPr="00110767">
                  <w:rPr>
                    <w:rFonts w:cs="Times New Roman"/>
                    <w:color w:val="000000" w:themeColor="text1"/>
                    <w:sz w:val="18"/>
                    <w:szCs w:val="18"/>
                  </w:rPr>
                  <w:t xml:space="preserve"> </w:t>
                </w:r>
                <w:r w:rsidR="0010153C" w:rsidRPr="00110767">
                  <w:rPr>
                    <w:rFonts w:cs="Times New Roman"/>
                    <w:color w:val="000000" w:themeColor="text1"/>
                    <w:sz w:val="18"/>
                    <w:szCs w:val="18"/>
                  </w:rPr>
                  <w:t>1</w:t>
                </w:r>
                <w:bookmarkEnd w:id="116"/>
              </w:sdtContent>
            </w:sdt>
          </w:p>
        </w:tc>
        <w:tc>
          <w:tcPr>
            <w:tcW w:w="1230" w:type="dxa"/>
          </w:tcPr>
          <w:p w14:paraId="5323B7C6" w14:textId="16D35A5F" w:rsidR="0010153C" w:rsidRPr="00110767" w:rsidRDefault="0010153C" w:rsidP="008C04EE">
            <w:pPr>
              <w:ind w:firstLineChars="0" w:firstLine="0"/>
              <w:cnfStyle w:val="000000000000" w:firstRow="0" w:lastRow="0" w:firstColumn="0" w:lastColumn="0" w:oddVBand="0" w:evenVBand="0" w:oddHBand="0" w:evenHBand="0" w:firstRowFirstColumn="0" w:firstRowLastColumn="0" w:lastRowFirstColumn="0" w:lastRowLastColumn="0"/>
              <w:rPr>
                <w:rFonts w:cs="Times New Roman"/>
                <w:color w:val="000000" w:themeColor="text1"/>
                <w:sz w:val="18"/>
                <w:szCs w:val="18"/>
              </w:rPr>
            </w:pPr>
            <w:r w:rsidRPr="00110767">
              <w:rPr>
                <w:rFonts w:cs="Times New Roman"/>
                <w:color w:val="000000" w:themeColor="text1"/>
                <w:sz w:val="18"/>
                <w:szCs w:val="18"/>
              </w:rPr>
              <w:t>-</w:t>
            </w:r>
            <w:sdt>
              <w:sdtPr>
                <w:rPr>
                  <w:rFonts w:cs="Times New Roman"/>
                  <w:color w:val="000000" w:themeColor="text1"/>
                </w:rPr>
                <w:alias w:val="千分位检查"/>
                <w:id w:val="3042121"/>
              </w:sdtPr>
              <w:sdtEndPr/>
              <w:sdtContent>
                <w:bookmarkStart w:id="117" w:name="bkFormat3042121"/>
                <w:r w:rsidRPr="00110767">
                  <w:rPr>
                    <w:rFonts w:cs="Times New Roman"/>
                    <w:color w:val="000000" w:themeColor="text1"/>
                    <w:sz w:val="18"/>
                    <w:szCs w:val="18"/>
                  </w:rPr>
                  <w:t>0.051</w:t>
                </w:r>
                <w:r w:rsidR="00DA7216" w:rsidRPr="00110767">
                  <w:rPr>
                    <w:rFonts w:cs="Times New Roman"/>
                    <w:color w:val="000000" w:themeColor="text1"/>
                    <w:sz w:val="18"/>
                    <w:szCs w:val="18"/>
                  </w:rPr>
                  <w:t xml:space="preserve"> </w:t>
                </w:r>
                <w:r w:rsidRPr="00110767">
                  <w:rPr>
                    <w:rFonts w:cs="Times New Roman"/>
                    <w:color w:val="000000" w:themeColor="text1"/>
                    <w:sz w:val="18"/>
                    <w:szCs w:val="18"/>
                  </w:rPr>
                  <w:t>5</w:t>
                </w:r>
                <w:bookmarkEnd w:id="117"/>
              </w:sdtContent>
            </w:sdt>
          </w:p>
        </w:tc>
        <w:tc>
          <w:tcPr>
            <w:tcW w:w="1230" w:type="dxa"/>
          </w:tcPr>
          <w:p w14:paraId="1C4E13CE" w14:textId="6F767BEA" w:rsidR="0010153C" w:rsidRPr="00110767" w:rsidRDefault="0010153C" w:rsidP="008C04EE">
            <w:pPr>
              <w:ind w:firstLineChars="0" w:firstLine="0"/>
              <w:cnfStyle w:val="000000000000" w:firstRow="0" w:lastRow="0" w:firstColumn="0" w:lastColumn="0" w:oddVBand="0" w:evenVBand="0" w:oddHBand="0" w:evenHBand="0" w:firstRowFirstColumn="0" w:firstRowLastColumn="0" w:lastRowFirstColumn="0" w:lastRowLastColumn="0"/>
              <w:rPr>
                <w:rFonts w:cs="Times New Roman"/>
                <w:color w:val="000000" w:themeColor="text1"/>
                <w:sz w:val="18"/>
                <w:szCs w:val="18"/>
              </w:rPr>
            </w:pPr>
            <w:r w:rsidRPr="00110767">
              <w:rPr>
                <w:rFonts w:cs="Times New Roman"/>
                <w:color w:val="000000" w:themeColor="text1"/>
                <w:sz w:val="18"/>
                <w:szCs w:val="18"/>
              </w:rPr>
              <w:t>-</w:t>
            </w:r>
            <w:sdt>
              <w:sdtPr>
                <w:rPr>
                  <w:rFonts w:cs="Times New Roman"/>
                  <w:color w:val="000000" w:themeColor="text1"/>
                </w:rPr>
                <w:alias w:val="千分位检查"/>
                <w:id w:val="1012552"/>
              </w:sdtPr>
              <w:sdtEndPr/>
              <w:sdtContent>
                <w:bookmarkStart w:id="118" w:name="bkFormat1012552"/>
                <w:r w:rsidRPr="00110767">
                  <w:rPr>
                    <w:rFonts w:cs="Times New Roman"/>
                    <w:color w:val="000000" w:themeColor="text1"/>
                    <w:sz w:val="18"/>
                    <w:szCs w:val="18"/>
                  </w:rPr>
                  <w:t>0.399</w:t>
                </w:r>
                <w:r w:rsidR="00DA7216" w:rsidRPr="00110767">
                  <w:rPr>
                    <w:rFonts w:cs="Times New Roman"/>
                    <w:color w:val="000000" w:themeColor="text1"/>
                    <w:sz w:val="18"/>
                    <w:szCs w:val="18"/>
                  </w:rPr>
                  <w:t xml:space="preserve"> </w:t>
                </w:r>
                <w:r w:rsidRPr="00110767">
                  <w:rPr>
                    <w:rFonts w:cs="Times New Roman"/>
                    <w:color w:val="000000" w:themeColor="text1"/>
                    <w:sz w:val="18"/>
                    <w:szCs w:val="18"/>
                  </w:rPr>
                  <w:t>4</w:t>
                </w:r>
                <w:bookmarkEnd w:id="118"/>
              </w:sdtContent>
            </w:sdt>
          </w:p>
        </w:tc>
        <w:tc>
          <w:tcPr>
            <w:tcW w:w="1076" w:type="dxa"/>
          </w:tcPr>
          <w:p w14:paraId="7A5A7663" w14:textId="06AFFB99" w:rsidR="0010153C" w:rsidRPr="00110767" w:rsidRDefault="0010153C" w:rsidP="008C04EE">
            <w:pPr>
              <w:ind w:firstLineChars="0" w:firstLine="0"/>
              <w:jc w:val="right"/>
              <w:cnfStyle w:val="000000000000" w:firstRow="0" w:lastRow="0" w:firstColumn="0" w:lastColumn="0" w:oddVBand="0" w:evenVBand="0" w:oddHBand="0" w:evenHBand="0" w:firstRowFirstColumn="0" w:firstRowLastColumn="0" w:lastRowFirstColumn="0" w:lastRowLastColumn="0"/>
              <w:rPr>
                <w:rFonts w:cs="Times New Roman"/>
                <w:color w:val="000000" w:themeColor="text1"/>
                <w:sz w:val="18"/>
                <w:szCs w:val="18"/>
              </w:rPr>
            </w:pPr>
            <w:r w:rsidRPr="00110767">
              <w:rPr>
                <w:rFonts w:cs="Times New Roman"/>
                <w:color w:val="000000" w:themeColor="text1"/>
                <w:sz w:val="18"/>
                <w:szCs w:val="18"/>
              </w:rPr>
              <w:t>-</w:t>
            </w:r>
            <w:sdt>
              <w:sdtPr>
                <w:rPr>
                  <w:rFonts w:cs="Times New Roman"/>
                  <w:color w:val="000000" w:themeColor="text1"/>
                </w:rPr>
                <w:alias w:val="千分位检查"/>
                <w:id w:val="1020146"/>
              </w:sdtPr>
              <w:sdtEndPr/>
              <w:sdtContent>
                <w:bookmarkStart w:id="119" w:name="bkFormat1020146"/>
                <w:r w:rsidRPr="00110767">
                  <w:rPr>
                    <w:rFonts w:cs="Times New Roman"/>
                    <w:color w:val="000000" w:themeColor="text1"/>
                    <w:sz w:val="18"/>
                    <w:szCs w:val="18"/>
                  </w:rPr>
                  <w:t>0.085</w:t>
                </w:r>
                <w:r w:rsidR="00DA7216" w:rsidRPr="00110767">
                  <w:rPr>
                    <w:rFonts w:cs="Times New Roman"/>
                    <w:color w:val="000000" w:themeColor="text1"/>
                    <w:sz w:val="18"/>
                    <w:szCs w:val="18"/>
                  </w:rPr>
                  <w:t xml:space="preserve"> </w:t>
                </w:r>
                <w:r w:rsidRPr="00110767">
                  <w:rPr>
                    <w:rFonts w:cs="Times New Roman"/>
                    <w:color w:val="000000" w:themeColor="text1"/>
                    <w:sz w:val="18"/>
                    <w:szCs w:val="18"/>
                  </w:rPr>
                  <w:t>6</w:t>
                </w:r>
                <w:bookmarkEnd w:id="119"/>
              </w:sdtContent>
            </w:sdt>
          </w:p>
        </w:tc>
      </w:tr>
      <w:tr w:rsidR="00170169" w:rsidRPr="00110767" w14:paraId="2811680E" w14:textId="77777777" w:rsidTr="008C04EE">
        <w:trPr>
          <w:trHeight w:val="381"/>
          <w:jc w:val="center"/>
        </w:trPr>
        <w:tc>
          <w:tcPr>
            <w:cnfStyle w:val="001000000000" w:firstRow="0" w:lastRow="0" w:firstColumn="1" w:lastColumn="0" w:oddVBand="0" w:evenVBand="0" w:oddHBand="0" w:evenHBand="0" w:firstRowFirstColumn="0" w:firstRowLastColumn="0" w:lastRowFirstColumn="0" w:lastRowLastColumn="0"/>
            <w:tcW w:w="997" w:type="dxa"/>
          </w:tcPr>
          <w:p w14:paraId="7863BB06" w14:textId="13FB6A41" w:rsidR="0010153C" w:rsidRPr="00110767" w:rsidRDefault="0010153C" w:rsidP="008C04EE">
            <w:pPr>
              <w:ind w:rightChars="200" w:right="420" w:firstLineChars="0" w:firstLine="0"/>
              <w:jc w:val="right"/>
              <w:rPr>
                <w:rFonts w:cs="Times New Roman"/>
                <w:b w:val="0"/>
                <w:color w:val="000000" w:themeColor="text1"/>
                <w:sz w:val="18"/>
                <w:szCs w:val="18"/>
              </w:rPr>
            </w:pPr>
            <w:r w:rsidRPr="00110767">
              <w:rPr>
                <w:rFonts w:cs="Times New Roman"/>
                <w:color w:val="000000" w:themeColor="text1"/>
                <w:sz w:val="18"/>
                <w:szCs w:val="18"/>
              </w:rPr>
              <w:t>35</w:t>
            </w:r>
          </w:p>
        </w:tc>
        <w:tc>
          <w:tcPr>
            <w:tcW w:w="758" w:type="dxa"/>
          </w:tcPr>
          <w:p w14:paraId="250AC234" w14:textId="618CCC84" w:rsidR="0010153C" w:rsidRPr="00110767" w:rsidRDefault="00C81278" w:rsidP="008C04EE">
            <w:pPr>
              <w:ind w:firstLineChars="0" w:firstLine="0"/>
              <w:cnfStyle w:val="000000000000" w:firstRow="0" w:lastRow="0" w:firstColumn="0" w:lastColumn="0" w:oddVBand="0" w:evenVBand="0" w:oddHBand="0" w:evenHBand="0" w:firstRowFirstColumn="0" w:firstRowLastColumn="0" w:lastRowFirstColumn="0" w:lastRowLastColumn="0"/>
              <w:rPr>
                <w:rFonts w:cs="Times New Roman"/>
                <w:color w:val="000000" w:themeColor="text1"/>
                <w:sz w:val="18"/>
                <w:szCs w:val="18"/>
              </w:rPr>
            </w:pPr>
            <w:sdt>
              <w:sdtPr>
                <w:rPr>
                  <w:rFonts w:cs="Times New Roman"/>
                  <w:color w:val="000000" w:themeColor="text1"/>
                </w:rPr>
                <w:alias w:val="千分位检查"/>
                <w:id w:val="1022152"/>
              </w:sdtPr>
              <w:sdtEndPr/>
              <w:sdtContent>
                <w:bookmarkStart w:id="120" w:name="bkFormat1022152"/>
                <w:r w:rsidR="0010153C" w:rsidRPr="00110767">
                  <w:rPr>
                    <w:rFonts w:cs="Times New Roman"/>
                    <w:color w:val="000000" w:themeColor="text1"/>
                    <w:sz w:val="18"/>
                    <w:szCs w:val="18"/>
                  </w:rPr>
                  <w:t>2.727</w:t>
                </w:r>
                <w:r w:rsidR="00DA7216" w:rsidRPr="00110767">
                  <w:rPr>
                    <w:rFonts w:cs="Times New Roman"/>
                    <w:color w:val="000000" w:themeColor="text1"/>
                    <w:sz w:val="18"/>
                    <w:szCs w:val="18"/>
                  </w:rPr>
                  <w:t xml:space="preserve"> </w:t>
                </w:r>
                <w:r w:rsidR="0010153C" w:rsidRPr="00110767">
                  <w:rPr>
                    <w:rFonts w:cs="Times New Roman"/>
                    <w:color w:val="000000" w:themeColor="text1"/>
                    <w:sz w:val="18"/>
                    <w:szCs w:val="18"/>
                  </w:rPr>
                  <w:t>7</w:t>
                </w:r>
                <w:bookmarkEnd w:id="120"/>
              </w:sdtContent>
            </w:sdt>
          </w:p>
        </w:tc>
        <w:tc>
          <w:tcPr>
            <w:tcW w:w="1230" w:type="dxa"/>
          </w:tcPr>
          <w:p w14:paraId="28C90375" w14:textId="129717CA" w:rsidR="0010153C" w:rsidRPr="00110767" w:rsidRDefault="00C81278" w:rsidP="008C04EE">
            <w:pPr>
              <w:ind w:firstLineChars="0" w:firstLine="0"/>
              <w:cnfStyle w:val="000000000000" w:firstRow="0" w:lastRow="0" w:firstColumn="0" w:lastColumn="0" w:oddVBand="0" w:evenVBand="0" w:oddHBand="0" w:evenHBand="0" w:firstRowFirstColumn="0" w:firstRowLastColumn="0" w:lastRowFirstColumn="0" w:lastRowLastColumn="0"/>
              <w:rPr>
                <w:rFonts w:cs="Times New Roman"/>
                <w:color w:val="000000" w:themeColor="text1"/>
                <w:sz w:val="18"/>
                <w:szCs w:val="18"/>
              </w:rPr>
            </w:pPr>
            <w:sdt>
              <w:sdtPr>
                <w:rPr>
                  <w:rFonts w:cs="Times New Roman"/>
                  <w:color w:val="000000" w:themeColor="text1"/>
                </w:rPr>
                <w:alias w:val="千分位检查"/>
                <w:id w:val="2132124"/>
              </w:sdtPr>
              <w:sdtEndPr/>
              <w:sdtContent>
                <w:bookmarkStart w:id="121" w:name="bkFormat2132124"/>
                <w:r w:rsidR="0010153C" w:rsidRPr="00110767">
                  <w:rPr>
                    <w:rFonts w:cs="Times New Roman"/>
                    <w:color w:val="000000" w:themeColor="text1"/>
                    <w:sz w:val="18"/>
                    <w:szCs w:val="18"/>
                  </w:rPr>
                  <w:t>1.617</w:t>
                </w:r>
                <w:r w:rsidR="00DA7216" w:rsidRPr="00110767">
                  <w:rPr>
                    <w:rFonts w:cs="Times New Roman"/>
                    <w:color w:val="000000" w:themeColor="text1"/>
                    <w:sz w:val="18"/>
                    <w:szCs w:val="18"/>
                  </w:rPr>
                  <w:t xml:space="preserve"> </w:t>
                </w:r>
                <w:r w:rsidR="0010153C" w:rsidRPr="00110767">
                  <w:rPr>
                    <w:rFonts w:cs="Times New Roman"/>
                    <w:color w:val="000000" w:themeColor="text1"/>
                    <w:sz w:val="18"/>
                    <w:szCs w:val="18"/>
                  </w:rPr>
                  <w:t>8</w:t>
                </w:r>
                <w:bookmarkEnd w:id="121"/>
              </w:sdtContent>
            </w:sdt>
          </w:p>
        </w:tc>
        <w:tc>
          <w:tcPr>
            <w:tcW w:w="1230" w:type="dxa"/>
          </w:tcPr>
          <w:p w14:paraId="42966CAE" w14:textId="453E9E04" w:rsidR="0010153C" w:rsidRPr="00110767" w:rsidRDefault="0010153C" w:rsidP="008C04EE">
            <w:pPr>
              <w:ind w:firstLineChars="0" w:firstLine="0"/>
              <w:cnfStyle w:val="000000000000" w:firstRow="0" w:lastRow="0" w:firstColumn="0" w:lastColumn="0" w:oddVBand="0" w:evenVBand="0" w:oddHBand="0" w:evenHBand="0" w:firstRowFirstColumn="0" w:firstRowLastColumn="0" w:lastRowFirstColumn="0" w:lastRowLastColumn="0"/>
              <w:rPr>
                <w:rFonts w:cs="Times New Roman"/>
                <w:color w:val="000000" w:themeColor="text1"/>
                <w:sz w:val="18"/>
                <w:szCs w:val="18"/>
              </w:rPr>
            </w:pPr>
            <w:r w:rsidRPr="00110767">
              <w:rPr>
                <w:rFonts w:cs="Times New Roman"/>
                <w:color w:val="000000" w:themeColor="text1"/>
                <w:sz w:val="18"/>
                <w:szCs w:val="18"/>
              </w:rPr>
              <w:t>-</w:t>
            </w:r>
            <w:sdt>
              <w:sdtPr>
                <w:rPr>
                  <w:rFonts w:cs="Times New Roman"/>
                  <w:color w:val="000000" w:themeColor="text1"/>
                </w:rPr>
                <w:alias w:val="千分位检查"/>
                <w:id w:val="3111102"/>
              </w:sdtPr>
              <w:sdtEndPr/>
              <w:sdtContent>
                <w:bookmarkStart w:id="122" w:name="bkFormat3111102"/>
                <w:r w:rsidRPr="00110767">
                  <w:rPr>
                    <w:rFonts w:cs="Times New Roman"/>
                    <w:color w:val="000000" w:themeColor="text1"/>
                    <w:sz w:val="18"/>
                    <w:szCs w:val="18"/>
                  </w:rPr>
                  <w:t>0.073</w:t>
                </w:r>
                <w:r w:rsidR="00DA7216" w:rsidRPr="00110767">
                  <w:rPr>
                    <w:rFonts w:cs="Times New Roman"/>
                    <w:color w:val="000000" w:themeColor="text1"/>
                    <w:sz w:val="18"/>
                    <w:szCs w:val="18"/>
                  </w:rPr>
                  <w:t xml:space="preserve"> </w:t>
                </w:r>
                <w:r w:rsidRPr="00110767">
                  <w:rPr>
                    <w:rFonts w:cs="Times New Roman"/>
                    <w:color w:val="000000" w:themeColor="text1"/>
                    <w:sz w:val="18"/>
                    <w:szCs w:val="18"/>
                  </w:rPr>
                  <w:t>8</w:t>
                </w:r>
                <w:bookmarkEnd w:id="122"/>
              </w:sdtContent>
            </w:sdt>
          </w:p>
        </w:tc>
        <w:tc>
          <w:tcPr>
            <w:tcW w:w="1230" w:type="dxa"/>
          </w:tcPr>
          <w:p w14:paraId="1FD42C80" w14:textId="2F7CB74C" w:rsidR="0010153C" w:rsidRPr="00110767" w:rsidRDefault="0010153C" w:rsidP="008C04EE">
            <w:pPr>
              <w:ind w:firstLineChars="0" w:firstLine="0"/>
              <w:cnfStyle w:val="000000000000" w:firstRow="0" w:lastRow="0" w:firstColumn="0" w:lastColumn="0" w:oddVBand="0" w:evenVBand="0" w:oddHBand="0" w:evenHBand="0" w:firstRowFirstColumn="0" w:firstRowLastColumn="0" w:lastRowFirstColumn="0" w:lastRowLastColumn="0"/>
              <w:rPr>
                <w:rFonts w:cs="Times New Roman"/>
                <w:color w:val="000000" w:themeColor="text1"/>
                <w:sz w:val="18"/>
                <w:szCs w:val="18"/>
              </w:rPr>
            </w:pPr>
            <w:r w:rsidRPr="00110767">
              <w:rPr>
                <w:rFonts w:cs="Times New Roman"/>
                <w:color w:val="000000" w:themeColor="text1"/>
                <w:sz w:val="18"/>
                <w:szCs w:val="18"/>
              </w:rPr>
              <w:t>-</w:t>
            </w:r>
            <w:sdt>
              <w:sdtPr>
                <w:rPr>
                  <w:rFonts w:cs="Times New Roman"/>
                  <w:color w:val="000000" w:themeColor="text1"/>
                </w:rPr>
                <w:alias w:val="千分位检查"/>
                <w:id w:val="1181042"/>
              </w:sdtPr>
              <w:sdtEndPr/>
              <w:sdtContent>
                <w:bookmarkStart w:id="123" w:name="bkFormat1181042"/>
                <w:r w:rsidRPr="00110767">
                  <w:rPr>
                    <w:rFonts w:cs="Times New Roman"/>
                    <w:color w:val="000000" w:themeColor="text1"/>
                    <w:sz w:val="18"/>
                    <w:szCs w:val="18"/>
                  </w:rPr>
                  <w:t>0.505</w:t>
                </w:r>
                <w:r w:rsidR="00DA7216" w:rsidRPr="00110767">
                  <w:rPr>
                    <w:rFonts w:cs="Times New Roman"/>
                    <w:color w:val="000000" w:themeColor="text1"/>
                    <w:sz w:val="18"/>
                    <w:szCs w:val="18"/>
                  </w:rPr>
                  <w:t xml:space="preserve"> </w:t>
                </w:r>
                <w:r w:rsidRPr="00110767">
                  <w:rPr>
                    <w:rFonts w:cs="Times New Roman"/>
                    <w:color w:val="000000" w:themeColor="text1"/>
                    <w:sz w:val="18"/>
                    <w:szCs w:val="18"/>
                  </w:rPr>
                  <w:t>2</w:t>
                </w:r>
                <w:bookmarkEnd w:id="123"/>
              </w:sdtContent>
            </w:sdt>
          </w:p>
        </w:tc>
        <w:tc>
          <w:tcPr>
            <w:tcW w:w="1076" w:type="dxa"/>
          </w:tcPr>
          <w:p w14:paraId="29BBE372" w14:textId="322DE373" w:rsidR="0010153C" w:rsidRPr="00110767" w:rsidRDefault="00C81278" w:rsidP="008C04EE">
            <w:pPr>
              <w:ind w:firstLineChars="0" w:firstLine="0"/>
              <w:jc w:val="right"/>
              <w:cnfStyle w:val="000000000000" w:firstRow="0" w:lastRow="0" w:firstColumn="0" w:lastColumn="0" w:oddVBand="0" w:evenVBand="0" w:oddHBand="0" w:evenHBand="0" w:firstRowFirstColumn="0" w:firstRowLastColumn="0" w:lastRowFirstColumn="0" w:lastRowLastColumn="0"/>
              <w:rPr>
                <w:rFonts w:cs="Times New Roman"/>
                <w:color w:val="000000" w:themeColor="text1"/>
                <w:sz w:val="18"/>
                <w:szCs w:val="18"/>
              </w:rPr>
            </w:pPr>
            <w:sdt>
              <w:sdtPr>
                <w:rPr>
                  <w:rFonts w:cs="Times New Roman"/>
                  <w:color w:val="000000" w:themeColor="text1"/>
                </w:rPr>
                <w:alias w:val="千分位检查"/>
                <w:id w:val="2143322"/>
              </w:sdtPr>
              <w:sdtEndPr/>
              <w:sdtContent>
                <w:bookmarkStart w:id="124" w:name="bkFormat2143322"/>
                <w:r w:rsidR="0010153C" w:rsidRPr="00110767">
                  <w:rPr>
                    <w:rFonts w:cs="Times New Roman"/>
                    <w:color w:val="000000" w:themeColor="text1"/>
                    <w:sz w:val="18"/>
                    <w:szCs w:val="18"/>
                  </w:rPr>
                  <w:t>0.049</w:t>
                </w:r>
                <w:r w:rsidR="00DA7216" w:rsidRPr="00110767">
                  <w:rPr>
                    <w:rFonts w:cs="Times New Roman"/>
                    <w:color w:val="000000" w:themeColor="text1"/>
                    <w:sz w:val="18"/>
                    <w:szCs w:val="18"/>
                  </w:rPr>
                  <w:t xml:space="preserve"> 0</w:t>
                </w:r>
                <w:bookmarkEnd w:id="124"/>
              </w:sdtContent>
            </w:sdt>
          </w:p>
        </w:tc>
      </w:tr>
      <w:tr w:rsidR="00170169" w:rsidRPr="00110767" w14:paraId="14E995A3" w14:textId="77777777" w:rsidTr="008C04EE">
        <w:trPr>
          <w:trHeight w:val="381"/>
          <w:jc w:val="center"/>
        </w:trPr>
        <w:tc>
          <w:tcPr>
            <w:cnfStyle w:val="001000000000" w:firstRow="0" w:lastRow="0" w:firstColumn="1" w:lastColumn="0" w:oddVBand="0" w:evenVBand="0" w:oddHBand="0" w:evenHBand="0" w:firstRowFirstColumn="0" w:firstRowLastColumn="0" w:lastRowFirstColumn="0" w:lastRowLastColumn="0"/>
            <w:tcW w:w="997" w:type="dxa"/>
          </w:tcPr>
          <w:p w14:paraId="3ED19A2F" w14:textId="2F280EBD" w:rsidR="0010153C" w:rsidRPr="00110767" w:rsidRDefault="0010153C" w:rsidP="008C04EE">
            <w:pPr>
              <w:ind w:rightChars="200" w:right="420" w:firstLineChars="0" w:firstLine="0"/>
              <w:jc w:val="right"/>
              <w:rPr>
                <w:rFonts w:cs="Times New Roman"/>
                <w:b w:val="0"/>
                <w:color w:val="000000" w:themeColor="text1"/>
                <w:sz w:val="18"/>
                <w:szCs w:val="18"/>
              </w:rPr>
            </w:pPr>
            <w:r w:rsidRPr="00110767">
              <w:rPr>
                <w:rFonts w:cs="Times New Roman"/>
                <w:color w:val="000000" w:themeColor="text1"/>
                <w:sz w:val="18"/>
                <w:szCs w:val="18"/>
              </w:rPr>
              <w:t>45</w:t>
            </w:r>
          </w:p>
        </w:tc>
        <w:tc>
          <w:tcPr>
            <w:tcW w:w="758" w:type="dxa"/>
          </w:tcPr>
          <w:p w14:paraId="0A14C04A" w14:textId="718EBE64" w:rsidR="0010153C" w:rsidRPr="00110767" w:rsidRDefault="00C81278" w:rsidP="008C04EE">
            <w:pPr>
              <w:ind w:firstLineChars="0" w:firstLine="0"/>
              <w:cnfStyle w:val="000000000000" w:firstRow="0" w:lastRow="0" w:firstColumn="0" w:lastColumn="0" w:oddVBand="0" w:evenVBand="0" w:oddHBand="0" w:evenHBand="0" w:firstRowFirstColumn="0" w:firstRowLastColumn="0" w:lastRowFirstColumn="0" w:lastRowLastColumn="0"/>
              <w:rPr>
                <w:rFonts w:cs="Times New Roman"/>
                <w:color w:val="000000" w:themeColor="text1"/>
                <w:sz w:val="18"/>
                <w:szCs w:val="18"/>
              </w:rPr>
            </w:pPr>
            <w:sdt>
              <w:sdtPr>
                <w:rPr>
                  <w:rFonts w:cs="Times New Roman"/>
                  <w:color w:val="000000" w:themeColor="text1"/>
                </w:rPr>
                <w:alias w:val="千分位检查"/>
                <w:id w:val="1002545"/>
              </w:sdtPr>
              <w:sdtEndPr/>
              <w:sdtContent>
                <w:bookmarkStart w:id="125" w:name="bkFormat1002545"/>
                <w:r w:rsidR="0010153C" w:rsidRPr="00110767">
                  <w:rPr>
                    <w:rFonts w:cs="Times New Roman"/>
                    <w:color w:val="000000" w:themeColor="text1"/>
                    <w:sz w:val="18"/>
                    <w:szCs w:val="18"/>
                  </w:rPr>
                  <w:t>2.362</w:t>
                </w:r>
                <w:r w:rsidR="00DA7216" w:rsidRPr="00110767">
                  <w:rPr>
                    <w:rFonts w:cs="Times New Roman"/>
                    <w:color w:val="000000" w:themeColor="text1"/>
                    <w:sz w:val="18"/>
                    <w:szCs w:val="18"/>
                  </w:rPr>
                  <w:t xml:space="preserve"> </w:t>
                </w:r>
                <w:r w:rsidR="0010153C" w:rsidRPr="00110767">
                  <w:rPr>
                    <w:rFonts w:cs="Times New Roman"/>
                    <w:color w:val="000000" w:themeColor="text1"/>
                    <w:sz w:val="18"/>
                    <w:szCs w:val="18"/>
                  </w:rPr>
                  <w:t>9</w:t>
                </w:r>
                <w:bookmarkEnd w:id="125"/>
              </w:sdtContent>
            </w:sdt>
          </w:p>
        </w:tc>
        <w:tc>
          <w:tcPr>
            <w:tcW w:w="1230" w:type="dxa"/>
          </w:tcPr>
          <w:p w14:paraId="592187BC" w14:textId="497851F3" w:rsidR="0010153C" w:rsidRPr="00110767" w:rsidRDefault="00C81278" w:rsidP="008C04EE">
            <w:pPr>
              <w:ind w:firstLineChars="0" w:firstLine="0"/>
              <w:cnfStyle w:val="000000000000" w:firstRow="0" w:lastRow="0" w:firstColumn="0" w:lastColumn="0" w:oddVBand="0" w:evenVBand="0" w:oddHBand="0" w:evenHBand="0" w:firstRowFirstColumn="0" w:firstRowLastColumn="0" w:lastRowFirstColumn="0" w:lastRowLastColumn="0"/>
              <w:rPr>
                <w:rFonts w:cs="Times New Roman"/>
                <w:color w:val="000000" w:themeColor="text1"/>
                <w:sz w:val="18"/>
                <w:szCs w:val="18"/>
              </w:rPr>
            </w:pPr>
            <w:sdt>
              <w:sdtPr>
                <w:rPr>
                  <w:rFonts w:cs="Times New Roman"/>
                  <w:color w:val="000000" w:themeColor="text1"/>
                </w:rPr>
                <w:alias w:val="千分位检查"/>
                <w:id w:val="3123534"/>
              </w:sdtPr>
              <w:sdtEndPr/>
              <w:sdtContent>
                <w:bookmarkStart w:id="126" w:name="bkFormat3123534"/>
                <w:r w:rsidR="0010153C" w:rsidRPr="00110767">
                  <w:rPr>
                    <w:rFonts w:cs="Times New Roman"/>
                    <w:color w:val="000000" w:themeColor="text1"/>
                    <w:sz w:val="18"/>
                    <w:szCs w:val="18"/>
                  </w:rPr>
                  <w:t>2.162</w:t>
                </w:r>
                <w:r w:rsidR="00DA7216" w:rsidRPr="00110767">
                  <w:rPr>
                    <w:rFonts w:cs="Times New Roman"/>
                    <w:color w:val="000000" w:themeColor="text1"/>
                    <w:sz w:val="18"/>
                    <w:szCs w:val="18"/>
                  </w:rPr>
                  <w:t xml:space="preserve"> </w:t>
                </w:r>
                <w:r w:rsidR="0010153C" w:rsidRPr="00110767">
                  <w:rPr>
                    <w:rFonts w:cs="Times New Roman"/>
                    <w:color w:val="000000" w:themeColor="text1"/>
                    <w:sz w:val="18"/>
                    <w:szCs w:val="18"/>
                  </w:rPr>
                  <w:t>8</w:t>
                </w:r>
                <w:bookmarkEnd w:id="126"/>
              </w:sdtContent>
            </w:sdt>
          </w:p>
        </w:tc>
        <w:tc>
          <w:tcPr>
            <w:tcW w:w="1230" w:type="dxa"/>
          </w:tcPr>
          <w:p w14:paraId="7661219E" w14:textId="4FAE72CB" w:rsidR="0010153C" w:rsidRPr="00110767" w:rsidRDefault="0010153C" w:rsidP="008C04EE">
            <w:pPr>
              <w:ind w:firstLineChars="0" w:firstLine="0"/>
              <w:cnfStyle w:val="000000000000" w:firstRow="0" w:lastRow="0" w:firstColumn="0" w:lastColumn="0" w:oddVBand="0" w:evenVBand="0" w:oddHBand="0" w:evenHBand="0" w:firstRowFirstColumn="0" w:firstRowLastColumn="0" w:lastRowFirstColumn="0" w:lastRowLastColumn="0"/>
              <w:rPr>
                <w:rFonts w:cs="Times New Roman"/>
                <w:color w:val="000000" w:themeColor="text1"/>
                <w:sz w:val="18"/>
                <w:szCs w:val="18"/>
              </w:rPr>
            </w:pPr>
            <w:r w:rsidRPr="00110767">
              <w:rPr>
                <w:rFonts w:cs="Times New Roman"/>
                <w:color w:val="000000" w:themeColor="text1"/>
                <w:sz w:val="18"/>
                <w:szCs w:val="18"/>
              </w:rPr>
              <w:t>-</w:t>
            </w:r>
            <w:sdt>
              <w:sdtPr>
                <w:rPr>
                  <w:rFonts w:cs="Times New Roman"/>
                  <w:color w:val="000000" w:themeColor="text1"/>
                </w:rPr>
                <w:alias w:val="千分位检查"/>
                <w:id w:val="1142605"/>
              </w:sdtPr>
              <w:sdtEndPr/>
              <w:sdtContent>
                <w:bookmarkStart w:id="127" w:name="bkFormat1142605"/>
                <w:r w:rsidRPr="00110767">
                  <w:rPr>
                    <w:rFonts w:cs="Times New Roman"/>
                    <w:color w:val="000000" w:themeColor="text1"/>
                    <w:sz w:val="18"/>
                    <w:szCs w:val="18"/>
                  </w:rPr>
                  <w:t>0.113</w:t>
                </w:r>
                <w:r w:rsidR="00DA7216" w:rsidRPr="00110767">
                  <w:rPr>
                    <w:rFonts w:cs="Times New Roman"/>
                    <w:color w:val="000000" w:themeColor="text1"/>
                    <w:sz w:val="18"/>
                    <w:szCs w:val="18"/>
                  </w:rPr>
                  <w:t xml:space="preserve"> </w:t>
                </w:r>
                <w:r w:rsidRPr="00110767">
                  <w:rPr>
                    <w:rFonts w:cs="Times New Roman"/>
                    <w:color w:val="000000" w:themeColor="text1"/>
                    <w:sz w:val="18"/>
                    <w:szCs w:val="18"/>
                  </w:rPr>
                  <w:t>9</w:t>
                </w:r>
                <w:bookmarkEnd w:id="127"/>
              </w:sdtContent>
            </w:sdt>
          </w:p>
        </w:tc>
        <w:tc>
          <w:tcPr>
            <w:tcW w:w="1230" w:type="dxa"/>
          </w:tcPr>
          <w:p w14:paraId="0753A0F0" w14:textId="5E9098AD" w:rsidR="0010153C" w:rsidRPr="00110767" w:rsidRDefault="0010153C" w:rsidP="008C04EE">
            <w:pPr>
              <w:ind w:firstLineChars="0" w:firstLine="0"/>
              <w:cnfStyle w:val="000000000000" w:firstRow="0" w:lastRow="0" w:firstColumn="0" w:lastColumn="0" w:oddVBand="0" w:evenVBand="0" w:oddHBand="0" w:evenHBand="0" w:firstRowFirstColumn="0" w:firstRowLastColumn="0" w:lastRowFirstColumn="0" w:lastRowLastColumn="0"/>
              <w:rPr>
                <w:rFonts w:cs="Times New Roman"/>
                <w:color w:val="000000" w:themeColor="text1"/>
                <w:sz w:val="18"/>
                <w:szCs w:val="18"/>
              </w:rPr>
            </w:pPr>
            <w:r w:rsidRPr="00110767">
              <w:rPr>
                <w:rFonts w:cs="Times New Roman"/>
                <w:color w:val="000000" w:themeColor="text1"/>
                <w:sz w:val="18"/>
                <w:szCs w:val="18"/>
              </w:rPr>
              <w:t>-</w:t>
            </w:r>
            <w:sdt>
              <w:sdtPr>
                <w:rPr>
                  <w:rFonts w:cs="Times New Roman"/>
                  <w:color w:val="000000" w:themeColor="text1"/>
                </w:rPr>
                <w:alias w:val="千分位检查"/>
                <w:id w:val="1002002"/>
              </w:sdtPr>
              <w:sdtEndPr/>
              <w:sdtContent>
                <w:bookmarkStart w:id="128" w:name="bkFormat1002002"/>
                <w:r w:rsidRPr="00110767">
                  <w:rPr>
                    <w:rFonts w:cs="Times New Roman"/>
                    <w:color w:val="000000" w:themeColor="text1"/>
                    <w:sz w:val="18"/>
                    <w:szCs w:val="18"/>
                  </w:rPr>
                  <w:t>0.790</w:t>
                </w:r>
                <w:r w:rsidR="00DA7216" w:rsidRPr="00110767">
                  <w:rPr>
                    <w:rFonts w:cs="Times New Roman"/>
                    <w:color w:val="000000" w:themeColor="text1"/>
                    <w:sz w:val="18"/>
                    <w:szCs w:val="18"/>
                  </w:rPr>
                  <w:t xml:space="preserve"> </w:t>
                </w:r>
                <w:r w:rsidRPr="00110767">
                  <w:rPr>
                    <w:rFonts w:cs="Times New Roman"/>
                    <w:color w:val="000000" w:themeColor="text1"/>
                    <w:sz w:val="18"/>
                    <w:szCs w:val="18"/>
                  </w:rPr>
                  <w:t>6</w:t>
                </w:r>
                <w:bookmarkEnd w:id="128"/>
              </w:sdtContent>
            </w:sdt>
          </w:p>
        </w:tc>
        <w:tc>
          <w:tcPr>
            <w:tcW w:w="1076" w:type="dxa"/>
          </w:tcPr>
          <w:p w14:paraId="2E51D874" w14:textId="257B899F" w:rsidR="0010153C" w:rsidRPr="00110767" w:rsidRDefault="00C81278" w:rsidP="008C04EE">
            <w:pPr>
              <w:ind w:firstLineChars="0" w:firstLine="0"/>
              <w:jc w:val="right"/>
              <w:cnfStyle w:val="000000000000" w:firstRow="0" w:lastRow="0" w:firstColumn="0" w:lastColumn="0" w:oddVBand="0" w:evenVBand="0" w:oddHBand="0" w:evenHBand="0" w:firstRowFirstColumn="0" w:firstRowLastColumn="0" w:lastRowFirstColumn="0" w:lastRowLastColumn="0"/>
              <w:rPr>
                <w:rFonts w:cs="Times New Roman"/>
                <w:color w:val="000000" w:themeColor="text1"/>
                <w:sz w:val="18"/>
                <w:szCs w:val="18"/>
              </w:rPr>
            </w:pPr>
            <w:sdt>
              <w:sdtPr>
                <w:rPr>
                  <w:rFonts w:cs="Times New Roman"/>
                  <w:color w:val="000000" w:themeColor="text1"/>
                </w:rPr>
                <w:alias w:val="千分位检查"/>
                <w:id w:val="162736"/>
              </w:sdtPr>
              <w:sdtEndPr/>
              <w:sdtContent>
                <w:bookmarkStart w:id="129" w:name="bkFormat162736"/>
                <w:r w:rsidR="0010153C" w:rsidRPr="00110767">
                  <w:rPr>
                    <w:rFonts w:cs="Times New Roman"/>
                    <w:color w:val="000000" w:themeColor="text1"/>
                    <w:sz w:val="18"/>
                    <w:szCs w:val="18"/>
                  </w:rPr>
                  <w:t>0.100</w:t>
                </w:r>
                <w:r w:rsidR="00DA7216" w:rsidRPr="00110767">
                  <w:rPr>
                    <w:rFonts w:cs="Times New Roman"/>
                    <w:color w:val="000000" w:themeColor="text1"/>
                    <w:sz w:val="18"/>
                    <w:szCs w:val="18"/>
                  </w:rPr>
                  <w:t xml:space="preserve"> </w:t>
                </w:r>
                <w:r w:rsidR="0010153C" w:rsidRPr="00110767">
                  <w:rPr>
                    <w:rFonts w:cs="Times New Roman"/>
                    <w:color w:val="000000" w:themeColor="text1"/>
                    <w:sz w:val="18"/>
                    <w:szCs w:val="18"/>
                  </w:rPr>
                  <w:t>4</w:t>
                </w:r>
                <w:bookmarkEnd w:id="129"/>
              </w:sdtContent>
            </w:sdt>
          </w:p>
        </w:tc>
      </w:tr>
    </w:tbl>
    <w:bookmarkEnd w:id="103"/>
    <w:bookmarkEnd w:id="104"/>
    <w:p w14:paraId="601E4A3B" w14:textId="76F8D825" w:rsidR="006F01A6" w:rsidRPr="00110767" w:rsidRDefault="008044C3" w:rsidP="00F33EE1">
      <w:pPr>
        <w:pStyle w:val="af4"/>
        <w:rPr>
          <w:color w:val="000000" w:themeColor="text1"/>
        </w:rPr>
      </w:pPr>
      <w:r w:rsidRPr="00110767">
        <w:rPr>
          <w:noProof/>
          <w:color w:val="000000" w:themeColor="text1"/>
        </w:rPr>
        <w:drawing>
          <wp:inline distT="0" distB="0" distL="0" distR="0" wp14:anchorId="6BFF1199" wp14:editId="64228019">
            <wp:extent cx="3956400" cy="1976400"/>
            <wp:effectExtent l="0" t="0" r="6350" b="5080"/>
            <wp:docPr id="2" name="图片 2" descr="C:\Users\Administrator\Desktop\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8" descr="C:\Users\Administrator\Desktop\图.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956400" cy="1976400"/>
                    </a:xfrm>
                    <a:prstGeom prst="rect">
                      <a:avLst/>
                    </a:prstGeom>
                    <a:noFill/>
                    <a:ln>
                      <a:noFill/>
                    </a:ln>
                  </pic:spPr>
                </pic:pic>
              </a:graphicData>
            </a:graphic>
          </wp:inline>
        </w:drawing>
      </w:r>
      <w:bookmarkStart w:id="130" w:name="PePindex152"/>
      <w:bookmarkEnd w:id="130"/>
    </w:p>
    <w:p w14:paraId="0512A63C" w14:textId="42BF289C" w:rsidR="00752EF6" w:rsidRPr="00110767" w:rsidRDefault="00535120" w:rsidP="00CE6B23">
      <w:pPr>
        <w:pStyle w:val="a4"/>
        <w:rPr>
          <w:rFonts w:cs="Times New Roman"/>
          <w:color w:val="000000" w:themeColor="text1"/>
          <w:szCs w:val="21"/>
        </w:rPr>
      </w:pPr>
      <w:bookmarkStart w:id="131" w:name="_Ref89349789"/>
      <w:bookmarkStart w:id="132" w:name="OLE_LINK18"/>
      <w:bookmarkStart w:id="133" w:name="OLE_LINK19"/>
      <w:r w:rsidRPr="00110767">
        <w:rPr>
          <w:rFonts w:cs="Times New Roman"/>
          <w:color w:val="000000" w:themeColor="text1"/>
        </w:rPr>
        <w:t>图</w:t>
      </w:r>
      <w:r w:rsidRPr="00110767">
        <w:rPr>
          <w:rFonts w:cs="Times New Roman"/>
          <w:color w:val="000000" w:themeColor="text1"/>
        </w:rPr>
        <w:t xml:space="preserve"> 5 </w:t>
      </w:r>
      <w:bookmarkEnd w:id="131"/>
      <w:r w:rsidR="00752EF6" w:rsidRPr="00110767">
        <w:rPr>
          <w:rFonts w:cs="Times New Roman"/>
          <w:color w:val="000000" w:themeColor="text1"/>
          <w:szCs w:val="21"/>
        </w:rPr>
        <w:t>SOC-</w:t>
      </w:r>
      <w:r w:rsidR="00752EF6" w:rsidRPr="00110767">
        <w:rPr>
          <w:rFonts w:cs="Times New Roman"/>
          <w:i/>
          <w:color w:val="000000" w:themeColor="text1"/>
          <w:szCs w:val="21"/>
        </w:rPr>
        <w:t>T</w:t>
      </w:r>
      <w:r w:rsidR="00752EF6" w:rsidRPr="00110767">
        <w:rPr>
          <w:rFonts w:cs="Times New Roman"/>
          <w:color w:val="000000" w:themeColor="text1"/>
          <w:szCs w:val="21"/>
        </w:rPr>
        <w:t>-</w:t>
      </w:r>
      <w:r w:rsidR="0013438E" w:rsidRPr="00110767">
        <w:rPr>
          <w:rFonts w:cs="Times New Roman"/>
          <w:i/>
          <w:color w:val="000000" w:themeColor="text1"/>
        </w:rPr>
        <w:t>U</w:t>
      </w:r>
      <w:r w:rsidR="0013438E" w:rsidRPr="00110767">
        <w:rPr>
          <w:rFonts w:cs="Times New Roman"/>
          <w:color w:val="000000" w:themeColor="text1"/>
          <w:vertAlign w:val="subscript"/>
        </w:rPr>
        <w:t>OCV</w:t>
      </w:r>
      <w:r w:rsidR="009365DB" w:rsidRPr="00110767">
        <w:rPr>
          <w:rFonts w:cs="Times New Roman"/>
          <w:color w:val="000000" w:themeColor="text1"/>
          <w:szCs w:val="21"/>
        </w:rPr>
        <w:t>曲面</w:t>
      </w:r>
      <w:bookmarkStart w:id="134" w:name="pindex153"/>
      <w:bookmarkStart w:id="135" w:name="PePindex153"/>
      <w:bookmarkEnd w:id="132"/>
      <w:bookmarkEnd w:id="133"/>
      <w:bookmarkEnd w:id="134"/>
      <w:bookmarkEnd w:id="135"/>
    </w:p>
    <w:p w14:paraId="377FF562" w14:textId="7D412ACC" w:rsidR="006F01A6" w:rsidRPr="00110767" w:rsidRDefault="00535120" w:rsidP="00CE6B23">
      <w:pPr>
        <w:pStyle w:val="a4"/>
        <w:rPr>
          <w:rFonts w:cs="Times New Roman"/>
          <w:color w:val="000000" w:themeColor="text1"/>
        </w:rPr>
      </w:pPr>
      <w:r w:rsidRPr="00110767">
        <w:rPr>
          <w:rFonts w:cs="Times New Roman"/>
          <w:color w:val="000000" w:themeColor="text1"/>
        </w:rPr>
        <w:t>Fig. 5</w:t>
      </w:r>
      <w:r w:rsidR="00CE6B23" w:rsidRPr="00110767">
        <w:rPr>
          <w:rFonts w:cs="Times New Roman"/>
          <w:color w:val="000000" w:themeColor="text1"/>
        </w:rPr>
        <w:t xml:space="preserve"> </w:t>
      </w:r>
      <w:r w:rsidR="009365DB" w:rsidRPr="00110767">
        <w:rPr>
          <w:rFonts w:cs="Times New Roman"/>
          <w:color w:val="000000" w:themeColor="text1"/>
          <w:szCs w:val="21"/>
        </w:rPr>
        <w:t>SOC-</w:t>
      </w:r>
      <w:r w:rsidR="009365DB" w:rsidRPr="00110767">
        <w:rPr>
          <w:rFonts w:cs="Times New Roman"/>
          <w:i/>
          <w:color w:val="000000" w:themeColor="text1"/>
          <w:szCs w:val="21"/>
        </w:rPr>
        <w:t>T</w:t>
      </w:r>
      <w:r w:rsidR="009365DB" w:rsidRPr="00110767">
        <w:rPr>
          <w:rFonts w:cs="Times New Roman"/>
          <w:color w:val="000000" w:themeColor="text1"/>
          <w:szCs w:val="21"/>
        </w:rPr>
        <w:t>-</w:t>
      </w:r>
      <w:r w:rsidR="0013438E" w:rsidRPr="00110767">
        <w:rPr>
          <w:rFonts w:cs="Times New Roman"/>
          <w:i/>
          <w:color w:val="000000" w:themeColor="text1"/>
        </w:rPr>
        <w:t>U</w:t>
      </w:r>
      <w:r w:rsidR="0013438E" w:rsidRPr="00110767">
        <w:rPr>
          <w:rFonts w:cs="Times New Roman"/>
          <w:color w:val="000000" w:themeColor="text1"/>
          <w:vertAlign w:val="subscript"/>
        </w:rPr>
        <w:t>OCV</w:t>
      </w:r>
      <w:r w:rsidR="009365DB" w:rsidRPr="00110767">
        <w:rPr>
          <w:rFonts w:cs="Times New Roman"/>
          <w:color w:val="000000" w:themeColor="text1"/>
          <w:szCs w:val="21"/>
        </w:rPr>
        <w:t xml:space="preserve"> </w:t>
      </w:r>
      <w:r w:rsidR="009365DB" w:rsidRPr="00110767">
        <w:rPr>
          <w:rFonts w:cs="Times New Roman"/>
          <w:color w:val="000000" w:themeColor="text1"/>
        </w:rPr>
        <w:t>surface</w:t>
      </w:r>
      <w:bookmarkStart w:id="136" w:name="pindex154"/>
      <w:bookmarkEnd w:id="136"/>
    </w:p>
    <w:p w14:paraId="42F5832C" w14:textId="2F829998" w:rsidR="00DC5F56" w:rsidRPr="00110767" w:rsidRDefault="00943DA7" w:rsidP="008C04EE">
      <w:pPr>
        <w:pStyle w:val="a4"/>
        <w:tabs>
          <w:tab w:val="clear" w:pos="960"/>
          <w:tab w:val="clear" w:pos="8160"/>
        </w:tabs>
        <w:spacing w:line="400" w:lineRule="exact"/>
        <w:jc w:val="both"/>
        <w:rPr>
          <w:rFonts w:cs="Times New Roman"/>
          <w:color w:val="000000" w:themeColor="text1"/>
          <w:szCs w:val="21"/>
        </w:rPr>
      </w:pPr>
      <w:r w:rsidRPr="00110767">
        <w:rPr>
          <w:rFonts w:cs="Times New Roman"/>
          <w:b w:val="0"/>
          <w:color w:val="000000" w:themeColor="text1"/>
          <w:sz w:val="21"/>
          <w:szCs w:val="21"/>
        </w:rPr>
        <w:t xml:space="preserve">1.2.4 </w:t>
      </w:r>
      <w:r w:rsidR="00200A10" w:rsidRPr="00110767">
        <w:rPr>
          <w:rFonts w:cs="Times New Roman"/>
          <w:b w:val="0"/>
          <w:color w:val="000000" w:themeColor="text1"/>
          <w:sz w:val="21"/>
          <w:szCs w:val="21"/>
        </w:rPr>
        <w:t>电池</w:t>
      </w:r>
      <w:r w:rsidR="00074F49" w:rsidRPr="00110767">
        <w:rPr>
          <w:rFonts w:cs="Times New Roman"/>
          <w:b w:val="0"/>
          <w:color w:val="000000" w:themeColor="text1"/>
          <w:sz w:val="21"/>
          <w:szCs w:val="21"/>
        </w:rPr>
        <w:t>模型内</w:t>
      </w:r>
      <w:r w:rsidR="00200A10" w:rsidRPr="00110767">
        <w:rPr>
          <w:rFonts w:cs="Times New Roman"/>
          <w:b w:val="0"/>
          <w:color w:val="000000" w:themeColor="text1"/>
          <w:sz w:val="21"/>
          <w:szCs w:val="21"/>
        </w:rPr>
        <w:t>阻和电容参数</w:t>
      </w:r>
      <w:bookmarkStart w:id="137" w:name="pindex155"/>
      <w:bookmarkEnd w:id="137"/>
    </w:p>
    <w:p w14:paraId="1F7FD85B" w14:textId="2C142CA7" w:rsidR="00164192" w:rsidRPr="00110767" w:rsidRDefault="00164192" w:rsidP="00164192">
      <w:pPr>
        <w:ind w:firstLine="420"/>
        <w:rPr>
          <w:rFonts w:cs="Times New Roman"/>
          <w:color w:val="000000" w:themeColor="text1"/>
        </w:rPr>
      </w:pPr>
      <w:r w:rsidRPr="00110767">
        <w:rPr>
          <w:rFonts w:cs="Times New Roman"/>
          <w:color w:val="000000" w:themeColor="text1"/>
        </w:rPr>
        <w:t>电池模型的阻容参数通过</w:t>
      </w:r>
      <w:r w:rsidRPr="00110767">
        <w:rPr>
          <w:rFonts w:cs="Times New Roman"/>
          <w:color w:val="000000" w:themeColor="text1"/>
        </w:rPr>
        <w:t>HPPC</w:t>
      </w:r>
      <w:r w:rsidRPr="00110767">
        <w:rPr>
          <w:rFonts w:cs="Times New Roman"/>
          <w:color w:val="000000" w:themeColor="text1"/>
        </w:rPr>
        <w:t>测试获得，</w:t>
      </w:r>
      <w:r w:rsidRPr="00110767">
        <w:rPr>
          <w:rFonts w:cs="Times New Roman"/>
          <w:color w:val="000000" w:themeColor="text1"/>
        </w:rPr>
        <w:t>HPPC</w:t>
      </w:r>
      <w:r w:rsidRPr="00110767">
        <w:rPr>
          <w:rFonts w:cs="Times New Roman"/>
          <w:color w:val="000000" w:themeColor="text1"/>
        </w:rPr>
        <w:t>测试的电流及电压变化曲线如</w:t>
      </w:r>
      <w:r w:rsidR="00535120" w:rsidRPr="00110767">
        <w:rPr>
          <w:rFonts w:cs="Times New Roman"/>
          <w:color w:val="000000" w:themeColor="text1"/>
        </w:rPr>
        <w:t>图</w:t>
      </w:r>
      <w:r w:rsidR="00535120" w:rsidRPr="00110767">
        <w:rPr>
          <w:rFonts w:cs="Times New Roman"/>
          <w:color w:val="000000" w:themeColor="text1"/>
        </w:rPr>
        <w:t>6</w:t>
      </w:r>
      <w:r w:rsidRPr="00110767">
        <w:rPr>
          <w:rFonts w:cs="Times New Roman"/>
          <w:color w:val="000000" w:themeColor="text1"/>
        </w:rPr>
        <w:t>所示。</w:t>
      </w:r>
    </w:p>
    <w:p w14:paraId="5FB60F44" w14:textId="35EA0D55" w:rsidR="006C6A06" w:rsidRPr="00110767" w:rsidRDefault="006C6A06" w:rsidP="00CA4EC7">
      <w:pPr>
        <w:pStyle w:val="af4"/>
        <w:rPr>
          <w:noProof/>
          <w:color w:val="000000" w:themeColor="text1"/>
        </w:rPr>
      </w:pPr>
    </w:p>
    <w:p w14:paraId="5B87D628" w14:textId="1D01C701" w:rsidR="007E4474" w:rsidRPr="00110767" w:rsidRDefault="00D2331A" w:rsidP="00CA4EC7">
      <w:pPr>
        <w:pStyle w:val="af4"/>
        <w:rPr>
          <w:color w:val="000000" w:themeColor="text1"/>
        </w:rPr>
      </w:pPr>
      <w:r w:rsidRPr="00110767">
        <w:rPr>
          <w:color w:val="000000" w:themeColor="text1"/>
        </w:rPr>
        <w:object w:dxaOrig="28035" w:dyaOrig="14220" w14:anchorId="1BB93F72">
          <v:shape id="_x0000_i1038" type="#_x0000_t75" style="width:381pt;height:194.25pt" o:ole="">
            <v:imagedata r:id="rId43" o:title=""/>
          </v:shape>
          <o:OLEObject Type="Embed" ProgID="Visio.Drawing.15" ShapeID="_x0000_i1038" DrawAspect="Content" ObjectID="_1742130923" r:id="rId44"/>
        </w:object>
      </w:r>
      <w:bookmarkStart w:id="138" w:name="PePindex158"/>
      <w:bookmarkEnd w:id="138"/>
    </w:p>
    <w:p w14:paraId="66748D33" w14:textId="3B25CB7F" w:rsidR="006C6A06" w:rsidRPr="00110767" w:rsidRDefault="00535120" w:rsidP="00CE6B23">
      <w:pPr>
        <w:pStyle w:val="a4"/>
        <w:rPr>
          <w:rFonts w:cs="Times New Roman"/>
          <w:color w:val="000000" w:themeColor="text1"/>
          <w:szCs w:val="21"/>
        </w:rPr>
      </w:pPr>
      <w:bookmarkStart w:id="139" w:name="_Ref89349766"/>
      <w:bookmarkStart w:id="140" w:name="_Ref70070504"/>
      <w:bookmarkStart w:id="141" w:name="OLE_LINK21"/>
      <w:bookmarkStart w:id="142" w:name="OLE_LINK22"/>
      <w:r w:rsidRPr="00110767">
        <w:rPr>
          <w:rFonts w:cs="Times New Roman"/>
          <w:color w:val="000000" w:themeColor="text1"/>
        </w:rPr>
        <w:t>图</w:t>
      </w:r>
      <w:r w:rsidRPr="00110767">
        <w:rPr>
          <w:rFonts w:cs="Times New Roman"/>
          <w:color w:val="000000" w:themeColor="text1"/>
        </w:rPr>
        <w:t xml:space="preserve"> 6</w:t>
      </w:r>
      <w:bookmarkEnd w:id="139"/>
      <w:r w:rsidR="00CE6B23" w:rsidRPr="00110767">
        <w:rPr>
          <w:rFonts w:cs="Times New Roman"/>
          <w:color w:val="000000" w:themeColor="text1"/>
        </w:rPr>
        <w:t xml:space="preserve"> </w:t>
      </w:r>
      <w:r w:rsidR="006C6A06" w:rsidRPr="00110767">
        <w:rPr>
          <w:rFonts w:cs="Times New Roman"/>
          <w:color w:val="000000" w:themeColor="text1"/>
          <w:szCs w:val="21"/>
        </w:rPr>
        <w:t>HPPC</w:t>
      </w:r>
      <w:r w:rsidR="006C6A06" w:rsidRPr="00110767">
        <w:rPr>
          <w:rFonts w:cs="Times New Roman"/>
          <w:color w:val="000000" w:themeColor="text1"/>
          <w:szCs w:val="21"/>
        </w:rPr>
        <w:t>测试电流及电压变化曲线</w:t>
      </w:r>
      <w:bookmarkStart w:id="143" w:name="pindex159"/>
      <w:bookmarkEnd w:id="140"/>
      <w:bookmarkEnd w:id="141"/>
      <w:bookmarkEnd w:id="142"/>
      <w:bookmarkEnd w:id="143"/>
    </w:p>
    <w:p w14:paraId="2059D424" w14:textId="234297C4" w:rsidR="00B64F69" w:rsidRPr="00110767" w:rsidRDefault="00535120" w:rsidP="00CE6B23">
      <w:pPr>
        <w:pStyle w:val="a4"/>
        <w:rPr>
          <w:rFonts w:cs="Times New Roman"/>
          <w:color w:val="000000" w:themeColor="text1"/>
        </w:rPr>
      </w:pPr>
      <w:r w:rsidRPr="00110767">
        <w:rPr>
          <w:rFonts w:cs="Times New Roman"/>
          <w:color w:val="000000" w:themeColor="text1"/>
        </w:rPr>
        <w:t>Fig. 6</w:t>
      </w:r>
      <w:r w:rsidR="00CE6B23" w:rsidRPr="00110767">
        <w:rPr>
          <w:rFonts w:cs="Times New Roman"/>
          <w:color w:val="000000" w:themeColor="text1"/>
        </w:rPr>
        <w:t xml:space="preserve"> </w:t>
      </w:r>
      <w:r w:rsidR="009365DB" w:rsidRPr="00110767">
        <w:rPr>
          <w:rFonts w:cs="Times New Roman"/>
          <w:color w:val="000000" w:themeColor="text1"/>
        </w:rPr>
        <w:t>HPPC test current and voltage curve</w:t>
      </w:r>
      <w:bookmarkStart w:id="144" w:name="pindex160"/>
      <w:bookmarkEnd w:id="144"/>
    </w:p>
    <w:p w14:paraId="0766C1B2" w14:textId="2786383D" w:rsidR="006C6A06" w:rsidRPr="00110767" w:rsidRDefault="006C6A06" w:rsidP="00780F54">
      <w:pPr>
        <w:ind w:firstLine="420"/>
        <w:rPr>
          <w:rFonts w:cs="Times New Roman"/>
          <w:color w:val="000000" w:themeColor="text1"/>
        </w:rPr>
      </w:pPr>
      <w:r w:rsidRPr="00110767">
        <w:rPr>
          <w:rFonts w:cs="Times New Roman"/>
          <w:color w:val="000000" w:themeColor="text1"/>
        </w:rPr>
        <w:t>根据欧姆定律，在电流发生变化时利用电压的</w:t>
      </w:r>
      <w:proofErr w:type="gramStart"/>
      <w:r w:rsidRPr="00110767">
        <w:rPr>
          <w:rFonts w:cs="Times New Roman"/>
          <w:color w:val="000000" w:themeColor="text1"/>
        </w:rPr>
        <w:t>突变值</w:t>
      </w:r>
      <w:proofErr w:type="gramEnd"/>
      <w:r w:rsidRPr="00110767">
        <w:rPr>
          <w:rFonts w:cs="Times New Roman"/>
          <w:color w:val="000000" w:themeColor="text1"/>
        </w:rPr>
        <w:t>计算</w:t>
      </w:r>
      <w:r w:rsidR="001438F2" w:rsidRPr="00110767">
        <w:rPr>
          <w:rFonts w:cs="Times New Roman"/>
          <w:color w:val="000000" w:themeColor="text1"/>
        </w:rPr>
        <w:t>充放电欧姆内阻</w:t>
      </w:r>
      <w:r w:rsidRPr="00110767">
        <w:rPr>
          <w:rFonts w:cs="Times New Roman"/>
          <w:color w:val="000000" w:themeColor="text1"/>
        </w:rPr>
        <w:t>，将两次</w:t>
      </w:r>
      <w:r w:rsidR="001438F2" w:rsidRPr="00110767">
        <w:rPr>
          <w:rFonts w:cs="Times New Roman"/>
          <w:color w:val="000000" w:themeColor="text1"/>
        </w:rPr>
        <w:t>计算的结果</w:t>
      </w:r>
      <w:proofErr w:type="gramStart"/>
      <w:r w:rsidR="001438F2" w:rsidRPr="00110767">
        <w:rPr>
          <w:rFonts w:cs="Times New Roman"/>
          <w:color w:val="000000" w:themeColor="text1"/>
        </w:rPr>
        <w:t>求平</w:t>
      </w:r>
      <w:proofErr w:type="gramEnd"/>
      <w:r w:rsidR="001438F2" w:rsidRPr="00110767">
        <w:rPr>
          <w:rFonts w:cs="Times New Roman"/>
          <w:color w:val="000000" w:themeColor="text1"/>
        </w:rPr>
        <w:t>均作为最终的</w:t>
      </w:r>
      <w:proofErr w:type="gramStart"/>
      <w:r w:rsidRPr="00110767">
        <w:rPr>
          <w:rFonts w:cs="Times New Roman"/>
          <w:color w:val="000000" w:themeColor="text1"/>
        </w:rPr>
        <w:t>欧姆</w:t>
      </w:r>
      <w:proofErr w:type="gramEnd"/>
      <w:r w:rsidRPr="00110767">
        <w:rPr>
          <w:rFonts w:cs="Times New Roman"/>
          <w:color w:val="000000" w:themeColor="text1"/>
        </w:rPr>
        <w:t>内阻值，计算公式</w:t>
      </w:r>
      <w:r w:rsidR="00D62C24" w:rsidRPr="00110767">
        <w:rPr>
          <w:rFonts w:cs="Times New Roman"/>
          <w:color w:val="000000" w:themeColor="text1"/>
        </w:rPr>
        <w:t>如下</w:t>
      </w:r>
      <w:r w:rsidRPr="00110767">
        <w:rPr>
          <w:rFonts w:cs="Times New Roman"/>
          <w:color w:val="000000" w:themeColor="text1"/>
        </w:rPr>
        <w:t>。</w:t>
      </w:r>
    </w:p>
    <w:p w14:paraId="0C218E4D" w14:textId="46836C9A" w:rsidR="006C6A06" w:rsidRPr="00110767" w:rsidRDefault="00D1549E" w:rsidP="00AD2ABF">
      <w:pPr>
        <w:pStyle w:val="a3"/>
        <w:jc w:val="right"/>
        <w:rPr>
          <w:color w:val="000000" w:themeColor="text1"/>
        </w:rPr>
      </w:pPr>
      <w:r w:rsidRPr="00110767">
        <w:rPr>
          <w:color w:val="000000" w:themeColor="text1"/>
        </w:rPr>
        <w:t xml:space="preserve"> </w:t>
      </w:r>
      <w:r w:rsidR="00AD2ABF" w:rsidRPr="00110767">
        <w:rPr>
          <w:noProof/>
          <w:color w:val="000000" w:themeColor="text1"/>
        </w:rPr>
        <w:object w:dxaOrig="2520" w:dyaOrig="720" w14:anchorId="699C3C18">
          <v:shape id="_x0000_i1039" type="#_x0000_t75" alt="" style="width:122.25pt;height:36pt" o:ole="">
            <v:imagedata r:id="rId45" o:title=""/>
          </v:shape>
          <o:OLEObject Type="Embed" ProgID="Equation.DSMT4" ShapeID="_x0000_i1039" DrawAspect="Content" ObjectID="_1742130924" r:id="rId46"/>
        </w:object>
      </w:r>
      <w:r w:rsidRPr="00110767">
        <w:rPr>
          <w:noProof/>
          <w:color w:val="000000" w:themeColor="text1"/>
          <w:lang w:eastAsia="zh-CN"/>
        </w:rPr>
        <w:t>，</w:t>
      </w:r>
      <w:bookmarkStart w:id="145" w:name="_Ref65403741"/>
      <w:r w:rsidRPr="00110767">
        <w:rPr>
          <w:color w:val="000000" w:themeColor="text1"/>
        </w:rPr>
        <w:t xml:space="preserve">                       </w:t>
      </w:r>
      <w:r w:rsidR="006C6A06" w:rsidRPr="00110767">
        <w:rPr>
          <w:color w:val="000000" w:themeColor="text1"/>
        </w:rPr>
        <w:t>(</w:t>
      </w:r>
      <w:r w:rsidR="00B8534E" w:rsidRPr="00110767">
        <w:rPr>
          <w:color w:val="000000" w:themeColor="text1"/>
        </w:rPr>
        <w:fldChar w:fldCharType="begin"/>
      </w:r>
      <w:r w:rsidR="00B8534E" w:rsidRPr="00110767">
        <w:rPr>
          <w:color w:val="000000" w:themeColor="text1"/>
        </w:rPr>
        <w:instrText xml:space="preserve"> MACROBUTTON MTPlaceRef \* MERGEFORMAT </w:instrText>
      </w:r>
      <w:r w:rsidR="00B8534E" w:rsidRPr="00110767">
        <w:rPr>
          <w:color w:val="000000" w:themeColor="text1"/>
        </w:rPr>
        <w:fldChar w:fldCharType="begin"/>
      </w:r>
      <w:r w:rsidR="00B8534E" w:rsidRPr="00110767">
        <w:rPr>
          <w:color w:val="000000" w:themeColor="text1"/>
        </w:rPr>
        <w:instrText xml:space="preserve"> SEQ MTEqn \h \* MERGEFORMAT </w:instrText>
      </w:r>
      <w:r w:rsidR="00B8534E" w:rsidRPr="00110767">
        <w:rPr>
          <w:color w:val="000000" w:themeColor="text1"/>
        </w:rPr>
        <w:fldChar w:fldCharType="end"/>
      </w:r>
      <w:r w:rsidR="00D545F5" w:rsidRPr="00110767">
        <w:rPr>
          <w:noProof/>
          <w:color w:val="000000" w:themeColor="text1"/>
        </w:rPr>
        <w:fldChar w:fldCharType="begin"/>
      </w:r>
      <w:r w:rsidR="00D545F5" w:rsidRPr="00110767">
        <w:rPr>
          <w:noProof/>
          <w:color w:val="000000" w:themeColor="text1"/>
        </w:rPr>
        <w:instrText xml:space="preserve"> SEQ MTEqn \c \* Arabic \* MERGEFORMAT </w:instrText>
      </w:r>
      <w:r w:rsidR="00D545F5" w:rsidRPr="00110767">
        <w:rPr>
          <w:noProof/>
          <w:color w:val="000000" w:themeColor="text1"/>
        </w:rPr>
        <w:fldChar w:fldCharType="separate"/>
      </w:r>
      <w:r w:rsidR="006E1C40" w:rsidRPr="00110767">
        <w:rPr>
          <w:noProof/>
          <w:color w:val="000000" w:themeColor="text1"/>
        </w:rPr>
        <w:instrText>6</w:instrText>
      </w:r>
      <w:r w:rsidR="00D545F5" w:rsidRPr="00110767">
        <w:rPr>
          <w:noProof/>
          <w:color w:val="000000" w:themeColor="text1"/>
        </w:rPr>
        <w:fldChar w:fldCharType="end"/>
      </w:r>
      <w:r w:rsidR="00B8534E" w:rsidRPr="00110767">
        <w:rPr>
          <w:color w:val="000000" w:themeColor="text1"/>
        </w:rPr>
        <w:fldChar w:fldCharType="end"/>
      </w:r>
      <w:r w:rsidR="006C6A06" w:rsidRPr="00110767">
        <w:rPr>
          <w:color w:val="000000" w:themeColor="text1"/>
        </w:rPr>
        <w:t>)</w:t>
      </w:r>
      <w:bookmarkStart w:id="146" w:name="pindex162"/>
      <w:bookmarkEnd w:id="145"/>
      <w:bookmarkEnd w:id="146"/>
    </w:p>
    <w:p w14:paraId="7E5CE222" w14:textId="45E4BC10" w:rsidR="006C6A06" w:rsidRPr="00110767" w:rsidRDefault="00D1549E" w:rsidP="00AD2ABF">
      <w:pPr>
        <w:pStyle w:val="a3"/>
        <w:jc w:val="right"/>
        <w:rPr>
          <w:color w:val="000000" w:themeColor="text1"/>
        </w:rPr>
      </w:pPr>
      <w:r w:rsidRPr="00110767">
        <w:rPr>
          <w:color w:val="000000" w:themeColor="text1"/>
        </w:rPr>
        <w:t xml:space="preserve"> </w:t>
      </w:r>
      <w:r w:rsidR="00AD2ABF" w:rsidRPr="00110767">
        <w:rPr>
          <w:noProof/>
          <w:color w:val="000000" w:themeColor="text1"/>
        </w:rPr>
        <w:object w:dxaOrig="2480" w:dyaOrig="720" w14:anchorId="29BA4514">
          <v:shape id="_x0000_i1040" type="#_x0000_t75" alt="" style="width:122.25pt;height:36pt" o:ole="">
            <v:imagedata r:id="rId47" o:title=""/>
          </v:shape>
          <o:OLEObject Type="Embed" ProgID="Equation.DSMT4" ShapeID="_x0000_i1040" DrawAspect="Content" ObjectID="_1742130925" r:id="rId48"/>
        </w:object>
      </w:r>
      <w:r w:rsidR="00D62C24" w:rsidRPr="00110767">
        <w:rPr>
          <w:noProof/>
          <w:color w:val="000000" w:themeColor="text1"/>
          <w:lang w:eastAsia="zh-CN"/>
        </w:rPr>
        <w:t>。</w:t>
      </w:r>
      <w:bookmarkStart w:id="147" w:name="_Ref65403744"/>
      <w:r w:rsidRPr="00110767">
        <w:rPr>
          <w:color w:val="000000" w:themeColor="text1"/>
        </w:rPr>
        <w:t xml:space="preserve">                     </w:t>
      </w:r>
      <w:r w:rsidR="006C6A06" w:rsidRPr="00110767">
        <w:rPr>
          <w:color w:val="000000" w:themeColor="text1"/>
        </w:rPr>
        <w:t>(</w:t>
      </w:r>
      <w:r w:rsidR="00B8534E" w:rsidRPr="00110767">
        <w:rPr>
          <w:color w:val="000000" w:themeColor="text1"/>
        </w:rPr>
        <w:fldChar w:fldCharType="begin"/>
      </w:r>
      <w:r w:rsidR="00B8534E" w:rsidRPr="00110767">
        <w:rPr>
          <w:color w:val="000000" w:themeColor="text1"/>
        </w:rPr>
        <w:instrText xml:space="preserve"> MACROBUTTON MTPlaceRef \* MERGEFORMAT </w:instrText>
      </w:r>
      <w:r w:rsidR="00B8534E" w:rsidRPr="00110767">
        <w:rPr>
          <w:color w:val="000000" w:themeColor="text1"/>
        </w:rPr>
        <w:fldChar w:fldCharType="begin"/>
      </w:r>
      <w:r w:rsidR="00B8534E" w:rsidRPr="00110767">
        <w:rPr>
          <w:color w:val="000000" w:themeColor="text1"/>
        </w:rPr>
        <w:instrText xml:space="preserve"> SEQ MTEqn \h \* MERGEFORMAT </w:instrText>
      </w:r>
      <w:r w:rsidR="00B8534E" w:rsidRPr="00110767">
        <w:rPr>
          <w:color w:val="000000" w:themeColor="text1"/>
        </w:rPr>
        <w:fldChar w:fldCharType="end"/>
      </w:r>
      <w:r w:rsidR="00D545F5" w:rsidRPr="00110767">
        <w:rPr>
          <w:noProof/>
          <w:color w:val="000000" w:themeColor="text1"/>
        </w:rPr>
        <w:fldChar w:fldCharType="begin"/>
      </w:r>
      <w:r w:rsidR="00D545F5" w:rsidRPr="00110767">
        <w:rPr>
          <w:noProof/>
          <w:color w:val="000000" w:themeColor="text1"/>
        </w:rPr>
        <w:instrText xml:space="preserve"> SEQ MTEqn \c \* Arabic \* MERGEFORMAT </w:instrText>
      </w:r>
      <w:r w:rsidR="00D545F5" w:rsidRPr="00110767">
        <w:rPr>
          <w:noProof/>
          <w:color w:val="000000" w:themeColor="text1"/>
        </w:rPr>
        <w:fldChar w:fldCharType="separate"/>
      </w:r>
      <w:r w:rsidR="006E1C40" w:rsidRPr="00110767">
        <w:rPr>
          <w:noProof/>
          <w:color w:val="000000" w:themeColor="text1"/>
        </w:rPr>
        <w:instrText>7</w:instrText>
      </w:r>
      <w:r w:rsidR="00D545F5" w:rsidRPr="00110767">
        <w:rPr>
          <w:noProof/>
          <w:color w:val="000000" w:themeColor="text1"/>
        </w:rPr>
        <w:fldChar w:fldCharType="end"/>
      </w:r>
      <w:r w:rsidR="00B8534E" w:rsidRPr="00110767">
        <w:rPr>
          <w:color w:val="000000" w:themeColor="text1"/>
        </w:rPr>
        <w:fldChar w:fldCharType="end"/>
      </w:r>
      <w:r w:rsidR="006C6A06" w:rsidRPr="00110767">
        <w:rPr>
          <w:color w:val="000000" w:themeColor="text1"/>
        </w:rPr>
        <w:t>)</w:t>
      </w:r>
      <w:bookmarkStart w:id="148" w:name="pindex163"/>
      <w:bookmarkEnd w:id="147"/>
      <w:bookmarkEnd w:id="148"/>
    </w:p>
    <w:p w14:paraId="4C5C1B1A" w14:textId="24872227" w:rsidR="006C6A06" w:rsidRPr="00110767" w:rsidRDefault="006C6A06" w:rsidP="006C6A06">
      <w:pPr>
        <w:snapToGrid w:val="0"/>
        <w:spacing w:line="400" w:lineRule="atLeast"/>
        <w:ind w:firstLineChars="0" w:firstLine="0"/>
        <w:rPr>
          <w:rFonts w:cs="Times New Roman"/>
          <w:color w:val="000000" w:themeColor="text1"/>
          <w:szCs w:val="24"/>
        </w:rPr>
      </w:pPr>
      <w:r w:rsidRPr="00110767">
        <w:rPr>
          <w:rFonts w:cs="Times New Roman"/>
          <w:color w:val="000000" w:themeColor="text1"/>
          <w:szCs w:val="24"/>
        </w:rPr>
        <w:t>式中</w:t>
      </w:r>
      <w:r w:rsidR="00D62C24" w:rsidRPr="00110767">
        <w:rPr>
          <w:rFonts w:cs="Times New Roman"/>
          <w:color w:val="000000" w:themeColor="text1"/>
          <w:szCs w:val="24"/>
        </w:rPr>
        <w:t>：</w:t>
      </w:r>
      <w:r w:rsidR="00D62C24" w:rsidRPr="00110767">
        <w:rPr>
          <w:rFonts w:cs="Times New Roman"/>
          <w:i/>
          <w:color w:val="000000" w:themeColor="text1"/>
          <w:szCs w:val="24"/>
        </w:rPr>
        <w:t>R</w:t>
      </w:r>
      <w:r w:rsidR="00D62C24" w:rsidRPr="00110767">
        <w:rPr>
          <w:rFonts w:cs="Times New Roman"/>
          <w:color w:val="000000" w:themeColor="text1"/>
          <w:szCs w:val="24"/>
          <w:vertAlign w:val="subscript"/>
        </w:rPr>
        <w:t>0d</w:t>
      </w:r>
      <w:r w:rsidRPr="00110767">
        <w:rPr>
          <w:rFonts w:cs="Times New Roman"/>
          <w:color w:val="000000" w:themeColor="text1"/>
          <w:szCs w:val="24"/>
        </w:rPr>
        <w:t>为放电内阻，</w:t>
      </w:r>
      <w:r w:rsidR="00D62C24" w:rsidRPr="00110767">
        <w:rPr>
          <w:rFonts w:cs="Times New Roman"/>
          <w:noProof/>
          <w:color w:val="000000" w:themeColor="text1"/>
          <w:szCs w:val="24"/>
        </w:rPr>
        <w:sym w:font="Symbol" w:char="F057"/>
      </w:r>
      <w:r w:rsidRPr="00110767">
        <w:rPr>
          <w:rFonts w:cs="Times New Roman"/>
          <w:color w:val="000000" w:themeColor="text1"/>
          <w:szCs w:val="24"/>
        </w:rPr>
        <w:t>；</w:t>
      </w:r>
      <w:r w:rsidR="00D62C24" w:rsidRPr="00110767">
        <w:rPr>
          <w:rFonts w:cs="Times New Roman"/>
          <w:i/>
          <w:color w:val="000000" w:themeColor="text1"/>
          <w:szCs w:val="24"/>
        </w:rPr>
        <w:t>R</w:t>
      </w:r>
      <w:r w:rsidR="00D62C24" w:rsidRPr="00110767">
        <w:rPr>
          <w:rFonts w:cs="Times New Roman"/>
          <w:color w:val="000000" w:themeColor="text1"/>
          <w:szCs w:val="24"/>
          <w:vertAlign w:val="subscript"/>
        </w:rPr>
        <w:t>0c</w:t>
      </w:r>
      <w:r w:rsidRPr="00110767">
        <w:rPr>
          <w:rFonts w:cs="Times New Roman"/>
          <w:color w:val="000000" w:themeColor="text1"/>
          <w:szCs w:val="24"/>
        </w:rPr>
        <w:t>为充电内阻，</w:t>
      </w:r>
      <w:r w:rsidR="00D62C24" w:rsidRPr="00110767">
        <w:rPr>
          <w:rFonts w:cs="Times New Roman"/>
          <w:noProof/>
          <w:color w:val="000000" w:themeColor="text1"/>
          <w:szCs w:val="24"/>
        </w:rPr>
        <w:sym w:font="Symbol" w:char="F057"/>
      </w:r>
      <w:r w:rsidRPr="00110767">
        <w:rPr>
          <w:rFonts w:cs="Times New Roman"/>
          <w:color w:val="000000" w:themeColor="text1"/>
          <w:szCs w:val="24"/>
        </w:rPr>
        <w:t>；</w:t>
      </w:r>
      <w:r w:rsidR="001343D8" w:rsidRPr="00110767">
        <w:rPr>
          <w:rFonts w:cs="Times New Roman"/>
          <w:i/>
          <w:color w:val="000000" w:themeColor="text1"/>
          <w:szCs w:val="24"/>
        </w:rPr>
        <w:t>I</w:t>
      </w:r>
      <w:r w:rsidR="001343D8" w:rsidRPr="00110767">
        <w:rPr>
          <w:rFonts w:cs="Times New Roman"/>
          <w:color w:val="000000" w:themeColor="text1"/>
          <w:szCs w:val="24"/>
          <w:vertAlign w:val="subscript"/>
        </w:rPr>
        <w:t>d</w:t>
      </w:r>
      <w:r w:rsidRPr="00110767">
        <w:rPr>
          <w:rFonts w:cs="Times New Roman"/>
          <w:color w:val="000000" w:themeColor="text1"/>
          <w:szCs w:val="24"/>
        </w:rPr>
        <w:t>为放电电流，</w:t>
      </w:r>
      <w:r w:rsidRPr="00110767">
        <w:rPr>
          <w:rFonts w:cs="Times New Roman"/>
          <w:color w:val="000000" w:themeColor="text1"/>
          <w:szCs w:val="24"/>
        </w:rPr>
        <w:t>A</w:t>
      </w:r>
      <w:sdt>
        <w:sdtPr>
          <w:rPr>
            <w:rFonts w:cs="Times New Roman"/>
            <w:color w:val="000000" w:themeColor="text1"/>
          </w:rPr>
          <w:alias w:val="标点符号检查"/>
          <w:id w:val="181813"/>
        </w:sdtPr>
        <w:sdtEndPr/>
        <w:sdtContent>
          <w:bookmarkStart w:id="149" w:name="bkReivew181813"/>
          <w:r w:rsidRPr="00110767">
            <w:rPr>
              <w:rFonts w:cs="Times New Roman"/>
              <w:color w:val="000000" w:themeColor="text1"/>
              <w:szCs w:val="24"/>
            </w:rPr>
            <w:t>；</w:t>
          </w:r>
          <w:bookmarkEnd w:id="149"/>
        </w:sdtContent>
      </w:sdt>
      <w:r w:rsidR="001343D8" w:rsidRPr="00110767">
        <w:rPr>
          <w:rFonts w:cs="Times New Roman"/>
          <w:i/>
          <w:color w:val="000000" w:themeColor="text1"/>
          <w:szCs w:val="24"/>
        </w:rPr>
        <w:t>I</w:t>
      </w:r>
      <w:r w:rsidR="001343D8" w:rsidRPr="00110767">
        <w:rPr>
          <w:rFonts w:cs="Times New Roman"/>
          <w:color w:val="000000" w:themeColor="text1"/>
          <w:szCs w:val="24"/>
          <w:vertAlign w:val="subscript"/>
        </w:rPr>
        <w:t>c</w:t>
      </w:r>
      <w:r w:rsidRPr="00110767">
        <w:rPr>
          <w:rFonts w:cs="Times New Roman"/>
          <w:color w:val="000000" w:themeColor="text1"/>
          <w:szCs w:val="24"/>
        </w:rPr>
        <w:t>为充电电流，</w:t>
      </w:r>
      <w:r w:rsidRPr="00110767">
        <w:rPr>
          <w:rFonts w:cs="Times New Roman"/>
          <w:color w:val="000000" w:themeColor="text1"/>
          <w:szCs w:val="24"/>
        </w:rPr>
        <w:t>A</w:t>
      </w:r>
      <w:sdt>
        <w:sdtPr>
          <w:rPr>
            <w:rFonts w:cs="Times New Roman"/>
            <w:color w:val="000000" w:themeColor="text1"/>
          </w:rPr>
          <w:alias w:val="标点符号检查"/>
          <w:id w:val="2003222"/>
        </w:sdtPr>
        <w:sdtEndPr/>
        <w:sdtContent>
          <w:bookmarkStart w:id="150" w:name="bkReivew2003222"/>
          <w:r w:rsidRPr="00110767">
            <w:rPr>
              <w:rFonts w:cs="Times New Roman"/>
              <w:color w:val="000000" w:themeColor="text1"/>
              <w:szCs w:val="24"/>
            </w:rPr>
            <w:t>；</w:t>
          </w:r>
          <w:bookmarkEnd w:id="150"/>
        </w:sdtContent>
      </w:sdt>
      <w:r w:rsidR="00AD2ABF" w:rsidRPr="00110767">
        <w:rPr>
          <w:rFonts w:cs="Times New Roman"/>
          <w:i/>
          <w:color w:val="000000" w:themeColor="text1"/>
        </w:rPr>
        <w:t>V</w:t>
      </w:r>
      <w:r w:rsidR="00AD2ABF" w:rsidRPr="00110767">
        <w:rPr>
          <w:rFonts w:cs="Times New Roman"/>
          <w:color w:val="000000" w:themeColor="text1"/>
          <w:vertAlign w:val="subscript"/>
        </w:rPr>
        <w:t>1</w:t>
      </w:r>
      <w:r w:rsidR="006A5017" w:rsidRPr="00110767">
        <w:rPr>
          <w:rFonts w:cs="Times New Roman"/>
          <w:color w:val="000000" w:themeColor="text1"/>
        </w:rPr>
        <w:t>~</w:t>
      </w:r>
      <w:r w:rsidR="00AD2ABF" w:rsidRPr="00110767">
        <w:rPr>
          <w:rFonts w:cs="Times New Roman"/>
          <w:i/>
          <w:color w:val="000000" w:themeColor="text1"/>
        </w:rPr>
        <w:t>V</w:t>
      </w:r>
      <w:r w:rsidR="00AD2ABF" w:rsidRPr="00110767">
        <w:rPr>
          <w:rFonts w:cs="Times New Roman"/>
          <w:color w:val="000000" w:themeColor="text1"/>
          <w:vertAlign w:val="subscript"/>
        </w:rPr>
        <w:t>8</w:t>
      </w:r>
      <w:r w:rsidRPr="00110767">
        <w:rPr>
          <w:rFonts w:cs="Times New Roman"/>
          <w:color w:val="000000" w:themeColor="text1"/>
          <w:szCs w:val="24"/>
        </w:rPr>
        <w:t>为</w:t>
      </w:r>
      <w:r w:rsidR="00200A10" w:rsidRPr="00110767">
        <w:rPr>
          <w:rFonts w:cs="Times New Roman"/>
          <w:color w:val="000000" w:themeColor="text1"/>
          <w:szCs w:val="24"/>
        </w:rPr>
        <w:t>测得的端</w:t>
      </w:r>
      <w:r w:rsidRPr="00110767">
        <w:rPr>
          <w:rFonts w:cs="Times New Roman"/>
          <w:color w:val="000000" w:themeColor="text1"/>
          <w:szCs w:val="24"/>
        </w:rPr>
        <w:t>电压，用于计算电流发生变化时电压的突变值，</w:t>
      </w:r>
      <w:r w:rsidRPr="00110767">
        <w:rPr>
          <w:rFonts w:cs="Times New Roman"/>
          <w:color w:val="000000" w:themeColor="text1"/>
          <w:szCs w:val="24"/>
        </w:rPr>
        <w:t>V</w:t>
      </w:r>
      <w:r w:rsidRPr="00110767">
        <w:rPr>
          <w:rFonts w:cs="Times New Roman"/>
          <w:color w:val="000000" w:themeColor="text1"/>
          <w:szCs w:val="24"/>
        </w:rPr>
        <w:t>。</w:t>
      </w:r>
    </w:p>
    <w:p w14:paraId="04888BE4" w14:textId="6F35FB38" w:rsidR="006C6A06" w:rsidRPr="00110767" w:rsidRDefault="006C6A06" w:rsidP="006C6A06">
      <w:pPr>
        <w:snapToGrid w:val="0"/>
        <w:spacing w:line="400" w:lineRule="atLeast"/>
        <w:ind w:firstLine="420"/>
        <w:rPr>
          <w:rFonts w:cs="Times New Roman"/>
          <w:color w:val="000000" w:themeColor="text1"/>
        </w:rPr>
      </w:pPr>
      <w:r w:rsidRPr="00110767">
        <w:rPr>
          <w:rFonts w:cs="Times New Roman"/>
          <w:color w:val="000000" w:themeColor="text1"/>
        </w:rPr>
        <w:t>为了</w:t>
      </w:r>
      <w:r w:rsidR="00F06285" w:rsidRPr="00110767">
        <w:rPr>
          <w:rFonts w:cs="Times New Roman"/>
          <w:color w:val="000000" w:themeColor="text1"/>
        </w:rPr>
        <w:t>降低</w:t>
      </w:r>
      <w:r w:rsidRPr="00110767">
        <w:rPr>
          <w:rFonts w:cs="Times New Roman"/>
          <w:color w:val="000000" w:themeColor="text1"/>
        </w:rPr>
        <w:t>电池模型的复杂度，采用每个温度点下的充放电欧姆内阻的均值作为最终结果并绘制成曲面图，如</w:t>
      </w:r>
      <w:r w:rsidR="00535120" w:rsidRPr="00110767">
        <w:rPr>
          <w:rFonts w:cs="Times New Roman"/>
          <w:color w:val="000000" w:themeColor="text1"/>
        </w:rPr>
        <w:t>图</w:t>
      </w:r>
      <w:r w:rsidR="00535120" w:rsidRPr="00110767">
        <w:rPr>
          <w:rFonts w:cs="Times New Roman"/>
          <w:color w:val="000000" w:themeColor="text1"/>
        </w:rPr>
        <w:t>7</w:t>
      </w:r>
      <w:r w:rsidRPr="00110767">
        <w:rPr>
          <w:rFonts w:cs="Times New Roman"/>
          <w:color w:val="000000" w:themeColor="text1"/>
        </w:rPr>
        <w:t>所示。</w:t>
      </w:r>
    </w:p>
    <w:p w14:paraId="0A3E0330" w14:textId="1736816C" w:rsidR="007152AE" w:rsidRPr="00110767" w:rsidRDefault="001F4FE7" w:rsidP="00CA4EC7">
      <w:pPr>
        <w:pStyle w:val="af4"/>
        <w:rPr>
          <w:color w:val="000000" w:themeColor="text1"/>
          <w:szCs w:val="21"/>
        </w:rPr>
      </w:pPr>
      <w:r w:rsidRPr="00110767">
        <w:rPr>
          <w:color w:val="000000" w:themeColor="text1"/>
        </w:rPr>
        <w:object w:dxaOrig="24255" w:dyaOrig="9510" w14:anchorId="520CE429">
          <v:shape id="_x0000_i1041" type="#_x0000_t75" style="width:287.25pt;height:114.75pt" o:ole="">
            <v:imagedata r:id="rId49" o:title=""/>
          </v:shape>
          <o:OLEObject Type="Embed" ProgID="Visio.Drawing.15" ShapeID="_x0000_i1041" DrawAspect="Content" ObjectID="_1742130926" r:id="rId50"/>
        </w:object>
      </w:r>
      <w:bookmarkStart w:id="151" w:name="PePindex166"/>
      <w:bookmarkEnd w:id="151"/>
    </w:p>
    <w:p w14:paraId="64A20489" w14:textId="58CE6D82" w:rsidR="006C6A06" w:rsidRPr="00110767" w:rsidRDefault="00535120" w:rsidP="00B97C01">
      <w:pPr>
        <w:pStyle w:val="a4"/>
        <w:rPr>
          <w:rFonts w:cs="Times New Roman"/>
          <w:color w:val="000000" w:themeColor="text1"/>
          <w:szCs w:val="21"/>
        </w:rPr>
      </w:pPr>
      <w:bookmarkStart w:id="152" w:name="_Ref89349901"/>
      <w:r w:rsidRPr="00110767">
        <w:rPr>
          <w:rFonts w:cs="Times New Roman"/>
          <w:color w:val="000000" w:themeColor="text1"/>
        </w:rPr>
        <w:t>图</w:t>
      </w:r>
      <w:r w:rsidRPr="00110767">
        <w:rPr>
          <w:rFonts w:cs="Times New Roman"/>
          <w:color w:val="000000" w:themeColor="text1"/>
        </w:rPr>
        <w:t xml:space="preserve"> 7</w:t>
      </w:r>
      <w:bookmarkEnd w:id="152"/>
      <w:r w:rsidR="00B97C01" w:rsidRPr="00110767">
        <w:rPr>
          <w:rFonts w:cs="Times New Roman"/>
          <w:color w:val="000000" w:themeColor="text1"/>
        </w:rPr>
        <w:t xml:space="preserve"> </w:t>
      </w:r>
      <w:r w:rsidR="009365DB" w:rsidRPr="00110767">
        <w:rPr>
          <w:rFonts w:cs="Times New Roman"/>
          <w:color w:val="000000" w:themeColor="text1"/>
          <w:szCs w:val="21"/>
        </w:rPr>
        <w:t>SOC-</w:t>
      </w:r>
      <w:r w:rsidR="009365DB" w:rsidRPr="00110767">
        <w:rPr>
          <w:rFonts w:cs="Times New Roman"/>
          <w:i/>
          <w:color w:val="000000" w:themeColor="text1"/>
          <w:szCs w:val="21"/>
        </w:rPr>
        <w:t>T</w:t>
      </w:r>
      <w:r w:rsidR="009365DB" w:rsidRPr="00110767">
        <w:rPr>
          <w:rFonts w:cs="Times New Roman"/>
          <w:color w:val="000000" w:themeColor="text1"/>
          <w:szCs w:val="21"/>
        </w:rPr>
        <w:t>-</w:t>
      </w:r>
      <w:r w:rsidR="009365DB" w:rsidRPr="00110767">
        <w:rPr>
          <w:rFonts w:cs="Times New Roman"/>
          <w:i/>
          <w:color w:val="000000" w:themeColor="text1"/>
          <w:szCs w:val="21"/>
        </w:rPr>
        <w:t>R</w:t>
      </w:r>
      <w:r w:rsidR="009365DB" w:rsidRPr="00110767">
        <w:rPr>
          <w:rFonts w:cs="Times New Roman"/>
          <w:color w:val="000000" w:themeColor="text1"/>
          <w:szCs w:val="21"/>
          <w:vertAlign w:val="subscript"/>
        </w:rPr>
        <w:t>0</w:t>
      </w:r>
      <w:r w:rsidR="009365DB" w:rsidRPr="00110767">
        <w:rPr>
          <w:rFonts w:cs="Times New Roman"/>
          <w:color w:val="000000" w:themeColor="text1"/>
          <w:szCs w:val="21"/>
        </w:rPr>
        <w:t xml:space="preserve"> </w:t>
      </w:r>
      <w:r w:rsidR="009365DB" w:rsidRPr="00110767">
        <w:rPr>
          <w:rFonts w:cs="Times New Roman"/>
          <w:color w:val="000000" w:themeColor="text1"/>
          <w:szCs w:val="21"/>
        </w:rPr>
        <w:t>曲面</w:t>
      </w:r>
      <w:bookmarkStart w:id="153" w:name="pindex167"/>
      <w:bookmarkEnd w:id="153"/>
    </w:p>
    <w:p w14:paraId="3694EB7E" w14:textId="2E76D7F1" w:rsidR="00B64F69" w:rsidRPr="00110767" w:rsidRDefault="00535120" w:rsidP="00B97C01">
      <w:pPr>
        <w:pStyle w:val="a4"/>
        <w:rPr>
          <w:rFonts w:cs="Times New Roman"/>
          <w:color w:val="000000" w:themeColor="text1"/>
        </w:rPr>
      </w:pPr>
      <w:r w:rsidRPr="00110767">
        <w:rPr>
          <w:rFonts w:cs="Times New Roman"/>
          <w:color w:val="000000" w:themeColor="text1"/>
        </w:rPr>
        <w:t>Fig. 7</w:t>
      </w:r>
      <w:r w:rsidR="00B97C01" w:rsidRPr="00110767">
        <w:rPr>
          <w:rFonts w:cs="Times New Roman"/>
          <w:color w:val="000000" w:themeColor="text1"/>
        </w:rPr>
        <w:t xml:space="preserve"> </w:t>
      </w:r>
      <w:r w:rsidR="009365DB" w:rsidRPr="00110767">
        <w:rPr>
          <w:rFonts w:cs="Times New Roman"/>
          <w:color w:val="000000" w:themeColor="text1"/>
          <w:szCs w:val="21"/>
        </w:rPr>
        <w:t>SOC-</w:t>
      </w:r>
      <w:r w:rsidR="009365DB" w:rsidRPr="00110767">
        <w:rPr>
          <w:rFonts w:cs="Times New Roman"/>
          <w:i/>
          <w:color w:val="000000" w:themeColor="text1"/>
          <w:szCs w:val="21"/>
        </w:rPr>
        <w:t>T</w:t>
      </w:r>
      <w:r w:rsidR="009365DB" w:rsidRPr="00110767">
        <w:rPr>
          <w:rFonts w:cs="Times New Roman"/>
          <w:color w:val="000000" w:themeColor="text1"/>
          <w:szCs w:val="21"/>
        </w:rPr>
        <w:t>-</w:t>
      </w:r>
      <w:r w:rsidR="009365DB" w:rsidRPr="00110767">
        <w:rPr>
          <w:rFonts w:cs="Times New Roman"/>
          <w:i/>
          <w:color w:val="000000" w:themeColor="text1"/>
          <w:szCs w:val="21"/>
        </w:rPr>
        <w:t>R</w:t>
      </w:r>
      <w:r w:rsidR="009365DB" w:rsidRPr="00110767">
        <w:rPr>
          <w:rFonts w:cs="Times New Roman"/>
          <w:color w:val="000000" w:themeColor="text1"/>
          <w:szCs w:val="21"/>
          <w:vertAlign w:val="subscript"/>
        </w:rPr>
        <w:t xml:space="preserve">0 </w:t>
      </w:r>
      <w:r w:rsidR="009365DB" w:rsidRPr="00110767">
        <w:rPr>
          <w:rFonts w:cs="Times New Roman"/>
          <w:color w:val="000000" w:themeColor="text1"/>
          <w:szCs w:val="21"/>
        </w:rPr>
        <w:t>surface</w:t>
      </w:r>
      <w:bookmarkStart w:id="154" w:name="pindex168"/>
      <w:bookmarkEnd w:id="154"/>
    </w:p>
    <w:p w14:paraId="0A1B0496" w14:textId="3A3007E1" w:rsidR="00B8712D" w:rsidRPr="00110767" w:rsidRDefault="00B56D12" w:rsidP="00B8712D">
      <w:pPr>
        <w:ind w:firstLine="420"/>
        <w:rPr>
          <w:rFonts w:cs="Times New Roman"/>
          <w:color w:val="000000" w:themeColor="text1"/>
        </w:rPr>
      </w:pPr>
      <w:r w:rsidRPr="00110767">
        <w:rPr>
          <w:rFonts w:cs="Times New Roman"/>
          <w:color w:val="000000" w:themeColor="text1"/>
        </w:rPr>
        <w:t>极化内阻和极化电容</w:t>
      </w:r>
      <w:r w:rsidR="00C72332" w:rsidRPr="00110767">
        <w:rPr>
          <w:rFonts w:cs="Times New Roman"/>
          <w:color w:val="000000" w:themeColor="text1"/>
        </w:rPr>
        <w:t>的识别需要利用</w:t>
      </w:r>
      <w:r w:rsidRPr="00110767">
        <w:rPr>
          <w:rFonts w:cs="Times New Roman"/>
          <w:color w:val="000000" w:themeColor="text1"/>
        </w:rPr>
        <w:t>零</w:t>
      </w:r>
      <w:r w:rsidR="000E7B19" w:rsidRPr="00110767">
        <w:rPr>
          <w:rFonts w:cs="Times New Roman"/>
          <w:color w:val="000000" w:themeColor="text1"/>
        </w:rPr>
        <w:t>输入</w:t>
      </w:r>
      <w:r w:rsidRPr="00110767">
        <w:rPr>
          <w:rFonts w:cs="Times New Roman"/>
          <w:color w:val="000000" w:themeColor="text1"/>
        </w:rPr>
        <w:t>响应公式，</w:t>
      </w:r>
      <w:r w:rsidR="00B2044A" w:rsidRPr="00110767">
        <w:rPr>
          <w:rFonts w:cs="Times New Roman"/>
          <w:color w:val="000000" w:themeColor="text1"/>
        </w:rPr>
        <w:t>用</w:t>
      </w:r>
      <w:r w:rsidRPr="00110767">
        <w:rPr>
          <w:rFonts w:cs="Times New Roman"/>
          <w:color w:val="000000" w:themeColor="text1"/>
        </w:rPr>
        <w:t>充放电脉冲电流</w:t>
      </w:r>
      <w:r w:rsidR="00F551CC" w:rsidRPr="00110767">
        <w:rPr>
          <w:rFonts w:cs="Times New Roman"/>
          <w:color w:val="000000" w:themeColor="text1"/>
        </w:rPr>
        <w:t>结束</w:t>
      </w:r>
      <w:r w:rsidRPr="00110767">
        <w:rPr>
          <w:rFonts w:cs="Times New Roman"/>
          <w:color w:val="000000" w:themeColor="text1"/>
        </w:rPr>
        <w:t>之后</w:t>
      </w:r>
      <w:r w:rsidR="00F551CC" w:rsidRPr="00110767">
        <w:rPr>
          <w:rFonts w:cs="Times New Roman"/>
          <w:color w:val="000000" w:themeColor="text1"/>
        </w:rPr>
        <w:t>静</w:t>
      </w:r>
      <w:proofErr w:type="gramStart"/>
      <w:r w:rsidR="00F551CC" w:rsidRPr="00110767">
        <w:rPr>
          <w:rFonts w:cs="Times New Roman"/>
          <w:color w:val="000000" w:themeColor="text1"/>
        </w:rPr>
        <w:t>置阶段</w:t>
      </w:r>
      <w:proofErr w:type="gramEnd"/>
      <w:r w:rsidR="001438F2" w:rsidRPr="00110767">
        <w:rPr>
          <w:rFonts w:cs="Times New Roman"/>
          <w:color w:val="000000" w:themeColor="text1"/>
        </w:rPr>
        <w:t>的</w:t>
      </w:r>
      <w:r w:rsidRPr="00110767">
        <w:rPr>
          <w:rFonts w:cs="Times New Roman"/>
          <w:color w:val="000000" w:themeColor="text1"/>
        </w:rPr>
        <w:t>电压数据</w:t>
      </w:r>
      <w:r w:rsidR="00B2044A" w:rsidRPr="00110767">
        <w:rPr>
          <w:rFonts w:cs="Times New Roman"/>
          <w:color w:val="000000" w:themeColor="text1"/>
        </w:rPr>
        <w:t>来</w:t>
      </w:r>
      <w:r w:rsidRPr="00110767">
        <w:rPr>
          <w:rFonts w:cs="Times New Roman"/>
          <w:color w:val="000000" w:themeColor="text1"/>
        </w:rPr>
        <w:t>计算</w:t>
      </w:r>
      <w:r w:rsidR="009E5A8F" w:rsidRPr="00110767">
        <w:rPr>
          <w:rFonts w:cs="Times New Roman"/>
          <w:color w:val="000000" w:themeColor="text1"/>
        </w:rPr>
        <w:t>。</w:t>
      </w:r>
      <w:r w:rsidR="00E75FD3" w:rsidRPr="00110767">
        <w:rPr>
          <w:rFonts w:cs="Times New Roman"/>
          <w:color w:val="000000" w:themeColor="text1"/>
        </w:rPr>
        <w:t>在</w:t>
      </w:r>
      <w:r w:rsidR="00535120" w:rsidRPr="00110767">
        <w:rPr>
          <w:rFonts w:cs="Times New Roman"/>
          <w:color w:val="000000" w:themeColor="text1"/>
        </w:rPr>
        <w:t>图</w:t>
      </w:r>
      <w:r w:rsidR="00535120" w:rsidRPr="00110767">
        <w:rPr>
          <w:rFonts w:cs="Times New Roman"/>
          <w:color w:val="000000" w:themeColor="text1"/>
        </w:rPr>
        <w:t>6</w:t>
      </w:r>
      <w:r w:rsidR="00E75FD3" w:rsidRPr="00110767">
        <w:rPr>
          <w:rFonts w:cs="Times New Roman"/>
          <w:color w:val="000000" w:themeColor="text1"/>
        </w:rPr>
        <w:t>中，</w:t>
      </w:r>
      <w:r w:rsidR="00AD2ABF" w:rsidRPr="00110767">
        <w:rPr>
          <w:rFonts w:cs="Times New Roman"/>
          <w:i/>
          <w:color w:val="000000" w:themeColor="text1"/>
        </w:rPr>
        <w:t>V</w:t>
      </w:r>
      <w:r w:rsidR="00AD2ABF" w:rsidRPr="00110767">
        <w:rPr>
          <w:rFonts w:cs="Times New Roman"/>
          <w:color w:val="000000" w:themeColor="text1"/>
          <w:vertAlign w:val="subscript"/>
        </w:rPr>
        <w:t>4</w:t>
      </w:r>
      <w:r w:rsidR="008C0850" w:rsidRPr="00110767">
        <w:rPr>
          <w:rFonts w:cs="Times New Roman"/>
          <w:color w:val="000000" w:themeColor="text1"/>
        </w:rPr>
        <w:t>~</w:t>
      </w:r>
      <w:r w:rsidR="00AD2ABF" w:rsidRPr="00110767">
        <w:rPr>
          <w:rFonts w:cs="Times New Roman"/>
          <w:i/>
          <w:color w:val="000000" w:themeColor="text1"/>
        </w:rPr>
        <w:t>V</w:t>
      </w:r>
      <w:r w:rsidR="00AD2ABF" w:rsidRPr="00110767">
        <w:rPr>
          <w:rFonts w:cs="Times New Roman"/>
          <w:color w:val="000000" w:themeColor="text1"/>
          <w:vertAlign w:val="subscript"/>
        </w:rPr>
        <w:t>5</w:t>
      </w:r>
      <w:r w:rsidRPr="00110767">
        <w:rPr>
          <w:rFonts w:cs="Times New Roman"/>
          <w:color w:val="000000" w:themeColor="text1"/>
        </w:rPr>
        <w:t>阶段</w:t>
      </w:r>
      <w:r w:rsidR="00A2287B" w:rsidRPr="00110767">
        <w:rPr>
          <w:rFonts w:cs="Times New Roman"/>
          <w:color w:val="000000" w:themeColor="text1"/>
        </w:rPr>
        <w:t>可以用来计算放电方向的极化内阻和</w:t>
      </w:r>
      <w:r w:rsidRPr="00110767">
        <w:rPr>
          <w:rFonts w:cs="Times New Roman"/>
          <w:color w:val="000000" w:themeColor="text1"/>
        </w:rPr>
        <w:t>极化电容，</w:t>
      </w:r>
      <w:r w:rsidR="00AD2ABF" w:rsidRPr="00110767">
        <w:rPr>
          <w:rFonts w:cs="Times New Roman"/>
          <w:i/>
          <w:color w:val="000000" w:themeColor="text1"/>
        </w:rPr>
        <w:t>V</w:t>
      </w:r>
      <w:r w:rsidR="00AD2ABF" w:rsidRPr="00110767">
        <w:rPr>
          <w:rFonts w:cs="Times New Roman"/>
          <w:color w:val="000000" w:themeColor="text1"/>
          <w:vertAlign w:val="subscript"/>
        </w:rPr>
        <w:t>8</w:t>
      </w:r>
      <w:r w:rsidR="008C0850" w:rsidRPr="00110767">
        <w:rPr>
          <w:rFonts w:cs="Times New Roman"/>
          <w:color w:val="000000" w:themeColor="text1"/>
        </w:rPr>
        <w:t>~</w:t>
      </w:r>
      <w:r w:rsidR="00AD2ABF" w:rsidRPr="00110767">
        <w:rPr>
          <w:rFonts w:cs="Times New Roman"/>
          <w:i/>
          <w:color w:val="000000" w:themeColor="text1"/>
        </w:rPr>
        <w:t>V</w:t>
      </w:r>
      <w:r w:rsidR="00AD2ABF" w:rsidRPr="00110767">
        <w:rPr>
          <w:rFonts w:cs="Times New Roman"/>
          <w:color w:val="000000" w:themeColor="text1"/>
          <w:vertAlign w:val="subscript"/>
        </w:rPr>
        <w:t>9</w:t>
      </w:r>
      <w:r w:rsidRPr="00110767">
        <w:rPr>
          <w:rFonts w:cs="Times New Roman"/>
          <w:color w:val="000000" w:themeColor="text1"/>
        </w:rPr>
        <w:t>阶段</w:t>
      </w:r>
      <w:r w:rsidR="00A2287B" w:rsidRPr="00110767">
        <w:rPr>
          <w:rFonts w:cs="Times New Roman"/>
          <w:color w:val="000000" w:themeColor="text1"/>
        </w:rPr>
        <w:t>用来计算</w:t>
      </w:r>
      <w:r w:rsidRPr="00110767">
        <w:rPr>
          <w:rFonts w:cs="Times New Roman"/>
          <w:color w:val="000000" w:themeColor="text1"/>
        </w:rPr>
        <w:t>充电方向的极化内阻</w:t>
      </w:r>
      <w:r w:rsidR="00A2287B" w:rsidRPr="00110767">
        <w:rPr>
          <w:rFonts w:cs="Times New Roman"/>
          <w:color w:val="000000" w:themeColor="text1"/>
        </w:rPr>
        <w:t>和</w:t>
      </w:r>
      <w:r w:rsidRPr="00110767">
        <w:rPr>
          <w:rFonts w:cs="Times New Roman"/>
          <w:color w:val="000000" w:themeColor="text1"/>
        </w:rPr>
        <w:t>极化电容</w:t>
      </w:r>
      <w:r w:rsidR="00A2287B" w:rsidRPr="00110767">
        <w:rPr>
          <w:rFonts w:cs="Times New Roman"/>
          <w:color w:val="000000" w:themeColor="text1"/>
        </w:rPr>
        <w:t>，计算公式如</w:t>
      </w:r>
      <w:r w:rsidR="00A75950" w:rsidRPr="00110767">
        <w:rPr>
          <w:rFonts w:cs="Times New Roman"/>
          <w:color w:val="000000" w:themeColor="text1"/>
        </w:rPr>
        <w:t>下</w:t>
      </w:r>
      <w:r w:rsidR="00EB6712" w:rsidRPr="00110767">
        <w:rPr>
          <w:rFonts w:cs="Times New Roman"/>
          <w:color w:val="000000" w:themeColor="text1"/>
        </w:rPr>
        <w:t>。</w:t>
      </w:r>
    </w:p>
    <w:p w14:paraId="6E440DDB" w14:textId="3E665121" w:rsidR="00D4461B" w:rsidRPr="00110767" w:rsidRDefault="00D1549E" w:rsidP="00B76A67">
      <w:pPr>
        <w:pStyle w:val="a3"/>
        <w:jc w:val="right"/>
        <w:rPr>
          <w:color w:val="000000" w:themeColor="text1"/>
        </w:rPr>
      </w:pPr>
      <w:r w:rsidRPr="00110767">
        <w:rPr>
          <w:color w:val="000000" w:themeColor="text1"/>
        </w:rPr>
        <w:t xml:space="preserve">  </w:t>
      </w:r>
      <w:r w:rsidR="005D1FF4" w:rsidRPr="00110767">
        <w:rPr>
          <w:noProof/>
          <w:color w:val="000000" w:themeColor="text1"/>
        </w:rPr>
        <w:object w:dxaOrig="5140" w:dyaOrig="360" w14:anchorId="454B4603">
          <v:shape id="_x0000_i1042" type="#_x0000_t75" alt="" style="width:259.5pt;height:21.75pt" o:ole="">
            <v:imagedata r:id="rId51" o:title=""/>
          </v:shape>
          <o:OLEObject Type="Embed" ProgID="Equation.DSMT4" ShapeID="_x0000_i1042" DrawAspect="Content" ObjectID="_1742130927" r:id="rId52"/>
        </w:object>
      </w:r>
      <w:r w:rsidRPr="00110767">
        <w:rPr>
          <w:noProof/>
          <w:color w:val="000000" w:themeColor="text1"/>
          <w:lang w:eastAsia="zh-CN"/>
        </w:rPr>
        <w:t>。</w:t>
      </w:r>
      <w:r w:rsidRPr="00110767">
        <w:rPr>
          <w:color w:val="000000" w:themeColor="text1"/>
        </w:rPr>
        <w:t xml:space="preserve"> </w:t>
      </w:r>
      <w:r w:rsidR="009E5A8F" w:rsidRPr="00110767">
        <w:rPr>
          <w:color w:val="000000" w:themeColor="text1"/>
        </w:rPr>
        <w:tab/>
      </w:r>
      <w:r w:rsidR="00900992" w:rsidRPr="00110767">
        <w:rPr>
          <w:color w:val="000000" w:themeColor="text1"/>
        </w:rPr>
        <w:t xml:space="preserve"> </w:t>
      </w:r>
      <w:bookmarkStart w:id="155" w:name="_Ref60909974"/>
      <w:r w:rsidR="007A5BA1" w:rsidRPr="00110767">
        <w:rPr>
          <w:color w:val="000000" w:themeColor="text1"/>
        </w:rPr>
        <w:t>(</w:t>
      </w:r>
      <w:r w:rsidR="008C0850" w:rsidRPr="00110767">
        <w:rPr>
          <w:color w:val="000000" w:themeColor="text1"/>
        </w:rPr>
        <w:fldChar w:fldCharType="begin"/>
      </w:r>
      <w:r w:rsidR="008C0850" w:rsidRPr="00110767">
        <w:rPr>
          <w:color w:val="000000" w:themeColor="text1"/>
        </w:rPr>
        <w:instrText xml:space="preserve"> MACROBUTTON MTPlaceRef \* MERGEFORMAT </w:instrText>
      </w:r>
      <w:r w:rsidR="008C0850" w:rsidRPr="00110767">
        <w:rPr>
          <w:color w:val="000000" w:themeColor="text1"/>
        </w:rPr>
        <w:fldChar w:fldCharType="begin"/>
      </w:r>
      <w:r w:rsidR="008C0850" w:rsidRPr="00110767">
        <w:rPr>
          <w:color w:val="000000" w:themeColor="text1"/>
        </w:rPr>
        <w:instrText xml:space="preserve"> SEQ MTEqn \h \* MERGEFORMAT </w:instrText>
      </w:r>
      <w:r w:rsidR="008C0850" w:rsidRPr="00110767">
        <w:rPr>
          <w:color w:val="000000" w:themeColor="text1"/>
        </w:rPr>
        <w:fldChar w:fldCharType="end"/>
      </w:r>
      <w:r w:rsidR="00D545F5" w:rsidRPr="00110767">
        <w:rPr>
          <w:noProof/>
          <w:color w:val="000000" w:themeColor="text1"/>
        </w:rPr>
        <w:fldChar w:fldCharType="begin"/>
      </w:r>
      <w:r w:rsidR="00D545F5" w:rsidRPr="00110767">
        <w:rPr>
          <w:noProof/>
          <w:color w:val="000000" w:themeColor="text1"/>
        </w:rPr>
        <w:instrText xml:space="preserve"> SEQ MTEqn \c \* Arabic \* MERGEFORMAT </w:instrText>
      </w:r>
      <w:r w:rsidR="00D545F5" w:rsidRPr="00110767">
        <w:rPr>
          <w:noProof/>
          <w:color w:val="000000" w:themeColor="text1"/>
        </w:rPr>
        <w:fldChar w:fldCharType="separate"/>
      </w:r>
      <w:r w:rsidR="006E1C40" w:rsidRPr="00110767">
        <w:rPr>
          <w:noProof/>
          <w:color w:val="000000" w:themeColor="text1"/>
        </w:rPr>
        <w:instrText>8</w:instrText>
      </w:r>
      <w:r w:rsidR="00D545F5" w:rsidRPr="00110767">
        <w:rPr>
          <w:noProof/>
          <w:color w:val="000000" w:themeColor="text1"/>
        </w:rPr>
        <w:fldChar w:fldCharType="end"/>
      </w:r>
      <w:r w:rsidR="008C0850" w:rsidRPr="00110767">
        <w:rPr>
          <w:color w:val="000000" w:themeColor="text1"/>
        </w:rPr>
        <w:fldChar w:fldCharType="end"/>
      </w:r>
      <w:r w:rsidR="007A5BA1" w:rsidRPr="00110767">
        <w:rPr>
          <w:color w:val="000000" w:themeColor="text1"/>
        </w:rPr>
        <w:t>)</w:t>
      </w:r>
      <w:bookmarkStart w:id="156" w:name="pindex170"/>
      <w:bookmarkEnd w:id="155"/>
      <w:bookmarkEnd w:id="156"/>
    </w:p>
    <w:p w14:paraId="43D4842B" w14:textId="1870FD37" w:rsidR="00D4461B" w:rsidRPr="00110767" w:rsidRDefault="00BB7BC8" w:rsidP="00BB7BC8">
      <w:pPr>
        <w:ind w:firstLineChars="0" w:firstLine="0"/>
        <w:rPr>
          <w:rFonts w:cs="Times New Roman"/>
          <w:color w:val="000000" w:themeColor="text1"/>
        </w:rPr>
      </w:pPr>
      <w:r w:rsidRPr="00110767">
        <w:rPr>
          <w:rFonts w:cs="Times New Roman"/>
          <w:color w:val="000000" w:themeColor="text1"/>
        </w:rPr>
        <w:t>式中</w:t>
      </w:r>
      <w:r w:rsidR="00A75950" w:rsidRPr="00110767">
        <w:rPr>
          <w:rFonts w:cs="Times New Roman"/>
          <w:color w:val="000000" w:themeColor="text1"/>
        </w:rPr>
        <w:t>：</w:t>
      </w:r>
      <w:r w:rsidR="009E5A8F" w:rsidRPr="00110767">
        <w:rPr>
          <w:rFonts w:cs="Times New Roman"/>
          <w:noProof/>
          <w:color w:val="000000" w:themeColor="text1"/>
          <w:position w:val="-12"/>
        </w:rPr>
        <w:object w:dxaOrig="580" w:dyaOrig="360" w14:anchorId="09A4BCEB">
          <v:shape id="_x0000_i1043" type="#_x0000_t75" alt="" style="width:28.5pt;height:14.25pt" o:ole="">
            <v:imagedata r:id="rId53" o:title=""/>
          </v:shape>
          <o:OLEObject Type="Embed" ProgID="Equation.DSMT4" ShapeID="_x0000_i1043" DrawAspect="Content" ObjectID="_1742130928" r:id="rId54"/>
        </w:object>
      </w:r>
      <w:r w:rsidR="00E43BCB" w:rsidRPr="00110767">
        <w:rPr>
          <w:rFonts w:cs="Times New Roman"/>
          <w:color w:val="000000" w:themeColor="text1"/>
        </w:rPr>
        <w:t>表示</w:t>
      </w:r>
      <w:r w:rsidRPr="00110767">
        <w:rPr>
          <w:rFonts w:cs="Times New Roman"/>
          <w:color w:val="000000" w:themeColor="text1"/>
        </w:rPr>
        <w:t>静</w:t>
      </w:r>
      <w:proofErr w:type="gramStart"/>
      <w:r w:rsidRPr="00110767">
        <w:rPr>
          <w:rFonts w:cs="Times New Roman"/>
          <w:color w:val="000000" w:themeColor="text1"/>
        </w:rPr>
        <w:t>置阶段</w:t>
      </w:r>
      <w:proofErr w:type="gramEnd"/>
      <w:r w:rsidRPr="00110767">
        <w:rPr>
          <w:rFonts w:cs="Times New Roman"/>
          <w:i/>
          <w:color w:val="000000" w:themeColor="text1"/>
        </w:rPr>
        <w:t>t</w:t>
      </w:r>
      <w:r w:rsidRPr="00110767">
        <w:rPr>
          <w:rFonts w:cs="Times New Roman"/>
          <w:color w:val="000000" w:themeColor="text1"/>
        </w:rPr>
        <w:t>时刻端电压</w:t>
      </w:r>
      <w:r w:rsidR="00E43BCB" w:rsidRPr="00110767">
        <w:rPr>
          <w:rFonts w:cs="Times New Roman"/>
          <w:color w:val="000000" w:themeColor="text1"/>
        </w:rPr>
        <w:t>的</w:t>
      </w:r>
      <w:r w:rsidRPr="00110767">
        <w:rPr>
          <w:rFonts w:cs="Times New Roman"/>
          <w:color w:val="000000" w:themeColor="text1"/>
        </w:rPr>
        <w:t>记录值，</w:t>
      </w:r>
      <w:r w:rsidRPr="00110767">
        <w:rPr>
          <w:rFonts w:cs="Times New Roman"/>
          <w:color w:val="000000" w:themeColor="text1"/>
        </w:rPr>
        <w:t>V</w:t>
      </w:r>
      <w:sdt>
        <w:sdtPr>
          <w:rPr>
            <w:rFonts w:cs="Times New Roman"/>
            <w:color w:val="000000" w:themeColor="text1"/>
          </w:rPr>
          <w:alias w:val="标点符号检查"/>
          <w:id w:val="1120246"/>
        </w:sdtPr>
        <w:sdtEndPr/>
        <w:sdtContent>
          <w:bookmarkStart w:id="157" w:name="bkReivew1120246"/>
          <w:r w:rsidRPr="00110767">
            <w:rPr>
              <w:rFonts w:cs="Times New Roman"/>
              <w:color w:val="000000" w:themeColor="text1"/>
            </w:rPr>
            <w:t>；</w:t>
          </w:r>
          <w:bookmarkEnd w:id="157"/>
        </w:sdtContent>
      </w:sdt>
      <w:r w:rsidRPr="00110767">
        <w:rPr>
          <w:rFonts w:cs="Times New Roman"/>
          <w:i/>
          <w:color w:val="000000" w:themeColor="text1"/>
        </w:rPr>
        <w:t>t</w:t>
      </w:r>
      <w:r w:rsidR="00E43BCB" w:rsidRPr="00110767">
        <w:rPr>
          <w:rFonts w:cs="Times New Roman"/>
          <w:color w:val="000000" w:themeColor="text1"/>
        </w:rPr>
        <w:t>表示</w:t>
      </w:r>
      <w:r w:rsidRPr="00110767">
        <w:rPr>
          <w:rFonts w:cs="Times New Roman"/>
          <w:color w:val="000000" w:themeColor="text1"/>
        </w:rPr>
        <w:t>静</w:t>
      </w:r>
      <w:proofErr w:type="gramStart"/>
      <w:r w:rsidRPr="00110767">
        <w:rPr>
          <w:rFonts w:cs="Times New Roman"/>
          <w:color w:val="000000" w:themeColor="text1"/>
        </w:rPr>
        <w:t>置阶段</w:t>
      </w:r>
      <w:proofErr w:type="gramEnd"/>
      <w:r w:rsidRPr="00110767">
        <w:rPr>
          <w:rFonts w:cs="Times New Roman"/>
          <w:color w:val="000000" w:themeColor="text1"/>
        </w:rPr>
        <w:t>的时间，</w:t>
      </w:r>
      <w:r w:rsidRPr="00110767">
        <w:rPr>
          <w:rFonts w:cs="Times New Roman"/>
          <w:color w:val="000000" w:themeColor="text1"/>
        </w:rPr>
        <w:t>s</w:t>
      </w:r>
      <w:r w:rsidRPr="00110767">
        <w:rPr>
          <w:rFonts w:cs="Times New Roman"/>
          <w:color w:val="000000" w:themeColor="text1"/>
        </w:rPr>
        <w:t>。</w:t>
      </w:r>
    </w:p>
    <w:p w14:paraId="4ADF37F8" w14:textId="19FD0C9F" w:rsidR="00BB7BC8" w:rsidRPr="00110767" w:rsidRDefault="00CA7E7E" w:rsidP="000D019C">
      <w:pPr>
        <w:ind w:firstLine="420"/>
        <w:rPr>
          <w:rFonts w:cs="Times New Roman"/>
          <w:color w:val="000000" w:themeColor="text1"/>
        </w:rPr>
      </w:pPr>
      <w:r w:rsidRPr="00110767">
        <w:rPr>
          <w:rFonts w:cs="Times New Roman"/>
          <w:color w:val="000000" w:themeColor="text1"/>
        </w:rPr>
        <w:t>选择</w:t>
      </w:r>
      <w:r w:rsidR="00462B42" w:rsidRPr="00110767">
        <w:rPr>
          <w:rFonts w:cs="Times New Roman"/>
          <w:color w:val="000000" w:themeColor="text1"/>
        </w:rPr>
        <w:t>不同温度和不同</w:t>
      </w:r>
      <w:r w:rsidR="00462B42" w:rsidRPr="00110767">
        <w:rPr>
          <w:rFonts w:cs="Times New Roman"/>
          <w:color w:val="000000" w:themeColor="text1"/>
        </w:rPr>
        <w:t>SOC</w:t>
      </w:r>
      <w:r w:rsidR="00462B42" w:rsidRPr="00110767">
        <w:rPr>
          <w:rFonts w:cs="Times New Roman"/>
          <w:color w:val="000000" w:themeColor="text1"/>
        </w:rPr>
        <w:t>值</w:t>
      </w:r>
      <w:r w:rsidR="00B8314D" w:rsidRPr="00110767">
        <w:rPr>
          <w:rFonts w:cs="Times New Roman"/>
          <w:color w:val="000000" w:themeColor="text1"/>
        </w:rPr>
        <w:t>下</w:t>
      </w:r>
      <w:r w:rsidR="00780F54" w:rsidRPr="00110767">
        <w:rPr>
          <w:rFonts w:cs="Times New Roman"/>
          <w:color w:val="000000" w:themeColor="text1"/>
        </w:rPr>
        <w:t>的</w:t>
      </w:r>
      <w:r w:rsidR="00B45736" w:rsidRPr="00110767">
        <w:rPr>
          <w:rFonts w:cs="Times New Roman"/>
          <w:color w:val="000000" w:themeColor="text1"/>
        </w:rPr>
        <w:t>HPPC</w:t>
      </w:r>
      <w:r w:rsidR="00B45736" w:rsidRPr="00110767">
        <w:rPr>
          <w:rFonts w:cs="Times New Roman"/>
          <w:color w:val="000000" w:themeColor="text1"/>
        </w:rPr>
        <w:t>试验数据</w:t>
      </w:r>
      <w:r w:rsidR="00B8314D" w:rsidRPr="00110767">
        <w:rPr>
          <w:rFonts w:cs="Times New Roman"/>
          <w:color w:val="000000" w:themeColor="text1"/>
        </w:rPr>
        <w:t>，拟合</w:t>
      </w:r>
      <w:r w:rsidR="000D019C" w:rsidRPr="00110767">
        <w:rPr>
          <w:rFonts w:cs="Times New Roman"/>
          <w:color w:val="000000" w:themeColor="text1"/>
        </w:rPr>
        <w:t>得到</w:t>
      </w:r>
      <w:r w:rsidR="00BB7BC8" w:rsidRPr="00110767">
        <w:rPr>
          <w:rFonts w:cs="Times New Roman"/>
          <w:color w:val="000000" w:themeColor="text1"/>
        </w:rPr>
        <w:t>相应的</w:t>
      </w:r>
      <w:r w:rsidR="00C75E66" w:rsidRPr="00110767">
        <w:rPr>
          <w:rFonts w:cs="Times New Roman"/>
          <w:i/>
          <w:color w:val="000000" w:themeColor="text1"/>
          <w:szCs w:val="21"/>
        </w:rPr>
        <w:t>R</w:t>
      </w:r>
      <w:r w:rsidR="00C75E66" w:rsidRPr="00110767">
        <w:rPr>
          <w:rFonts w:cs="Times New Roman"/>
          <w:color w:val="000000" w:themeColor="text1"/>
          <w:szCs w:val="21"/>
          <w:vertAlign w:val="subscript"/>
        </w:rPr>
        <w:t>1</w:t>
      </w:r>
      <w:r w:rsidR="00C75E66" w:rsidRPr="00110767">
        <w:rPr>
          <w:rFonts w:cs="Times New Roman"/>
          <w:color w:val="000000" w:themeColor="text1"/>
          <w:szCs w:val="21"/>
        </w:rPr>
        <w:t>、</w:t>
      </w:r>
      <w:r w:rsidR="00C75E66" w:rsidRPr="00110767">
        <w:rPr>
          <w:rFonts w:cs="Times New Roman"/>
          <w:i/>
          <w:color w:val="000000" w:themeColor="text1"/>
          <w:szCs w:val="21"/>
        </w:rPr>
        <w:t>R</w:t>
      </w:r>
      <w:r w:rsidR="00C75E66" w:rsidRPr="00110767">
        <w:rPr>
          <w:rFonts w:cs="Times New Roman"/>
          <w:color w:val="000000" w:themeColor="text1"/>
          <w:szCs w:val="21"/>
          <w:vertAlign w:val="subscript"/>
        </w:rPr>
        <w:t>2</w:t>
      </w:r>
      <w:r w:rsidR="00C75E66" w:rsidRPr="00110767">
        <w:rPr>
          <w:rFonts w:cs="Times New Roman"/>
          <w:color w:val="000000" w:themeColor="text1"/>
          <w:szCs w:val="21"/>
        </w:rPr>
        <w:t>、</w:t>
      </w:r>
      <w:r w:rsidR="00C75E66" w:rsidRPr="00110767">
        <w:rPr>
          <w:rFonts w:cs="Times New Roman"/>
          <w:i/>
          <w:color w:val="000000" w:themeColor="text1"/>
          <w:szCs w:val="21"/>
        </w:rPr>
        <w:t>C</w:t>
      </w:r>
      <w:r w:rsidR="00C75E66" w:rsidRPr="00110767">
        <w:rPr>
          <w:rFonts w:cs="Times New Roman"/>
          <w:color w:val="000000" w:themeColor="text1"/>
          <w:szCs w:val="21"/>
          <w:vertAlign w:val="subscript"/>
        </w:rPr>
        <w:t>1</w:t>
      </w:r>
      <w:r w:rsidR="00C75E66" w:rsidRPr="00110767">
        <w:rPr>
          <w:rFonts w:cs="Times New Roman"/>
          <w:color w:val="000000" w:themeColor="text1"/>
          <w:szCs w:val="21"/>
        </w:rPr>
        <w:t>和</w:t>
      </w:r>
      <w:r w:rsidR="00C75E66" w:rsidRPr="00110767">
        <w:rPr>
          <w:rFonts w:cs="Times New Roman"/>
          <w:color w:val="000000" w:themeColor="text1"/>
          <w:szCs w:val="21"/>
        </w:rPr>
        <w:t xml:space="preserve"> </w:t>
      </w:r>
      <w:r w:rsidR="00C75E66" w:rsidRPr="00110767">
        <w:rPr>
          <w:rFonts w:cs="Times New Roman"/>
          <w:i/>
          <w:color w:val="000000" w:themeColor="text1"/>
          <w:szCs w:val="21"/>
        </w:rPr>
        <w:t>C</w:t>
      </w:r>
      <w:r w:rsidR="00C75E66" w:rsidRPr="00110767">
        <w:rPr>
          <w:rFonts w:cs="Times New Roman"/>
          <w:color w:val="000000" w:themeColor="text1"/>
          <w:szCs w:val="21"/>
          <w:vertAlign w:val="subscript"/>
        </w:rPr>
        <w:t>2</w:t>
      </w:r>
      <w:r w:rsidR="00B241FA" w:rsidRPr="00110767">
        <w:rPr>
          <w:rFonts w:cs="Times New Roman"/>
          <w:color w:val="000000" w:themeColor="text1"/>
          <w:szCs w:val="24"/>
        </w:rPr>
        <w:t>，</w:t>
      </w:r>
      <w:r w:rsidR="00AF438C" w:rsidRPr="00110767">
        <w:rPr>
          <w:rFonts w:cs="Times New Roman"/>
          <w:color w:val="000000" w:themeColor="text1"/>
          <w:szCs w:val="24"/>
        </w:rPr>
        <w:t>结果</w:t>
      </w:r>
      <w:r w:rsidR="00AF438C" w:rsidRPr="00110767">
        <w:rPr>
          <w:rFonts w:cs="Times New Roman"/>
          <w:color w:val="000000" w:themeColor="text1"/>
        </w:rPr>
        <w:t>如</w:t>
      </w:r>
      <w:r w:rsidR="00535120" w:rsidRPr="00110767">
        <w:rPr>
          <w:rFonts w:cs="Times New Roman"/>
          <w:color w:val="000000" w:themeColor="text1"/>
        </w:rPr>
        <w:t>图</w:t>
      </w:r>
      <w:r w:rsidR="00535120" w:rsidRPr="00110767">
        <w:rPr>
          <w:rFonts w:cs="Times New Roman"/>
          <w:color w:val="000000" w:themeColor="text1"/>
        </w:rPr>
        <w:t xml:space="preserve"> 8</w:t>
      </w:r>
      <w:r w:rsidR="00516633" w:rsidRPr="00110767">
        <w:rPr>
          <w:rFonts w:cs="Times New Roman"/>
          <w:color w:val="000000" w:themeColor="text1"/>
          <w:szCs w:val="24"/>
        </w:rPr>
        <w:t>所</w:t>
      </w:r>
      <w:r w:rsidR="00AF438C" w:rsidRPr="00110767">
        <w:rPr>
          <w:rFonts w:cs="Times New Roman"/>
          <w:color w:val="000000" w:themeColor="text1"/>
        </w:rPr>
        <w:t>示</w:t>
      </w:r>
      <w:r w:rsidR="00AF438C" w:rsidRPr="00110767">
        <w:rPr>
          <w:rFonts w:cs="Times New Roman"/>
          <w:color w:val="000000" w:themeColor="text1"/>
          <w:szCs w:val="24"/>
        </w:rPr>
        <w:t>。</w:t>
      </w:r>
    </w:p>
    <w:p w14:paraId="04802176" w14:textId="1BD9E124" w:rsidR="00466AD7" w:rsidRPr="00110767" w:rsidRDefault="00237EE8" w:rsidP="00CA4EC7">
      <w:pPr>
        <w:pStyle w:val="af4"/>
        <w:rPr>
          <w:color w:val="000000" w:themeColor="text1"/>
        </w:rPr>
      </w:pPr>
      <w:r w:rsidRPr="00110767">
        <w:rPr>
          <w:color w:val="000000" w:themeColor="text1"/>
        </w:rPr>
        <w:object w:dxaOrig="27915" w:dyaOrig="6765" w14:anchorId="77C63CA4">
          <v:shape id="_x0000_i1044" type="#_x0000_t75" style="width:417pt;height:99.75pt" o:ole="">
            <v:imagedata r:id="rId55" o:title=""/>
          </v:shape>
          <o:OLEObject Type="Embed" ProgID="Visio.Drawing.15" ShapeID="_x0000_i1044" DrawAspect="Content" ObjectID="_1742130929" r:id="rId56"/>
        </w:object>
      </w:r>
    </w:p>
    <w:p w14:paraId="4160351C" w14:textId="109EF075" w:rsidR="00484601" w:rsidRPr="00110767" w:rsidRDefault="00484601" w:rsidP="00CA4EC7">
      <w:pPr>
        <w:pStyle w:val="af4"/>
        <w:rPr>
          <w:color w:val="000000" w:themeColor="text1"/>
        </w:rPr>
      </w:pPr>
      <w:bookmarkStart w:id="158" w:name="sys174035"/>
      <w:r w:rsidRPr="00110767">
        <w:rPr>
          <w:color w:val="000000" w:themeColor="text1"/>
          <w:highlight w:val="lightGray"/>
        </w:rPr>
        <w:t xml:space="preserve">(a) </w:t>
      </w:r>
      <w:r w:rsidRPr="00110767">
        <w:rPr>
          <w:color w:val="000000" w:themeColor="text1"/>
          <w:highlight w:val="lightGray"/>
        </w:rPr>
        <w:t>放</w:t>
      </w:r>
      <w:r w:rsidR="0079218D" w:rsidRPr="00110767">
        <w:rPr>
          <w:color w:val="000000" w:themeColor="text1"/>
          <w:highlight w:val="lightGray"/>
        </w:rPr>
        <w:t>电</w:t>
      </w:r>
      <w:r w:rsidRPr="00110767">
        <w:rPr>
          <w:color w:val="000000" w:themeColor="text1"/>
          <w:highlight w:val="lightGray"/>
        </w:rPr>
        <w:t>方向</w:t>
      </w:r>
      <w:r w:rsidRPr="00110767">
        <w:rPr>
          <w:i/>
          <w:color w:val="000000" w:themeColor="text1"/>
          <w:highlight w:val="lightGray"/>
        </w:rPr>
        <w:t>R</w:t>
      </w:r>
      <w:r w:rsidRPr="00110767">
        <w:rPr>
          <w:color w:val="000000" w:themeColor="text1"/>
          <w:highlight w:val="lightGray"/>
          <w:vertAlign w:val="subscript"/>
        </w:rPr>
        <w:t>1</w:t>
      </w:r>
      <w:r w:rsidRPr="00110767">
        <w:rPr>
          <w:color w:val="000000" w:themeColor="text1"/>
          <w:highlight w:val="lightGray"/>
        </w:rPr>
        <w:t xml:space="preserve">  </w:t>
      </w:r>
      <w:r w:rsidR="00974507" w:rsidRPr="00110767">
        <w:rPr>
          <w:color w:val="000000" w:themeColor="text1"/>
          <w:highlight w:val="lightGray"/>
        </w:rPr>
        <w:t xml:space="preserve">            </w:t>
      </w:r>
      <w:r w:rsidRPr="00110767">
        <w:rPr>
          <w:color w:val="000000" w:themeColor="text1"/>
          <w:highlight w:val="lightGray"/>
        </w:rPr>
        <w:t xml:space="preserve">  (b</w:t>
      </w:r>
      <w:sdt>
        <w:sdtPr>
          <w:rPr>
            <w:color w:val="000000" w:themeColor="text1"/>
          </w:rPr>
          <w:alias w:val="标点符号检查"/>
          <w:id w:val="1002653"/>
        </w:sdtPr>
        <w:sdtEndPr/>
        <w:sdtContent>
          <w:bookmarkStart w:id="159" w:name="bkReivew1002653"/>
          <w:r w:rsidRPr="00110767">
            <w:rPr>
              <w:color w:val="000000" w:themeColor="text1"/>
              <w:highlight w:val="lightGray"/>
            </w:rPr>
            <w:t>)</w:t>
          </w:r>
          <w:bookmarkEnd w:id="159"/>
        </w:sdtContent>
      </w:sdt>
      <w:r w:rsidRPr="00110767">
        <w:rPr>
          <w:color w:val="000000" w:themeColor="text1"/>
          <w:highlight w:val="lightGray"/>
        </w:rPr>
        <w:t>充电方向</w:t>
      </w:r>
      <w:r w:rsidRPr="00110767">
        <w:rPr>
          <w:i/>
          <w:color w:val="000000" w:themeColor="text1"/>
          <w:highlight w:val="lightGray"/>
        </w:rPr>
        <w:t>R</w:t>
      </w:r>
      <w:r w:rsidRPr="00110767">
        <w:rPr>
          <w:color w:val="000000" w:themeColor="text1"/>
          <w:highlight w:val="lightGray"/>
          <w:vertAlign w:val="subscript"/>
        </w:rPr>
        <w:t>1</w:t>
      </w:r>
      <w:bookmarkStart w:id="160" w:name="pindex174"/>
      <w:bookmarkEnd w:id="158"/>
      <w:bookmarkEnd w:id="160"/>
    </w:p>
    <w:p w14:paraId="6118C34C" w14:textId="3C7B6BD5" w:rsidR="002C410D" w:rsidRPr="00110767" w:rsidRDefault="00237EE8" w:rsidP="00CA4EC7">
      <w:pPr>
        <w:pStyle w:val="af4"/>
        <w:rPr>
          <w:color w:val="000000" w:themeColor="text1"/>
        </w:rPr>
      </w:pPr>
      <w:r w:rsidRPr="00110767">
        <w:rPr>
          <w:color w:val="000000" w:themeColor="text1"/>
        </w:rPr>
        <w:object w:dxaOrig="27735" w:dyaOrig="6780" w14:anchorId="1EEEBF05">
          <v:shape id="_x0000_i1045" type="#_x0000_t75" style="width:417.5pt;height:100.5pt" o:ole="">
            <v:imagedata r:id="rId57" o:title=""/>
          </v:shape>
          <o:OLEObject Type="Embed" ProgID="Visio.Drawing.15" ShapeID="_x0000_i1045" DrawAspect="Content" ObjectID="_1742130930" r:id="rId58"/>
        </w:object>
      </w:r>
    </w:p>
    <w:p w14:paraId="41F41886" w14:textId="5ED67CE8" w:rsidR="002C410D" w:rsidRPr="00110767" w:rsidRDefault="002C410D" w:rsidP="002C410D">
      <w:pPr>
        <w:pStyle w:val="af4"/>
        <w:rPr>
          <w:color w:val="000000" w:themeColor="text1"/>
        </w:rPr>
      </w:pPr>
      <w:bookmarkStart w:id="161" w:name="sys176035"/>
      <w:r w:rsidRPr="00110767">
        <w:rPr>
          <w:color w:val="000000" w:themeColor="text1"/>
          <w:highlight w:val="lightGray"/>
        </w:rPr>
        <w:t xml:space="preserve">(c) </w:t>
      </w:r>
      <w:r w:rsidRPr="00110767">
        <w:rPr>
          <w:color w:val="000000" w:themeColor="text1"/>
          <w:highlight w:val="lightGray"/>
        </w:rPr>
        <w:t>放</w:t>
      </w:r>
      <w:r w:rsidR="0079218D" w:rsidRPr="00110767">
        <w:rPr>
          <w:color w:val="000000" w:themeColor="text1"/>
          <w:highlight w:val="lightGray"/>
        </w:rPr>
        <w:t>电</w:t>
      </w:r>
      <w:r w:rsidRPr="00110767">
        <w:rPr>
          <w:color w:val="000000" w:themeColor="text1"/>
          <w:highlight w:val="lightGray"/>
        </w:rPr>
        <w:t>方向</w:t>
      </w:r>
      <w:r w:rsidRPr="00110767">
        <w:rPr>
          <w:i/>
          <w:color w:val="000000" w:themeColor="text1"/>
          <w:highlight w:val="lightGray"/>
        </w:rPr>
        <w:t>R</w:t>
      </w:r>
      <w:r w:rsidRPr="00110767">
        <w:rPr>
          <w:color w:val="000000" w:themeColor="text1"/>
          <w:highlight w:val="lightGray"/>
          <w:vertAlign w:val="subscript"/>
        </w:rPr>
        <w:t>2</w:t>
      </w:r>
      <w:r w:rsidRPr="00110767">
        <w:rPr>
          <w:color w:val="000000" w:themeColor="text1"/>
          <w:highlight w:val="lightGray"/>
        </w:rPr>
        <w:t xml:space="preserve">                (d</w:t>
      </w:r>
      <w:sdt>
        <w:sdtPr>
          <w:rPr>
            <w:color w:val="000000" w:themeColor="text1"/>
          </w:rPr>
          <w:alias w:val="标点符号检查"/>
          <w:id w:val="2183133"/>
        </w:sdtPr>
        <w:sdtEndPr/>
        <w:sdtContent>
          <w:bookmarkStart w:id="162" w:name="bkReivew2183133"/>
          <w:r w:rsidRPr="00110767">
            <w:rPr>
              <w:color w:val="000000" w:themeColor="text1"/>
              <w:highlight w:val="lightGray"/>
            </w:rPr>
            <w:t>)</w:t>
          </w:r>
          <w:bookmarkEnd w:id="162"/>
        </w:sdtContent>
      </w:sdt>
      <w:r w:rsidRPr="00110767">
        <w:rPr>
          <w:color w:val="000000" w:themeColor="text1"/>
          <w:highlight w:val="lightGray"/>
        </w:rPr>
        <w:t>充电方向</w:t>
      </w:r>
      <w:r w:rsidRPr="00110767">
        <w:rPr>
          <w:i/>
          <w:color w:val="000000" w:themeColor="text1"/>
          <w:highlight w:val="lightGray"/>
        </w:rPr>
        <w:t>R</w:t>
      </w:r>
      <w:r w:rsidRPr="00110767">
        <w:rPr>
          <w:color w:val="000000" w:themeColor="text1"/>
          <w:highlight w:val="lightGray"/>
          <w:vertAlign w:val="subscript"/>
        </w:rPr>
        <w:t>2</w:t>
      </w:r>
      <w:bookmarkStart w:id="163" w:name="pindex176"/>
      <w:bookmarkEnd w:id="161"/>
      <w:bookmarkEnd w:id="163"/>
    </w:p>
    <w:p w14:paraId="790A3A93" w14:textId="0C2CD02C" w:rsidR="002C410D" w:rsidRPr="00110767" w:rsidRDefault="00237EE8" w:rsidP="00CA4EC7">
      <w:pPr>
        <w:pStyle w:val="af4"/>
        <w:rPr>
          <w:color w:val="000000" w:themeColor="text1"/>
        </w:rPr>
      </w:pPr>
      <w:r w:rsidRPr="00110767">
        <w:rPr>
          <w:color w:val="000000" w:themeColor="text1"/>
        </w:rPr>
        <w:object w:dxaOrig="27765" w:dyaOrig="6840" w14:anchorId="69A20BE4">
          <v:shape id="_x0000_i1046" type="#_x0000_t75" style="width:425pt;height:108pt" o:ole="">
            <v:imagedata r:id="rId59" o:title=""/>
          </v:shape>
          <o:OLEObject Type="Embed" ProgID="Visio.Drawing.15" ShapeID="_x0000_i1046" DrawAspect="Content" ObjectID="_1742130931" r:id="rId60"/>
        </w:object>
      </w:r>
    </w:p>
    <w:p w14:paraId="1C2607C5" w14:textId="7AB5A055" w:rsidR="002C410D" w:rsidRPr="00110767" w:rsidRDefault="002C410D" w:rsidP="002C410D">
      <w:pPr>
        <w:pStyle w:val="af4"/>
        <w:rPr>
          <w:color w:val="000000" w:themeColor="text1"/>
        </w:rPr>
      </w:pPr>
      <w:bookmarkStart w:id="164" w:name="sys178035"/>
      <w:r w:rsidRPr="00110767">
        <w:rPr>
          <w:color w:val="000000" w:themeColor="text1"/>
          <w:highlight w:val="lightGray"/>
        </w:rPr>
        <w:t xml:space="preserve">(e) </w:t>
      </w:r>
      <w:r w:rsidRPr="00110767">
        <w:rPr>
          <w:color w:val="000000" w:themeColor="text1"/>
          <w:highlight w:val="lightGray"/>
        </w:rPr>
        <w:t>放</w:t>
      </w:r>
      <w:r w:rsidR="0079218D" w:rsidRPr="00110767">
        <w:rPr>
          <w:color w:val="000000" w:themeColor="text1"/>
          <w:highlight w:val="lightGray"/>
        </w:rPr>
        <w:t>电</w:t>
      </w:r>
      <w:r w:rsidRPr="00110767">
        <w:rPr>
          <w:color w:val="000000" w:themeColor="text1"/>
          <w:highlight w:val="lightGray"/>
        </w:rPr>
        <w:t>方向</w:t>
      </w:r>
      <w:r w:rsidR="0079218D" w:rsidRPr="00110767">
        <w:rPr>
          <w:i/>
          <w:color w:val="000000" w:themeColor="text1"/>
          <w:highlight w:val="lightGray"/>
        </w:rPr>
        <w:t>C</w:t>
      </w:r>
      <w:r w:rsidRPr="00110767">
        <w:rPr>
          <w:color w:val="000000" w:themeColor="text1"/>
          <w:highlight w:val="lightGray"/>
          <w:vertAlign w:val="subscript"/>
        </w:rPr>
        <w:t>1</w:t>
      </w:r>
      <w:r w:rsidRPr="00110767">
        <w:rPr>
          <w:color w:val="000000" w:themeColor="text1"/>
          <w:highlight w:val="lightGray"/>
        </w:rPr>
        <w:t xml:space="preserve">                (f</w:t>
      </w:r>
      <w:sdt>
        <w:sdtPr>
          <w:rPr>
            <w:color w:val="000000" w:themeColor="text1"/>
          </w:rPr>
          <w:alias w:val="标点符号检查"/>
          <w:id w:val="1033601"/>
        </w:sdtPr>
        <w:sdtEndPr/>
        <w:sdtContent>
          <w:bookmarkStart w:id="165" w:name="bkReivew1033601"/>
          <w:r w:rsidRPr="00110767">
            <w:rPr>
              <w:color w:val="000000" w:themeColor="text1"/>
              <w:highlight w:val="lightGray"/>
            </w:rPr>
            <w:t>)</w:t>
          </w:r>
          <w:bookmarkEnd w:id="165"/>
        </w:sdtContent>
      </w:sdt>
      <w:r w:rsidRPr="00110767">
        <w:rPr>
          <w:color w:val="000000" w:themeColor="text1"/>
          <w:highlight w:val="lightGray"/>
        </w:rPr>
        <w:t>充电方向</w:t>
      </w:r>
      <w:r w:rsidR="0079218D" w:rsidRPr="00110767">
        <w:rPr>
          <w:i/>
          <w:color w:val="000000" w:themeColor="text1"/>
          <w:highlight w:val="lightGray"/>
        </w:rPr>
        <w:t>C</w:t>
      </w:r>
      <w:r w:rsidRPr="00110767">
        <w:rPr>
          <w:color w:val="000000" w:themeColor="text1"/>
          <w:highlight w:val="lightGray"/>
          <w:vertAlign w:val="subscript"/>
        </w:rPr>
        <w:t>1</w:t>
      </w:r>
      <w:bookmarkStart w:id="166" w:name="pindex178"/>
      <w:bookmarkEnd w:id="164"/>
      <w:bookmarkEnd w:id="166"/>
    </w:p>
    <w:p w14:paraId="1E2B1C1E" w14:textId="2127C4E1" w:rsidR="008C7859" w:rsidRPr="00110767" w:rsidRDefault="00237EE8" w:rsidP="00CA4EC7">
      <w:pPr>
        <w:pStyle w:val="af4"/>
        <w:rPr>
          <w:color w:val="000000" w:themeColor="text1"/>
        </w:rPr>
      </w:pPr>
      <w:r w:rsidRPr="00110767">
        <w:rPr>
          <w:color w:val="000000" w:themeColor="text1"/>
        </w:rPr>
        <w:object w:dxaOrig="27751" w:dyaOrig="6915" w14:anchorId="6A396BD4">
          <v:shape id="_x0000_i1047" type="#_x0000_t75" style="width:431.45pt;height:108pt" o:ole="">
            <v:imagedata r:id="rId61" o:title=""/>
          </v:shape>
          <o:OLEObject Type="Embed" ProgID="Visio.Drawing.15" ShapeID="_x0000_i1047" DrawAspect="Content" ObjectID="_1742130932" r:id="rId62"/>
        </w:object>
      </w:r>
      <w:bookmarkStart w:id="167" w:name="PePindex179"/>
      <w:bookmarkEnd w:id="167"/>
    </w:p>
    <w:p w14:paraId="3FBE3077" w14:textId="6CB30D9F" w:rsidR="0079218D" w:rsidRPr="00110767" w:rsidRDefault="0079218D" w:rsidP="0079218D">
      <w:pPr>
        <w:pStyle w:val="af4"/>
        <w:rPr>
          <w:color w:val="000000" w:themeColor="text1"/>
        </w:rPr>
      </w:pPr>
      <w:bookmarkStart w:id="168" w:name="sys180035"/>
      <w:r w:rsidRPr="00110767">
        <w:rPr>
          <w:color w:val="000000" w:themeColor="text1"/>
          <w:highlight w:val="lightGray"/>
        </w:rPr>
        <w:t xml:space="preserve">(g) </w:t>
      </w:r>
      <w:r w:rsidRPr="00110767">
        <w:rPr>
          <w:color w:val="000000" w:themeColor="text1"/>
          <w:highlight w:val="lightGray"/>
        </w:rPr>
        <w:t>放电方向</w:t>
      </w:r>
      <w:r w:rsidRPr="00110767">
        <w:rPr>
          <w:i/>
          <w:color w:val="000000" w:themeColor="text1"/>
          <w:highlight w:val="lightGray"/>
        </w:rPr>
        <w:t>C</w:t>
      </w:r>
      <w:r w:rsidRPr="00110767">
        <w:rPr>
          <w:color w:val="000000" w:themeColor="text1"/>
          <w:highlight w:val="lightGray"/>
          <w:vertAlign w:val="subscript"/>
        </w:rPr>
        <w:t>2</w:t>
      </w:r>
      <w:r w:rsidRPr="00110767">
        <w:rPr>
          <w:color w:val="000000" w:themeColor="text1"/>
          <w:highlight w:val="lightGray"/>
        </w:rPr>
        <w:t xml:space="preserve">                (h</w:t>
      </w:r>
      <w:sdt>
        <w:sdtPr>
          <w:rPr>
            <w:color w:val="000000" w:themeColor="text1"/>
          </w:rPr>
          <w:alias w:val="标点符号检查"/>
          <w:id w:val="131143"/>
        </w:sdtPr>
        <w:sdtEndPr/>
        <w:sdtContent>
          <w:bookmarkStart w:id="169" w:name="bkReivew131143"/>
          <w:r w:rsidRPr="00110767">
            <w:rPr>
              <w:color w:val="000000" w:themeColor="text1"/>
              <w:highlight w:val="lightGray"/>
            </w:rPr>
            <w:t>)</w:t>
          </w:r>
          <w:bookmarkEnd w:id="169"/>
        </w:sdtContent>
      </w:sdt>
      <w:r w:rsidRPr="00110767">
        <w:rPr>
          <w:color w:val="000000" w:themeColor="text1"/>
          <w:highlight w:val="lightGray"/>
        </w:rPr>
        <w:t>充电方向</w:t>
      </w:r>
      <w:r w:rsidRPr="00110767">
        <w:rPr>
          <w:i/>
          <w:color w:val="000000" w:themeColor="text1"/>
          <w:highlight w:val="lightGray"/>
        </w:rPr>
        <w:t>C</w:t>
      </w:r>
      <w:r w:rsidRPr="00110767">
        <w:rPr>
          <w:color w:val="000000" w:themeColor="text1"/>
          <w:highlight w:val="lightGray"/>
          <w:vertAlign w:val="subscript"/>
        </w:rPr>
        <w:t>2</w:t>
      </w:r>
      <w:bookmarkStart w:id="170" w:name="pindex180"/>
      <w:bookmarkEnd w:id="168"/>
      <w:bookmarkEnd w:id="170"/>
    </w:p>
    <w:p w14:paraId="429054B4" w14:textId="0FF85019" w:rsidR="008755D4" w:rsidRPr="00110767" w:rsidRDefault="00535120" w:rsidP="00233444">
      <w:pPr>
        <w:pStyle w:val="a4"/>
        <w:rPr>
          <w:rFonts w:cs="Times New Roman"/>
          <w:color w:val="000000" w:themeColor="text1"/>
          <w:szCs w:val="21"/>
        </w:rPr>
      </w:pPr>
      <w:r w:rsidRPr="00110767">
        <w:rPr>
          <w:rFonts w:cs="Times New Roman"/>
          <w:color w:val="000000" w:themeColor="text1"/>
        </w:rPr>
        <w:t>图</w:t>
      </w:r>
      <w:r w:rsidRPr="00110767">
        <w:rPr>
          <w:rFonts w:cs="Times New Roman"/>
          <w:color w:val="000000" w:themeColor="text1"/>
        </w:rPr>
        <w:t xml:space="preserve"> 8</w:t>
      </w:r>
      <w:r w:rsidR="00233444" w:rsidRPr="00110767">
        <w:rPr>
          <w:rFonts w:cs="Times New Roman"/>
          <w:color w:val="000000" w:themeColor="text1"/>
        </w:rPr>
        <w:t xml:space="preserve"> </w:t>
      </w:r>
      <w:r w:rsidR="00263605" w:rsidRPr="00110767">
        <w:rPr>
          <w:rFonts w:cs="Times New Roman"/>
          <w:i/>
          <w:color w:val="000000" w:themeColor="text1"/>
          <w:szCs w:val="21"/>
        </w:rPr>
        <w:t>R</w:t>
      </w:r>
      <w:r w:rsidR="00263605" w:rsidRPr="00FB0538">
        <w:rPr>
          <w:rFonts w:cs="Times New Roman"/>
          <w:color w:val="000000" w:themeColor="text1"/>
          <w:szCs w:val="21"/>
          <w:vertAlign w:val="subscript"/>
        </w:rPr>
        <w:t>1</w:t>
      </w:r>
      <w:r w:rsidR="00263605" w:rsidRPr="00110767">
        <w:rPr>
          <w:rFonts w:cs="Times New Roman"/>
          <w:color w:val="000000" w:themeColor="text1"/>
          <w:szCs w:val="21"/>
        </w:rPr>
        <w:t>、</w:t>
      </w:r>
      <w:r w:rsidR="00263605" w:rsidRPr="00110767">
        <w:rPr>
          <w:rFonts w:cs="Times New Roman"/>
          <w:i/>
          <w:color w:val="000000" w:themeColor="text1"/>
          <w:szCs w:val="21"/>
        </w:rPr>
        <w:t>R</w:t>
      </w:r>
      <w:r w:rsidR="00263605" w:rsidRPr="00FB0538">
        <w:rPr>
          <w:rFonts w:cs="Times New Roman"/>
          <w:color w:val="000000" w:themeColor="text1"/>
          <w:szCs w:val="21"/>
          <w:vertAlign w:val="subscript"/>
        </w:rPr>
        <w:t>2</w:t>
      </w:r>
      <w:r w:rsidR="00466AD7" w:rsidRPr="00110767">
        <w:rPr>
          <w:rFonts w:cs="Times New Roman"/>
          <w:color w:val="000000" w:themeColor="text1"/>
          <w:szCs w:val="21"/>
        </w:rPr>
        <w:t>、</w:t>
      </w:r>
      <w:r w:rsidR="00263605" w:rsidRPr="00110767">
        <w:rPr>
          <w:rFonts w:cs="Times New Roman"/>
          <w:i/>
          <w:color w:val="000000" w:themeColor="text1"/>
          <w:szCs w:val="21"/>
        </w:rPr>
        <w:t>C</w:t>
      </w:r>
      <w:r w:rsidR="00263605" w:rsidRPr="00FB0538">
        <w:rPr>
          <w:rFonts w:cs="Times New Roman"/>
          <w:color w:val="000000" w:themeColor="text1"/>
          <w:szCs w:val="21"/>
          <w:vertAlign w:val="subscript"/>
        </w:rPr>
        <w:t>1</w:t>
      </w:r>
      <w:r w:rsidR="00263605" w:rsidRPr="00110767">
        <w:rPr>
          <w:rFonts w:cs="Times New Roman"/>
          <w:color w:val="000000" w:themeColor="text1"/>
          <w:szCs w:val="21"/>
        </w:rPr>
        <w:t>和</w:t>
      </w:r>
      <w:r w:rsidR="00263605" w:rsidRPr="00110767">
        <w:rPr>
          <w:rFonts w:cs="Times New Roman"/>
          <w:color w:val="000000" w:themeColor="text1"/>
          <w:szCs w:val="21"/>
        </w:rPr>
        <w:t xml:space="preserve"> </w:t>
      </w:r>
      <w:r w:rsidR="00263605" w:rsidRPr="00110767">
        <w:rPr>
          <w:rFonts w:cs="Times New Roman"/>
          <w:i/>
          <w:color w:val="000000" w:themeColor="text1"/>
          <w:szCs w:val="21"/>
        </w:rPr>
        <w:t>C</w:t>
      </w:r>
      <w:r w:rsidR="00263605" w:rsidRPr="00FB0538">
        <w:rPr>
          <w:rFonts w:cs="Times New Roman"/>
          <w:color w:val="000000" w:themeColor="text1"/>
          <w:szCs w:val="21"/>
          <w:vertAlign w:val="subscript"/>
        </w:rPr>
        <w:t>2</w:t>
      </w:r>
      <w:bookmarkStart w:id="171" w:name="OLE_LINK30"/>
      <w:bookmarkStart w:id="172" w:name="OLE_LINK31"/>
      <w:r w:rsidR="00263605" w:rsidRPr="00110767">
        <w:rPr>
          <w:rFonts w:cs="Times New Roman"/>
          <w:color w:val="000000" w:themeColor="text1"/>
          <w:szCs w:val="21"/>
        </w:rPr>
        <w:t>的计算结果</w:t>
      </w:r>
      <w:bookmarkStart w:id="173" w:name="pindex181"/>
      <w:bookmarkEnd w:id="171"/>
      <w:bookmarkEnd w:id="172"/>
      <w:bookmarkEnd w:id="173"/>
    </w:p>
    <w:p w14:paraId="360E5701" w14:textId="75E83687" w:rsidR="00B64F69" w:rsidRPr="00110767" w:rsidRDefault="00535120" w:rsidP="00233444">
      <w:pPr>
        <w:pStyle w:val="a4"/>
        <w:rPr>
          <w:rFonts w:cs="Times New Roman"/>
          <w:color w:val="000000" w:themeColor="text1"/>
        </w:rPr>
      </w:pPr>
      <w:r w:rsidRPr="00110767">
        <w:rPr>
          <w:rFonts w:cs="Times New Roman"/>
          <w:color w:val="000000" w:themeColor="text1"/>
        </w:rPr>
        <w:t xml:space="preserve">Fig. 8 </w:t>
      </w:r>
      <w:r w:rsidR="009365DB" w:rsidRPr="00110767">
        <w:rPr>
          <w:rFonts w:cs="Times New Roman"/>
          <w:color w:val="000000" w:themeColor="text1"/>
        </w:rPr>
        <w:t xml:space="preserve">Calculation results of </w:t>
      </w:r>
      <w:r w:rsidR="009365DB" w:rsidRPr="00110767">
        <w:rPr>
          <w:rFonts w:cs="Times New Roman"/>
          <w:i/>
          <w:color w:val="000000" w:themeColor="text1"/>
          <w:szCs w:val="21"/>
        </w:rPr>
        <w:t>R</w:t>
      </w:r>
      <w:r w:rsidR="009365DB" w:rsidRPr="00FB0538">
        <w:rPr>
          <w:rFonts w:cs="Times New Roman"/>
          <w:color w:val="000000" w:themeColor="text1"/>
          <w:szCs w:val="21"/>
          <w:vertAlign w:val="subscript"/>
        </w:rPr>
        <w:t>1</w:t>
      </w:r>
      <w:r w:rsidR="00263605" w:rsidRPr="00110767">
        <w:rPr>
          <w:rFonts w:cs="Times New Roman"/>
          <w:color w:val="000000" w:themeColor="text1"/>
          <w:szCs w:val="21"/>
        </w:rPr>
        <w:t>,</w:t>
      </w:r>
      <w:r w:rsidR="00263605" w:rsidRPr="00110767">
        <w:rPr>
          <w:rFonts w:cs="Times New Roman"/>
          <w:i/>
          <w:color w:val="000000" w:themeColor="text1"/>
          <w:szCs w:val="21"/>
        </w:rPr>
        <w:t xml:space="preserve"> R</w:t>
      </w:r>
      <w:r w:rsidR="00263605" w:rsidRPr="00FB0538">
        <w:rPr>
          <w:rFonts w:cs="Times New Roman"/>
          <w:color w:val="000000" w:themeColor="text1"/>
          <w:szCs w:val="21"/>
          <w:vertAlign w:val="subscript"/>
        </w:rPr>
        <w:t>2</w:t>
      </w:r>
      <w:r w:rsidR="00263605" w:rsidRPr="00110767">
        <w:rPr>
          <w:rFonts w:cs="Times New Roman"/>
          <w:color w:val="000000" w:themeColor="text1"/>
          <w:szCs w:val="21"/>
        </w:rPr>
        <w:t>,</w:t>
      </w:r>
      <w:r w:rsidR="00263605" w:rsidRPr="00110767">
        <w:rPr>
          <w:rFonts w:cs="Times New Roman"/>
          <w:i/>
          <w:color w:val="000000" w:themeColor="text1"/>
          <w:szCs w:val="21"/>
        </w:rPr>
        <w:t xml:space="preserve"> C</w:t>
      </w:r>
      <w:r w:rsidR="00263605" w:rsidRPr="00FB0538">
        <w:rPr>
          <w:rFonts w:cs="Times New Roman"/>
          <w:color w:val="000000" w:themeColor="text1"/>
          <w:szCs w:val="21"/>
          <w:vertAlign w:val="subscript"/>
        </w:rPr>
        <w:t>1</w:t>
      </w:r>
      <w:r w:rsidR="00263605" w:rsidRPr="00FB0538">
        <w:rPr>
          <w:rFonts w:cs="Times New Roman"/>
          <w:color w:val="000000" w:themeColor="text1"/>
          <w:szCs w:val="21"/>
        </w:rPr>
        <w:t>,</w:t>
      </w:r>
      <w:r w:rsidR="00263605" w:rsidRPr="00110767">
        <w:rPr>
          <w:rFonts w:cs="Times New Roman"/>
          <w:color w:val="000000" w:themeColor="text1"/>
          <w:szCs w:val="21"/>
        </w:rPr>
        <w:t xml:space="preserve"> and </w:t>
      </w:r>
      <w:r w:rsidR="00263605" w:rsidRPr="00110767">
        <w:rPr>
          <w:rFonts w:cs="Times New Roman"/>
          <w:i/>
          <w:color w:val="000000" w:themeColor="text1"/>
          <w:szCs w:val="21"/>
        </w:rPr>
        <w:t>C</w:t>
      </w:r>
      <w:r w:rsidR="00263605" w:rsidRPr="00110767">
        <w:rPr>
          <w:rFonts w:cs="Times New Roman"/>
          <w:i/>
          <w:color w:val="000000" w:themeColor="text1"/>
          <w:szCs w:val="21"/>
          <w:vertAlign w:val="subscript"/>
        </w:rPr>
        <w:t>2</w:t>
      </w:r>
      <w:bookmarkStart w:id="174" w:name="pindex182"/>
      <w:bookmarkEnd w:id="174"/>
    </w:p>
    <w:p w14:paraId="5F2CA47E" w14:textId="0DB8BA91" w:rsidR="00062ADF" w:rsidRPr="00110767" w:rsidRDefault="00220246" w:rsidP="00220246">
      <w:pPr>
        <w:snapToGrid w:val="0"/>
        <w:spacing w:line="400" w:lineRule="atLeast"/>
        <w:ind w:firstLine="420"/>
        <w:rPr>
          <w:rFonts w:cs="Times New Roman"/>
          <w:color w:val="000000" w:themeColor="text1"/>
          <w:szCs w:val="24"/>
        </w:rPr>
      </w:pPr>
      <w:r w:rsidRPr="00110767">
        <w:rPr>
          <w:rFonts w:cs="Times New Roman"/>
          <w:color w:val="000000" w:themeColor="text1"/>
          <w:szCs w:val="24"/>
        </w:rPr>
        <w:t>可以看出</w:t>
      </w:r>
      <w:r w:rsidR="007D1D67" w:rsidRPr="00110767">
        <w:rPr>
          <w:rFonts w:cs="Times New Roman"/>
          <w:color w:val="000000" w:themeColor="text1"/>
          <w:szCs w:val="24"/>
        </w:rPr>
        <w:t>，</w:t>
      </w:r>
      <w:r w:rsidR="00E63F40" w:rsidRPr="00110767">
        <w:rPr>
          <w:rFonts w:cs="Times New Roman"/>
          <w:color w:val="000000" w:themeColor="text1"/>
          <w:szCs w:val="24"/>
        </w:rPr>
        <w:t>4</w:t>
      </w:r>
      <w:r w:rsidR="007D1D67" w:rsidRPr="00110767">
        <w:rPr>
          <w:rFonts w:cs="Times New Roman"/>
          <w:color w:val="000000" w:themeColor="text1"/>
          <w:szCs w:val="24"/>
        </w:rPr>
        <w:t>个极化参数在</w:t>
      </w:r>
      <w:r w:rsidRPr="00110767">
        <w:rPr>
          <w:rFonts w:cs="Times New Roman"/>
          <w:color w:val="000000" w:themeColor="text1"/>
          <w:szCs w:val="24"/>
        </w:rPr>
        <w:t>不同温度、不同</w:t>
      </w:r>
      <w:r w:rsidRPr="00110767">
        <w:rPr>
          <w:rFonts w:cs="Times New Roman"/>
          <w:color w:val="000000" w:themeColor="text1"/>
          <w:szCs w:val="24"/>
        </w:rPr>
        <w:t>SOC</w:t>
      </w:r>
      <w:r w:rsidRPr="00110767">
        <w:rPr>
          <w:rFonts w:cs="Times New Roman"/>
          <w:color w:val="000000" w:themeColor="text1"/>
          <w:szCs w:val="24"/>
        </w:rPr>
        <w:t>和</w:t>
      </w:r>
      <w:r w:rsidR="00686011" w:rsidRPr="00110767">
        <w:rPr>
          <w:rFonts w:cs="Times New Roman"/>
          <w:color w:val="000000" w:themeColor="text1"/>
          <w:szCs w:val="24"/>
        </w:rPr>
        <w:t>不同充放电方向</w:t>
      </w:r>
      <w:r w:rsidR="006A5017" w:rsidRPr="00110767">
        <w:rPr>
          <w:rFonts w:cs="Times New Roman"/>
          <w:color w:val="000000" w:themeColor="text1"/>
          <w:szCs w:val="24"/>
        </w:rPr>
        <w:t>下</w:t>
      </w:r>
      <w:r w:rsidR="00686011" w:rsidRPr="00110767">
        <w:rPr>
          <w:rFonts w:cs="Times New Roman"/>
          <w:color w:val="000000" w:themeColor="text1"/>
          <w:szCs w:val="24"/>
        </w:rPr>
        <w:t>数值</w:t>
      </w:r>
      <w:r w:rsidR="003145FE" w:rsidRPr="00110767">
        <w:rPr>
          <w:rFonts w:cs="Times New Roman"/>
          <w:color w:val="000000" w:themeColor="text1"/>
          <w:szCs w:val="24"/>
        </w:rPr>
        <w:t>都会</w:t>
      </w:r>
      <w:r w:rsidR="00686011" w:rsidRPr="00110767">
        <w:rPr>
          <w:rFonts w:cs="Times New Roman"/>
          <w:color w:val="000000" w:themeColor="text1"/>
          <w:szCs w:val="24"/>
        </w:rPr>
        <w:t>发生</w:t>
      </w:r>
      <w:r w:rsidR="003145FE" w:rsidRPr="00110767">
        <w:rPr>
          <w:rFonts w:cs="Times New Roman"/>
          <w:color w:val="000000" w:themeColor="text1"/>
          <w:szCs w:val="24"/>
        </w:rPr>
        <w:t>一定的</w:t>
      </w:r>
      <w:r w:rsidR="00686011" w:rsidRPr="00110767">
        <w:rPr>
          <w:rFonts w:cs="Times New Roman"/>
          <w:color w:val="000000" w:themeColor="text1"/>
          <w:szCs w:val="24"/>
        </w:rPr>
        <w:t>变化，</w:t>
      </w:r>
      <w:r w:rsidR="003145FE" w:rsidRPr="00110767">
        <w:rPr>
          <w:rFonts w:cs="Times New Roman"/>
          <w:color w:val="000000" w:themeColor="text1"/>
          <w:szCs w:val="24"/>
        </w:rPr>
        <w:t>采取</w:t>
      </w:r>
      <w:r w:rsidR="00686011" w:rsidRPr="00110767">
        <w:rPr>
          <w:rFonts w:cs="Times New Roman"/>
          <w:color w:val="000000" w:themeColor="text1"/>
          <w:szCs w:val="24"/>
        </w:rPr>
        <w:t>查表的方式</w:t>
      </w:r>
      <w:r w:rsidR="003145FE" w:rsidRPr="00110767">
        <w:rPr>
          <w:rFonts w:cs="Times New Roman"/>
          <w:color w:val="000000" w:themeColor="text1"/>
          <w:szCs w:val="24"/>
        </w:rPr>
        <w:t>根据</w:t>
      </w:r>
      <w:r w:rsidR="00686011" w:rsidRPr="00110767">
        <w:rPr>
          <w:rFonts w:cs="Times New Roman"/>
          <w:color w:val="000000" w:themeColor="text1"/>
          <w:szCs w:val="24"/>
        </w:rPr>
        <w:t>当前</w:t>
      </w:r>
      <w:r w:rsidR="00460D72" w:rsidRPr="00110767">
        <w:rPr>
          <w:rFonts w:cs="Times New Roman"/>
          <w:color w:val="000000" w:themeColor="text1"/>
          <w:szCs w:val="24"/>
        </w:rPr>
        <w:t>电池</w:t>
      </w:r>
      <w:r w:rsidR="00686011" w:rsidRPr="00110767">
        <w:rPr>
          <w:rFonts w:cs="Times New Roman"/>
          <w:color w:val="000000" w:themeColor="text1"/>
          <w:szCs w:val="24"/>
        </w:rPr>
        <w:t>所处的</w:t>
      </w:r>
      <w:r w:rsidR="0020014E" w:rsidRPr="00110767">
        <w:rPr>
          <w:rFonts w:cs="Times New Roman"/>
          <w:color w:val="000000" w:themeColor="text1"/>
          <w:szCs w:val="24"/>
        </w:rPr>
        <w:t>环境</w:t>
      </w:r>
      <w:r w:rsidR="00686011" w:rsidRPr="00110767">
        <w:rPr>
          <w:rFonts w:cs="Times New Roman"/>
          <w:color w:val="000000" w:themeColor="text1"/>
          <w:szCs w:val="24"/>
        </w:rPr>
        <w:t>温度</w:t>
      </w:r>
      <w:r w:rsidR="003145FE" w:rsidRPr="00110767">
        <w:rPr>
          <w:rFonts w:cs="Times New Roman"/>
          <w:color w:val="000000" w:themeColor="text1"/>
          <w:szCs w:val="24"/>
        </w:rPr>
        <w:t>、</w:t>
      </w:r>
      <w:r w:rsidR="00686011" w:rsidRPr="00110767">
        <w:rPr>
          <w:rFonts w:cs="Times New Roman"/>
          <w:color w:val="000000" w:themeColor="text1"/>
          <w:szCs w:val="24"/>
        </w:rPr>
        <w:t>SOC</w:t>
      </w:r>
      <w:r w:rsidR="003145FE" w:rsidRPr="00110767">
        <w:rPr>
          <w:rFonts w:cs="Times New Roman"/>
          <w:color w:val="000000" w:themeColor="text1"/>
          <w:szCs w:val="24"/>
        </w:rPr>
        <w:t>和</w:t>
      </w:r>
      <w:r w:rsidR="00686011" w:rsidRPr="00110767">
        <w:rPr>
          <w:rFonts w:cs="Times New Roman"/>
          <w:color w:val="000000" w:themeColor="text1"/>
          <w:szCs w:val="24"/>
        </w:rPr>
        <w:t>充放电方向</w:t>
      </w:r>
      <w:r w:rsidR="003145FE" w:rsidRPr="00110767">
        <w:rPr>
          <w:rFonts w:cs="Times New Roman"/>
          <w:color w:val="000000" w:themeColor="text1"/>
          <w:szCs w:val="24"/>
        </w:rPr>
        <w:t>来</w:t>
      </w:r>
      <w:r w:rsidR="00EB6712" w:rsidRPr="00110767">
        <w:rPr>
          <w:rFonts w:cs="Times New Roman"/>
          <w:color w:val="000000" w:themeColor="text1"/>
          <w:szCs w:val="24"/>
        </w:rPr>
        <w:t>确定</w:t>
      </w:r>
      <w:r w:rsidR="00686011" w:rsidRPr="00110767">
        <w:rPr>
          <w:rFonts w:cs="Times New Roman"/>
          <w:color w:val="000000" w:themeColor="text1"/>
          <w:szCs w:val="24"/>
        </w:rPr>
        <w:t>极化参数的</w:t>
      </w:r>
      <w:r w:rsidR="003145FE" w:rsidRPr="00110767">
        <w:rPr>
          <w:rFonts w:cs="Times New Roman"/>
          <w:color w:val="000000" w:themeColor="text1"/>
          <w:szCs w:val="24"/>
        </w:rPr>
        <w:t>数值大小</w:t>
      </w:r>
      <w:r w:rsidR="00686011" w:rsidRPr="00110767">
        <w:rPr>
          <w:rFonts w:cs="Times New Roman"/>
          <w:color w:val="000000" w:themeColor="text1"/>
          <w:szCs w:val="24"/>
        </w:rPr>
        <w:t>。</w:t>
      </w:r>
    </w:p>
    <w:p w14:paraId="38571725" w14:textId="1A1843D1" w:rsidR="00512566" w:rsidRPr="00110767" w:rsidRDefault="008058BB" w:rsidP="008C04EE">
      <w:pPr>
        <w:pStyle w:val="a4"/>
        <w:numPr>
          <w:ilvl w:val="1"/>
          <w:numId w:val="1"/>
        </w:numPr>
        <w:tabs>
          <w:tab w:val="clear" w:pos="960"/>
          <w:tab w:val="clear" w:pos="8160"/>
        </w:tabs>
        <w:spacing w:line="400" w:lineRule="exact"/>
        <w:ind w:left="0" w:firstLine="0"/>
        <w:jc w:val="both"/>
        <w:rPr>
          <w:rFonts w:eastAsia="黑体" w:cs="Times New Roman"/>
          <w:b w:val="0"/>
          <w:color w:val="000000" w:themeColor="text1"/>
          <w:sz w:val="24"/>
          <w:szCs w:val="24"/>
        </w:rPr>
      </w:pPr>
      <w:bookmarkStart w:id="175" w:name="_Toc67473651"/>
      <w:bookmarkStart w:id="176" w:name="_Toc67473752"/>
      <w:r w:rsidRPr="00110767">
        <w:rPr>
          <w:rFonts w:eastAsia="黑体" w:cs="Times New Roman"/>
          <w:b w:val="0"/>
          <w:color w:val="000000" w:themeColor="text1"/>
          <w:sz w:val="24"/>
          <w:szCs w:val="24"/>
        </w:rPr>
        <w:t xml:space="preserve"> </w:t>
      </w:r>
      <w:r w:rsidR="00512566" w:rsidRPr="00110767">
        <w:rPr>
          <w:rFonts w:eastAsia="黑体" w:cs="Times New Roman"/>
          <w:b w:val="0"/>
          <w:color w:val="000000" w:themeColor="text1"/>
          <w:sz w:val="24"/>
          <w:szCs w:val="24"/>
        </w:rPr>
        <w:t>模型仿真验证</w:t>
      </w:r>
      <w:bookmarkStart w:id="177" w:name="pindex184"/>
      <w:bookmarkEnd w:id="175"/>
      <w:bookmarkEnd w:id="176"/>
      <w:bookmarkEnd w:id="177"/>
    </w:p>
    <w:p w14:paraId="001FBCC3" w14:textId="56292B20" w:rsidR="00027966" w:rsidRPr="00110767" w:rsidRDefault="00E63F40" w:rsidP="008C04EE">
      <w:pPr>
        <w:ind w:firstLineChars="0" w:firstLine="0"/>
        <w:rPr>
          <w:rFonts w:cs="Times New Roman"/>
          <w:color w:val="000000" w:themeColor="text1"/>
        </w:rPr>
      </w:pPr>
      <w:bookmarkStart w:id="178" w:name="_Toc67473652"/>
      <w:bookmarkStart w:id="179" w:name="_Toc67473753"/>
      <w:r w:rsidRPr="00110767">
        <w:rPr>
          <w:rFonts w:cs="Times New Roman"/>
          <w:color w:val="000000" w:themeColor="text1"/>
        </w:rPr>
        <w:t xml:space="preserve">1.3.1 </w:t>
      </w:r>
      <w:r w:rsidR="00027966" w:rsidRPr="00110767">
        <w:rPr>
          <w:rFonts w:cs="Times New Roman"/>
          <w:color w:val="000000" w:themeColor="text1"/>
        </w:rPr>
        <w:t>恒温条件下模型精度验证</w:t>
      </w:r>
      <w:bookmarkStart w:id="180" w:name="pindex185"/>
      <w:bookmarkEnd w:id="178"/>
      <w:bookmarkEnd w:id="179"/>
      <w:bookmarkEnd w:id="180"/>
    </w:p>
    <w:p w14:paraId="5C9941E8" w14:textId="02DA0374" w:rsidR="00512566" w:rsidRPr="00110767" w:rsidRDefault="003A5189" w:rsidP="00B35F0E">
      <w:pPr>
        <w:ind w:firstLine="420"/>
        <w:rPr>
          <w:rFonts w:cs="Times New Roman"/>
          <w:color w:val="000000" w:themeColor="text1"/>
        </w:rPr>
      </w:pPr>
      <w:r w:rsidRPr="00110767">
        <w:rPr>
          <w:rFonts w:cs="Times New Roman"/>
          <w:color w:val="000000" w:themeColor="text1"/>
        </w:rPr>
        <w:t>将</w:t>
      </w:r>
      <w:r w:rsidRPr="00110767">
        <w:rPr>
          <w:rFonts w:cs="Times New Roman"/>
          <w:color w:val="000000" w:themeColor="text1"/>
        </w:rPr>
        <w:t>18650PF</w:t>
      </w:r>
      <w:r w:rsidRPr="00110767">
        <w:rPr>
          <w:rFonts w:cs="Times New Roman"/>
          <w:color w:val="000000" w:themeColor="text1"/>
        </w:rPr>
        <w:t>单体</w:t>
      </w:r>
      <w:r w:rsidR="009E55A4" w:rsidRPr="00110767">
        <w:rPr>
          <w:rFonts w:cs="Times New Roman"/>
          <w:color w:val="000000" w:themeColor="text1"/>
        </w:rPr>
        <w:t>电池放</w:t>
      </w:r>
      <w:r w:rsidRPr="00110767">
        <w:rPr>
          <w:rFonts w:cs="Times New Roman"/>
          <w:color w:val="000000" w:themeColor="text1"/>
        </w:rPr>
        <w:t>在恒温箱中，温度</w:t>
      </w:r>
      <w:r w:rsidR="008A7B05" w:rsidRPr="00110767">
        <w:rPr>
          <w:rFonts w:cs="Times New Roman"/>
          <w:color w:val="000000" w:themeColor="text1"/>
        </w:rPr>
        <w:t>调至</w:t>
      </w:r>
      <w:sdt>
        <w:sdtPr>
          <w:rPr>
            <w:rFonts w:cs="Times New Roman"/>
            <w:color w:val="000000" w:themeColor="text1"/>
          </w:rPr>
          <w:alias w:val="单位间隙检查"/>
          <w:id w:val="1031223"/>
        </w:sdtPr>
        <w:sdtEndPr/>
        <w:sdtContent>
          <w:bookmarkStart w:id="181" w:name="bkFormat1031223"/>
          <w:r w:rsidRPr="00110767">
            <w:rPr>
              <w:rFonts w:cs="Times New Roman"/>
              <w:color w:val="000000" w:themeColor="text1"/>
            </w:rPr>
            <w:t>25</w:t>
          </w:r>
          <w:r w:rsidR="006D4BC9" w:rsidRPr="00110767">
            <w:rPr>
              <w:rFonts w:cs="Times New Roman"/>
              <w:color w:val="000000" w:themeColor="text1"/>
            </w:rPr>
            <w:t xml:space="preserve"> </w:t>
          </w:r>
          <w:r w:rsidRPr="00110767">
            <w:rPr>
              <w:rFonts w:cs="Times New Roman"/>
              <w:color w:val="000000" w:themeColor="text1"/>
            </w:rPr>
            <w:t>℃</w:t>
          </w:r>
          <w:bookmarkEnd w:id="181"/>
        </w:sdtContent>
      </w:sdt>
      <w:r w:rsidRPr="00110767">
        <w:rPr>
          <w:rFonts w:cs="Times New Roman"/>
          <w:color w:val="000000" w:themeColor="text1"/>
        </w:rPr>
        <w:t>，静置</w:t>
      </w:r>
      <w:sdt>
        <w:sdtPr>
          <w:rPr>
            <w:rFonts w:cs="Times New Roman"/>
            <w:color w:val="000000" w:themeColor="text1"/>
          </w:rPr>
          <w:alias w:val="单位间隙检查"/>
          <w:id w:val="2173132"/>
        </w:sdtPr>
        <w:sdtEndPr/>
        <w:sdtContent>
          <w:bookmarkStart w:id="182" w:name="bkFormat2173132"/>
          <w:r w:rsidR="006D4BC9" w:rsidRPr="00110767">
            <w:rPr>
              <w:rFonts w:cs="Times New Roman"/>
              <w:color w:val="000000" w:themeColor="text1"/>
            </w:rPr>
            <w:t>3 h</w:t>
          </w:r>
          <w:bookmarkEnd w:id="182"/>
        </w:sdtContent>
      </w:sdt>
      <w:r w:rsidR="008A7B05" w:rsidRPr="00110767">
        <w:rPr>
          <w:rFonts w:cs="Times New Roman"/>
          <w:color w:val="000000" w:themeColor="text1"/>
        </w:rPr>
        <w:t>，然后</w:t>
      </w:r>
      <w:r w:rsidR="002F485B" w:rsidRPr="00110767">
        <w:rPr>
          <w:rFonts w:cs="Times New Roman"/>
          <w:color w:val="000000" w:themeColor="text1"/>
        </w:rPr>
        <w:t>开展</w:t>
      </w:r>
      <w:r w:rsidR="008A7B05" w:rsidRPr="00110767">
        <w:rPr>
          <w:rFonts w:cs="Times New Roman"/>
          <w:color w:val="000000" w:themeColor="text1"/>
        </w:rPr>
        <w:t>FUDS</w:t>
      </w:r>
      <w:r w:rsidR="008A7B05" w:rsidRPr="00110767">
        <w:rPr>
          <w:rFonts w:cs="Times New Roman"/>
          <w:color w:val="000000" w:themeColor="text1"/>
        </w:rPr>
        <w:t>工况试验。试验结束后将所采集的试验数据输入到仿真模型中</w:t>
      </w:r>
      <w:r w:rsidR="00192A77" w:rsidRPr="00110767">
        <w:rPr>
          <w:rFonts w:cs="Times New Roman"/>
          <w:color w:val="000000" w:themeColor="text1"/>
        </w:rPr>
        <w:t>，并将模型输出的电压值与试验测得的电压值进行对比，结果如</w:t>
      </w:r>
      <w:r w:rsidR="00535120" w:rsidRPr="00110767">
        <w:rPr>
          <w:rFonts w:cs="Times New Roman"/>
          <w:color w:val="000000" w:themeColor="text1"/>
        </w:rPr>
        <w:t>图</w:t>
      </w:r>
      <w:r w:rsidR="00535120" w:rsidRPr="00110767">
        <w:rPr>
          <w:rFonts w:cs="Times New Roman"/>
          <w:color w:val="000000" w:themeColor="text1"/>
        </w:rPr>
        <w:t>9</w:t>
      </w:r>
      <w:r w:rsidR="00192A77" w:rsidRPr="00110767">
        <w:rPr>
          <w:rFonts w:cs="Times New Roman"/>
          <w:color w:val="000000" w:themeColor="text1"/>
        </w:rPr>
        <w:t>所示。</w:t>
      </w:r>
    </w:p>
    <w:p w14:paraId="0CDE7E05" w14:textId="00C32427" w:rsidR="003B27F3" w:rsidRPr="00110767" w:rsidRDefault="00F00F62" w:rsidP="00CA4EC7">
      <w:pPr>
        <w:pStyle w:val="af4"/>
        <w:rPr>
          <w:color w:val="000000" w:themeColor="text1"/>
        </w:rPr>
      </w:pPr>
      <w:r w:rsidRPr="00110767">
        <w:rPr>
          <w:color w:val="000000" w:themeColor="text1"/>
        </w:rPr>
        <w:object w:dxaOrig="25965" w:dyaOrig="7995" w14:anchorId="35923314">
          <v:shape id="_x0000_i1048" type="#_x0000_t75" style="width:294.45pt;height:91.35pt" o:ole="">
            <v:imagedata r:id="rId63" o:title=""/>
          </v:shape>
          <o:OLEObject Type="Embed" ProgID="Visio.Drawing.15" ShapeID="_x0000_i1048" DrawAspect="Content" ObjectID="_1742130933" r:id="rId64"/>
        </w:object>
      </w:r>
    </w:p>
    <w:p w14:paraId="66CE7F61" w14:textId="2FC54251" w:rsidR="00683FCC" w:rsidRPr="00110767" w:rsidRDefault="003B27F3" w:rsidP="00CA4EC7">
      <w:pPr>
        <w:pStyle w:val="af4"/>
        <w:rPr>
          <w:color w:val="000000" w:themeColor="text1"/>
        </w:rPr>
      </w:pPr>
      <w:r w:rsidRPr="00110767">
        <w:rPr>
          <w:color w:val="000000" w:themeColor="text1"/>
        </w:rPr>
        <w:t xml:space="preserve">(a) </w:t>
      </w:r>
      <w:r w:rsidRPr="00110767">
        <w:rPr>
          <w:color w:val="000000" w:themeColor="text1"/>
        </w:rPr>
        <w:t>电压对比</w:t>
      </w:r>
      <w:bookmarkStart w:id="183" w:name="pindex188"/>
      <w:bookmarkEnd w:id="183"/>
    </w:p>
    <w:p w14:paraId="725F6F8C" w14:textId="594EA9AF" w:rsidR="00683FCC" w:rsidRPr="00110767" w:rsidRDefault="00F00F62" w:rsidP="00CA4EC7">
      <w:pPr>
        <w:pStyle w:val="af4"/>
        <w:rPr>
          <w:color w:val="000000" w:themeColor="text1"/>
        </w:rPr>
      </w:pPr>
      <w:r w:rsidRPr="00110767">
        <w:rPr>
          <w:color w:val="000000" w:themeColor="text1"/>
        </w:rPr>
        <w:object w:dxaOrig="26460" w:dyaOrig="8040" w14:anchorId="1BC7116D">
          <v:shape id="_x0000_i1049" type="#_x0000_t75" style="width:313.8pt;height:95.1pt" o:ole="">
            <v:imagedata r:id="rId65" o:title=""/>
          </v:shape>
          <o:OLEObject Type="Embed" ProgID="Visio.Drawing.15" ShapeID="_x0000_i1049" DrawAspect="Content" ObjectID="_1742130934" r:id="rId66"/>
        </w:object>
      </w:r>
      <w:bookmarkStart w:id="184" w:name="PePindex189"/>
      <w:bookmarkEnd w:id="184"/>
    </w:p>
    <w:p w14:paraId="0589B7F5" w14:textId="7D8EAB7D" w:rsidR="003B27F3" w:rsidRPr="00110767" w:rsidRDefault="003B27F3" w:rsidP="00B76A67">
      <w:pPr>
        <w:pStyle w:val="af4"/>
        <w:rPr>
          <w:color w:val="000000" w:themeColor="text1"/>
        </w:rPr>
      </w:pPr>
      <w:bookmarkStart w:id="185" w:name="_Ref89337853"/>
      <w:bookmarkStart w:id="186" w:name="_Ref79079098"/>
      <w:r w:rsidRPr="00110767">
        <w:rPr>
          <w:color w:val="000000" w:themeColor="text1"/>
        </w:rPr>
        <w:t xml:space="preserve">(b) </w:t>
      </w:r>
      <w:r w:rsidRPr="00110767">
        <w:rPr>
          <w:color w:val="000000" w:themeColor="text1"/>
        </w:rPr>
        <w:t>估计误差</w:t>
      </w:r>
      <w:bookmarkStart w:id="187" w:name="pindex190"/>
      <w:bookmarkEnd w:id="187"/>
    </w:p>
    <w:p w14:paraId="655991DC" w14:textId="1C97C5BD" w:rsidR="00BB64F9" w:rsidRPr="00110767" w:rsidRDefault="00535120" w:rsidP="006659FE">
      <w:pPr>
        <w:pStyle w:val="a4"/>
        <w:rPr>
          <w:rFonts w:cs="Times New Roman"/>
          <w:color w:val="000000" w:themeColor="text1"/>
        </w:rPr>
      </w:pPr>
      <w:r w:rsidRPr="00110767">
        <w:rPr>
          <w:rFonts w:cs="Times New Roman"/>
          <w:color w:val="000000" w:themeColor="text1"/>
        </w:rPr>
        <w:t>图</w:t>
      </w:r>
      <w:r w:rsidRPr="00110767">
        <w:rPr>
          <w:rFonts w:cs="Times New Roman"/>
          <w:color w:val="000000" w:themeColor="text1"/>
        </w:rPr>
        <w:t xml:space="preserve"> 9</w:t>
      </w:r>
      <w:bookmarkEnd w:id="185"/>
      <w:bookmarkEnd w:id="186"/>
      <w:r w:rsidR="006659FE" w:rsidRPr="00110767">
        <w:rPr>
          <w:rFonts w:cs="Times New Roman"/>
          <w:color w:val="000000" w:themeColor="text1"/>
        </w:rPr>
        <w:t xml:space="preserve"> </w:t>
      </w:r>
      <w:r w:rsidR="00C0716D" w:rsidRPr="00110767">
        <w:rPr>
          <w:rFonts w:cs="Times New Roman"/>
          <w:color w:val="000000" w:themeColor="text1"/>
        </w:rPr>
        <w:t>恒温条件</w:t>
      </w:r>
      <w:r w:rsidR="00BB64F9" w:rsidRPr="00110767">
        <w:rPr>
          <w:rFonts w:cs="Times New Roman"/>
          <w:color w:val="000000" w:themeColor="text1"/>
        </w:rPr>
        <w:t>FUDS</w:t>
      </w:r>
      <w:r w:rsidR="00BB64F9" w:rsidRPr="00110767">
        <w:rPr>
          <w:rFonts w:cs="Times New Roman"/>
          <w:color w:val="000000" w:themeColor="text1"/>
        </w:rPr>
        <w:t>工况下</w:t>
      </w:r>
      <w:r w:rsidR="00173823" w:rsidRPr="00110767">
        <w:rPr>
          <w:rFonts w:cs="Times New Roman"/>
          <w:color w:val="000000" w:themeColor="text1"/>
        </w:rPr>
        <w:t>仿真与试验结果</w:t>
      </w:r>
      <w:bookmarkStart w:id="188" w:name="pindex191"/>
      <w:bookmarkEnd w:id="188"/>
    </w:p>
    <w:p w14:paraId="383D9E62" w14:textId="5213A4AD" w:rsidR="006659FE" w:rsidRPr="00110767" w:rsidRDefault="00535120" w:rsidP="00982206">
      <w:pPr>
        <w:pStyle w:val="a4"/>
        <w:spacing w:afterLines="50" w:after="120"/>
        <w:rPr>
          <w:rFonts w:cs="Times New Roman"/>
          <w:color w:val="000000" w:themeColor="text1"/>
        </w:rPr>
      </w:pPr>
      <w:r w:rsidRPr="00110767">
        <w:rPr>
          <w:rFonts w:cs="Times New Roman"/>
          <w:color w:val="000000" w:themeColor="text1"/>
        </w:rPr>
        <w:t xml:space="preserve">Fig. 9 </w:t>
      </w:r>
      <w:r w:rsidR="000D0A59" w:rsidRPr="00110767">
        <w:rPr>
          <w:rFonts w:cs="Times New Roman"/>
          <w:color w:val="000000" w:themeColor="text1"/>
        </w:rPr>
        <w:t>Simulation and test results under constant temperature and FUDS condition</w:t>
      </w:r>
      <w:bookmarkStart w:id="189" w:name="pindex192"/>
      <w:bookmarkEnd w:id="189"/>
    </w:p>
    <w:p w14:paraId="2EF1D9F0" w14:textId="12AB067F" w:rsidR="009267EE" w:rsidRPr="00110767" w:rsidRDefault="009267EE" w:rsidP="004F1C74">
      <w:pPr>
        <w:ind w:firstLine="420"/>
        <w:rPr>
          <w:rFonts w:cs="Times New Roman"/>
          <w:color w:val="000000" w:themeColor="text1"/>
          <w:szCs w:val="24"/>
        </w:rPr>
      </w:pPr>
      <w:r w:rsidRPr="00110767">
        <w:rPr>
          <w:rFonts w:cs="Times New Roman"/>
          <w:color w:val="000000" w:themeColor="text1"/>
        </w:rPr>
        <w:t>可以看出</w:t>
      </w:r>
      <w:r w:rsidRPr="00110767">
        <w:rPr>
          <w:rFonts w:cs="Times New Roman"/>
          <w:color w:val="000000" w:themeColor="text1"/>
          <w:szCs w:val="24"/>
        </w:rPr>
        <w:t>，在</w:t>
      </w:r>
      <w:r w:rsidRPr="00110767">
        <w:rPr>
          <w:rFonts w:cs="Times New Roman"/>
          <w:color w:val="000000" w:themeColor="text1"/>
          <w:szCs w:val="24"/>
        </w:rPr>
        <w:t>FUDS</w:t>
      </w:r>
      <w:r w:rsidRPr="00110767">
        <w:rPr>
          <w:rFonts w:cs="Times New Roman"/>
          <w:color w:val="000000" w:themeColor="text1"/>
          <w:szCs w:val="24"/>
        </w:rPr>
        <w:t>工况下</w:t>
      </w:r>
      <w:r w:rsidR="002F6C41" w:rsidRPr="00110767">
        <w:rPr>
          <w:rFonts w:cs="Times New Roman"/>
          <w:color w:val="000000" w:themeColor="text1"/>
          <w:szCs w:val="24"/>
        </w:rPr>
        <w:t>，</w:t>
      </w:r>
      <w:r w:rsidR="004427E1" w:rsidRPr="00110767">
        <w:rPr>
          <w:rFonts w:cs="Times New Roman"/>
          <w:color w:val="000000" w:themeColor="text1"/>
          <w:szCs w:val="24"/>
        </w:rPr>
        <w:t>模型</w:t>
      </w:r>
      <w:r w:rsidRPr="00110767">
        <w:rPr>
          <w:rFonts w:cs="Times New Roman"/>
          <w:color w:val="000000" w:themeColor="text1"/>
          <w:szCs w:val="24"/>
        </w:rPr>
        <w:t>的误差在</w:t>
      </w:r>
      <w:r w:rsidRPr="00110767">
        <w:rPr>
          <w:rFonts w:cs="Times New Roman"/>
          <w:color w:val="000000" w:themeColor="text1"/>
          <w:szCs w:val="24"/>
        </w:rPr>
        <w:t>-0.08~</w:t>
      </w:r>
      <w:sdt>
        <w:sdtPr>
          <w:rPr>
            <w:rFonts w:cs="Times New Roman"/>
            <w:color w:val="000000" w:themeColor="text1"/>
          </w:rPr>
          <w:alias w:val="单位间隙检查"/>
          <w:id w:val="2132145"/>
        </w:sdtPr>
        <w:sdtEndPr/>
        <w:sdtContent>
          <w:bookmarkStart w:id="190" w:name="bkFormat2132145"/>
          <w:r w:rsidRPr="00110767">
            <w:rPr>
              <w:rFonts w:cs="Times New Roman"/>
              <w:color w:val="000000" w:themeColor="text1"/>
              <w:szCs w:val="24"/>
            </w:rPr>
            <w:t>0.06 V</w:t>
          </w:r>
          <w:bookmarkEnd w:id="190"/>
        </w:sdtContent>
      </w:sdt>
      <w:r w:rsidRPr="00110767">
        <w:rPr>
          <w:rFonts w:cs="Times New Roman"/>
          <w:color w:val="000000" w:themeColor="text1"/>
          <w:szCs w:val="24"/>
        </w:rPr>
        <w:t>之间</w:t>
      </w:r>
      <w:r w:rsidR="00995802" w:rsidRPr="00110767">
        <w:rPr>
          <w:rFonts w:cs="Times New Roman"/>
          <w:color w:val="000000" w:themeColor="text1"/>
          <w:szCs w:val="24"/>
        </w:rPr>
        <w:t>，证明</w:t>
      </w:r>
      <w:r w:rsidR="00FF4369" w:rsidRPr="00110767">
        <w:rPr>
          <w:rFonts w:cs="Times New Roman"/>
          <w:color w:val="000000" w:themeColor="text1"/>
          <w:szCs w:val="24"/>
        </w:rPr>
        <w:t>所建的温变双极化等效电路模型</w:t>
      </w:r>
      <w:r w:rsidRPr="00110767">
        <w:rPr>
          <w:rFonts w:cs="Times New Roman"/>
          <w:color w:val="000000" w:themeColor="text1"/>
          <w:szCs w:val="24"/>
        </w:rPr>
        <w:t>具有较高的精度。</w:t>
      </w:r>
    </w:p>
    <w:p w14:paraId="0F4298D8" w14:textId="130E8798" w:rsidR="00516F0F" w:rsidRPr="00110767" w:rsidRDefault="006D4BC9" w:rsidP="008C04EE">
      <w:pPr>
        <w:ind w:firstLineChars="0" w:firstLine="0"/>
        <w:rPr>
          <w:rFonts w:cs="Times New Roman"/>
          <w:color w:val="000000" w:themeColor="text1"/>
        </w:rPr>
      </w:pPr>
      <w:bookmarkStart w:id="191" w:name="_Toc67473653"/>
      <w:bookmarkStart w:id="192" w:name="_Toc67473754"/>
      <w:r w:rsidRPr="00110767">
        <w:rPr>
          <w:rFonts w:cs="Times New Roman"/>
          <w:color w:val="000000" w:themeColor="text1"/>
        </w:rPr>
        <w:t xml:space="preserve">1.3.2 </w:t>
      </w:r>
      <w:r w:rsidR="00871FCD" w:rsidRPr="00110767">
        <w:rPr>
          <w:rFonts w:cs="Times New Roman"/>
          <w:color w:val="000000" w:themeColor="text1"/>
        </w:rPr>
        <w:t>变温条件下模型精度验证</w:t>
      </w:r>
      <w:bookmarkStart w:id="193" w:name="pindex194"/>
      <w:bookmarkEnd w:id="191"/>
      <w:bookmarkEnd w:id="192"/>
      <w:bookmarkEnd w:id="193"/>
    </w:p>
    <w:p w14:paraId="08EE42FB" w14:textId="069AF59B" w:rsidR="00B82EAD" w:rsidRPr="00110767" w:rsidRDefault="00DB007C" w:rsidP="005C7884">
      <w:pPr>
        <w:ind w:firstLine="420"/>
        <w:rPr>
          <w:rFonts w:cs="Times New Roman"/>
          <w:color w:val="000000" w:themeColor="text1"/>
          <w:szCs w:val="24"/>
        </w:rPr>
      </w:pPr>
      <w:r w:rsidRPr="00110767">
        <w:rPr>
          <w:rFonts w:cs="Times New Roman"/>
          <w:color w:val="000000" w:themeColor="text1"/>
        </w:rPr>
        <w:t>为了证明所建立的温变双极化等效电路模型</w:t>
      </w:r>
      <w:r w:rsidR="00010B65" w:rsidRPr="00110767">
        <w:rPr>
          <w:rFonts w:cs="Times New Roman"/>
          <w:color w:val="000000" w:themeColor="text1"/>
        </w:rPr>
        <w:t>在不同</w:t>
      </w:r>
      <w:r w:rsidR="00E37230" w:rsidRPr="00110767">
        <w:rPr>
          <w:rFonts w:cs="Times New Roman"/>
          <w:color w:val="000000" w:themeColor="text1"/>
        </w:rPr>
        <w:t>环境温度下都具有较好的</w:t>
      </w:r>
      <w:r w:rsidRPr="00110767">
        <w:rPr>
          <w:rFonts w:cs="Times New Roman"/>
          <w:color w:val="000000" w:themeColor="text1"/>
        </w:rPr>
        <w:t>适应</w:t>
      </w:r>
      <w:r w:rsidR="00FC5B6B" w:rsidRPr="00110767">
        <w:rPr>
          <w:rFonts w:cs="Times New Roman"/>
          <w:color w:val="000000" w:themeColor="text1"/>
        </w:rPr>
        <w:t>性</w:t>
      </w:r>
      <w:r w:rsidRPr="00110767">
        <w:rPr>
          <w:rFonts w:cs="Times New Roman"/>
          <w:color w:val="000000" w:themeColor="text1"/>
        </w:rPr>
        <w:t>，</w:t>
      </w:r>
      <w:r w:rsidR="00E37230" w:rsidRPr="00110767">
        <w:rPr>
          <w:rFonts w:cs="Times New Roman"/>
          <w:color w:val="000000" w:themeColor="text1"/>
        </w:rPr>
        <w:t>采用改变恒温箱温度的方法</w:t>
      </w:r>
      <w:r w:rsidR="00010B65" w:rsidRPr="00110767">
        <w:rPr>
          <w:rFonts w:cs="Times New Roman"/>
          <w:color w:val="000000" w:themeColor="text1"/>
        </w:rPr>
        <w:t>，给</w:t>
      </w:r>
      <w:sdt>
        <w:sdtPr>
          <w:rPr>
            <w:rFonts w:cs="Times New Roman"/>
            <w:color w:val="000000" w:themeColor="text1"/>
          </w:rPr>
          <w:alias w:val="单位间隙检查"/>
          <w:id w:val="2020846"/>
        </w:sdtPr>
        <w:sdtEndPr/>
        <w:sdtContent>
          <w:bookmarkStart w:id="194" w:name="bkFormat2020846"/>
          <w:r w:rsidR="00010B65" w:rsidRPr="00110767">
            <w:rPr>
              <w:rFonts w:cs="Times New Roman"/>
              <w:color w:val="000000" w:themeColor="text1"/>
            </w:rPr>
            <w:t>18650PF</w:t>
          </w:r>
          <w:bookmarkEnd w:id="194"/>
        </w:sdtContent>
      </w:sdt>
      <w:r w:rsidR="00010B65" w:rsidRPr="00110767">
        <w:rPr>
          <w:rFonts w:cs="Times New Roman"/>
          <w:color w:val="000000" w:themeColor="text1"/>
        </w:rPr>
        <w:t>单体电池创造一个变温环境，使环境温度从</w:t>
      </w:r>
      <w:sdt>
        <w:sdtPr>
          <w:rPr>
            <w:rFonts w:cs="Times New Roman"/>
            <w:color w:val="000000" w:themeColor="text1"/>
          </w:rPr>
          <w:alias w:val="单位间隙检查"/>
          <w:id w:val="2123533"/>
        </w:sdtPr>
        <w:sdtEndPr/>
        <w:sdtContent>
          <w:bookmarkStart w:id="195" w:name="bkFormat2123533"/>
          <w:r w:rsidR="00D458B4" w:rsidRPr="00110767">
            <w:rPr>
              <w:rFonts w:cs="Times New Roman"/>
              <w:color w:val="000000" w:themeColor="text1"/>
            </w:rPr>
            <w:t>9 </w:t>
          </w:r>
          <w:r w:rsidR="00010B65" w:rsidRPr="00110767">
            <w:rPr>
              <w:rFonts w:cs="Times New Roman"/>
              <w:color w:val="000000" w:themeColor="text1"/>
            </w:rPr>
            <w:t>℃</w:t>
          </w:r>
          <w:bookmarkEnd w:id="195"/>
        </w:sdtContent>
      </w:sdt>
      <w:r w:rsidR="00010B65" w:rsidRPr="00110767">
        <w:rPr>
          <w:rFonts w:cs="Times New Roman"/>
          <w:color w:val="000000" w:themeColor="text1"/>
        </w:rPr>
        <w:t>逐渐上升到</w:t>
      </w:r>
      <w:sdt>
        <w:sdtPr>
          <w:rPr>
            <w:rFonts w:cs="Times New Roman"/>
            <w:color w:val="000000" w:themeColor="text1"/>
          </w:rPr>
          <w:alias w:val="单位间隙检查"/>
          <w:id w:val="1040221"/>
        </w:sdtPr>
        <w:sdtEndPr/>
        <w:sdtContent>
          <w:bookmarkStart w:id="196" w:name="bkFormat1040221"/>
          <w:r w:rsidR="00D458B4" w:rsidRPr="00110767">
            <w:rPr>
              <w:rFonts w:cs="Times New Roman"/>
              <w:color w:val="000000" w:themeColor="text1"/>
            </w:rPr>
            <w:t>45 </w:t>
          </w:r>
          <w:r w:rsidR="00010B65" w:rsidRPr="00110767">
            <w:rPr>
              <w:rFonts w:cs="Times New Roman"/>
              <w:color w:val="000000" w:themeColor="text1"/>
            </w:rPr>
            <w:t>℃</w:t>
          </w:r>
          <w:bookmarkEnd w:id="196"/>
        </w:sdtContent>
      </w:sdt>
      <w:r w:rsidR="00010B65" w:rsidRPr="00110767">
        <w:rPr>
          <w:rFonts w:cs="Times New Roman"/>
          <w:color w:val="000000" w:themeColor="text1"/>
        </w:rPr>
        <w:t>。</w:t>
      </w:r>
      <w:r w:rsidR="00516F0F" w:rsidRPr="00110767">
        <w:rPr>
          <w:rFonts w:cs="Times New Roman"/>
          <w:color w:val="000000" w:themeColor="text1"/>
        </w:rPr>
        <w:t>将试验所得的温度和电流数据作为温变双极化模型的输入</w:t>
      </w:r>
      <w:r w:rsidR="00272EBA" w:rsidRPr="00110767">
        <w:rPr>
          <w:rFonts w:cs="Times New Roman"/>
          <w:color w:val="000000" w:themeColor="text1"/>
        </w:rPr>
        <w:t>，</w:t>
      </w:r>
      <w:r w:rsidR="00D04688" w:rsidRPr="00110767">
        <w:rPr>
          <w:rFonts w:cs="Times New Roman"/>
          <w:color w:val="000000" w:themeColor="text1"/>
        </w:rPr>
        <w:t>对比</w:t>
      </w:r>
      <w:r w:rsidR="00272EBA" w:rsidRPr="00110767">
        <w:rPr>
          <w:rFonts w:cs="Times New Roman"/>
          <w:color w:val="000000" w:themeColor="text1"/>
        </w:rPr>
        <w:t>模型</w:t>
      </w:r>
      <w:r w:rsidR="00D04688" w:rsidRPr="00110767">
        <w:rPr>
          <w:rFonts w:cs="Times New Roman"/>
          <w:color w:val="000000" w:themeColor="text1"/>
        </w:rPr>
        <w:t>输出电压和实测电压</w:t>
      </w:r>
      <w:r w:rsidR="00516F0F" w:rsidRPr="00110767">
        <w:rPr>
          <w:rFonts w:cs="Times New Roman"/>
          <w:color w:val="000000" w:themeColor="text1"/>
        </w:rPr>
        <w:t>，</w:t>
      </w:r>
      <w:r w:rsidR="005C7884" w:rsidRPr="00110767">
        <w:rPr>
          <w:rFonts w:cs="Times New Roman"/>
          <w:color w:val="000000" w:themeColor="text1"/>
        </w:rPr>
        <w:t>同时也</w:t>
      </w:r>
      <w:r w:rsidR="005C7884" w:rsidRPr="00110767">
        <w:rPr>
          <w:rFonts w:cs="Times New Roman"/>
          <w:color w:val="000000" w:themeColor="text1"/>
          <w:szCs w:val="24"/>
        </w:rPr>
        <w:t>将</w:t>
      </w:r>
      <w:r w:rsidR="00E317FB" w:rsidRPr="00110767">
        <w:rPr>
          <w:rFonts w:cs="Times New Roman"/>
          <w:color w:val="000000" w:themeColor="text1"/>
        </w:rPr>
        <w:t>电流数据</w:t>
      </w:r>
      <w:r w:rsidR="005C7884" w:rsidRPr="00110767">
        <w:rPr>
          <w:rFonts w:cs="Times New Roman"/>
          <w:color w:val="000000" w:themeColor="text1"/>
          <w:szCs w:val="24"/>
        </w:rPr>
        <w:t>导入到不考虑温度变化的</w:t>
      </w:r>
      <w:proofErr w:type="gramStart"/>
      <w:r w:rsidR="00D14752" w:rsidRPr="00110767">
        <w:rPr>
          <w:rFonts w:cs="Times New Roman"/>
          <w:color w:val="000000" w:themeColor="text1"/>
          <w:szCs w:val="24"/>
        </w:rPr>
        <w:t>恒温</w:t>
      </w:r>
      <w:r w:rsidR="005C7884" w:rsidRPr="00110767">
        <w:rPr>
          <w:rFonts w:cs="Times New Roman"/>
          <w:color w:val="000000" w:themeColor="text1"/>
          <w:szCs w:val="24"/>
        </w:rPr>
        <w:t>双</w:t>
      </w:r>
      <w:proofErr w:type="gramEnd"/>
      <w:r w:rsidR="005C7884" w:rsidRPr="00110767">
        <w:rPr>
          <w:rFonts w:cs="Times New Roman"/>
          <w:color w:val="000000" w:themeColor="text1"/>
          <w:szCs w:val="24"/>
        </w:rPr>
        <w:t>极化模型中，</w:t>
      </w:r>
      <w:r w:rsidR="00516F0F" w:rsidRPr="00110767">
        <w:rPr>
          <w:rFonts w:cs="Times New Roman"/>
          <w:color w:val="000000" w:themeColor="text1"/>
        </w:rPr>
        <w:t>仿真结果如</w:t>
      </w:r>
      <w:r w:rsidR="00535120" w:rsidRPr="00110767">
        <w:rPr>
          <w:rFonts w:cs="Times New Roman"/>
          <w:color w:val="000000" w:themeColor="text1"/>
        </w:rPr>
        <w:t>图</w:t>
      </w:r>
      <w:r w:rsidR="00535120" w:rsidRPr="00110767">
        <w:rPr>
          <w:rFonts w:cs="Times New Roman"/>
          <w:color w:val="000000" w:themeColor="text1"/>
        </w:rPr>
        <w:t>10</w:t>
      </w:r>
      <w:r w:rsidR="00516F0F" w:rsidRPr="00110767">
        <w:rPr>
          <w:rFonts w:cs="Times New Roman"/>
          <w:color w:val="000000" w:themeColor="text1"/>
        </w:rPr>
        <w:t>所示。</w:t>
      </w:r>
    </w:p>
    <w:p w14:paraId="514C5BAA" w14:textId="321EEE96" w:rsidR="003B27F3" w:rsidRPr="00110767" w:rsidRDefault="00FB0538" w:rsidP="00021504">
      <w:pPr>
        <w:pStyle w:val="af4"/>
        <w:rPr>
          <w:color w:val="000000" w:themeColor="text1"/>
        </w:rPr>
      </w:pPr>
      <w:r w:rsidRPr="00110767">
        <w:rPr>
          <w:color w:val="000000" w:themeColor="text1"/>
        </w:rPr>
        <w:object w:dxaOrig="25845" w:dyaOrig="13785" w14:anchorId="2EB10146">
          <v:shape id="_x0000_i1050" type="#_x0000_t75" style="width:254.7pt;height:135.95pt" o:ole="">
            <v:imagedata r:id="rId67" o:title=""/>
          </v:shape>
          <o:OLEObject Type="Embed" ProgID="Visio.Drawing.15" ShapeID="_x0000_i1050" DrawAspect="Content" ObjectID="_1742130935" r:id="rId68"/>
        </w:object>
      </w:r>
    </w:p>
    <w:p w14:paraId="7DBB3709" w14:textId="5F7719F0" w:rsidR="002341F8" w:rsidRPr="00110767" w:rsidRDefault="003B27F3" w:rsidP="00021504">
      <w:pPr>
        <w:pStyle w:val="af4"/>
        <w:rPr>
          <w:color w:val="000000" w:themeColor="text1"/>
        </w:rPr>
      </w:pPr>
      <w:r w:rsidRPr="00110767">
        <w:rPr>
          <w:color w:val="000000" w:themeColor="text1"/>
        </w:rPr>
        <w:t xml:space="preserve">(a) </w:t>
      </w:r>
      <w:r w:rsidRPr="00110767">
        <w:rPr>
          <w:color w:val="000000" w:themeColor="text1"/>
        </w:rPr>
        <w:t>电压对比图</w:t>
      </w:r>
      <w:bookmarkStart w:id="197" w:name="pindex197"/>
      <w:bookmarkEnd w:id="197"/>
    </w:p>
    <w:p w14:paraId="123B5EAA" w14:textId="755AC816" w:rsidR="002341F8" w:rsidRPr="00110767" w:rsidRDefault="00FB0538" w:rsidP="00021504">
      <w:pPr>
        <w:pStyle w:val="af4"/>
        <w:rPr>
          <w:color w:val="000000" w:themeColor="text1"/>
        </w:rPr>
      </w:pPr>
      <w:r w:rsidRPr="00110767">
        <w:rPr>
          <w:color w:val="000000" w:themeColor="text1"/>
        </w:rPr>
        <w:object w:dxaOrig="26520" w:dyaOrig="13875" w14:anchorId="2A70F262">
          <v:shape id="_x0000_i1051" type="#_x0000_t75" style="width:253.05pt;height:132.7pt" o:ole="">
            <v:imagedata r:id="rId69" o:title=""/>
          </v:shape>
          <o:OLEObject Type="Embed" ProgID="Visio.Drawing.15" ShapeID="_x0000_i1051" DrawAspect="Content" ObjectID="_1742130936" r:id="rId70"/>
        </w:object>
      </w:r>
      <w:bookmarkStart w:id="198" w:name="PePindex198"/>
      <w:bookmarkEnd w:id="198"/>
    </w:p>
    <w:p w14:paraId="615BA6B7" w14:textId="2BA804AD" w:rsidR="003B27F3" w:rsidRPr="00110767" w:rsidRDefault="003B27F3" w:rsidP="00B76A67">
      <w:pPr>
        <w:pStyle w:val="af4"/>
        <w:rPr>
          <w:color w:val="000000" w:themeColor="text1"/>
        </w:rPr>
      </w:pPr>
      <w:bookmarkStart w:id="199" w:name="_Ref89362967"/>
      <w:bookmarkStart w:id="200" w:name="OLE_LINK34"/>
      <w:bookmarkStart w:id="201" w:name="OLE_LINK35"/>
      <w:bookmarkStart w:id="202" w:name="OLE_LINK38"/>
      <w:bookmarkStart w:id="203" w:name="OLE_LINK39"/>
      <w:r w:rsidRPr="00110767">
        <w:rPr>
          <w:color w:val="000000" w:themeColor="text1"/>
        </w:rPr>
        <w:t xml:space="preserve">(b) </w:t>
      </w:r>
      <w:r w:rsidRPr="00110767">
        <w:rPr>
          <w:color w:val="000000" w:themeColor="text1"/>
        </w:rPr>
        <w:t>估计误差对比图</w:t>
      </w:r>
      <w:bookmarkStart w:id="204" w:name="pindex199"/>
      <w:bookmarkEnd w:id="204"/>
    </w:p>
    <w:p w14:paraId="44569A78" w14:textId="6A307DEC" w:rsidR="00516F0F" w:rsidRPr="00110767" w:rsidRDefault="00535120" w:rsidP="00FE342C">
      <w:pPr>
        <w:pStyle w:val="a4"/>
        <w:rPr>
          <w:rFonts w:cs="Times New Roman"/>
          <w:color w:val="000000" w:themeColor="text1"/>
          <w:szCs w:val="21"/>
        </w:rPr>
      </w:pPr>
      <w:r w:rsidRPr="00110767">
        <w:rPr>
          <w:rFonts w:cs="Times New Roman"/>
          <w:color w:val="000000" w:themeColor="text1"/>
        </w:rPr>
        <w:t>图</w:t>
      </w:r>
      <w:r w:rsidRPr="00110767">
        <w:rPr>
          <w:rFonts w:cs="Times New Roman"/>
          <w:color w:val="000000" w:themeColor="text1"/>
        </w:rPr>
        <w:t xml:space="preserve"> 10</w:t>
      </w:r>
      <w:bookmarkEnd w:id="199"/>
      <w:r w:rsidR="00FE342C" w:rsidRPr="00110767">
        <w:rPr>
          <w:rFonts w:cs="Times New Roman"/>
          <w:color w:val="000000" w:themeColor="text1"/>
        </w:rPr>
        <w:t xml:space="preserve"> </w:t>
      </w:r>
      <w:r w:rsidR="00272EBA" w:rsidRPr="00110767">
        <w:rPr>
          <w:rFonts w:cs="Times New Roman"/>
          <w:color w:val="000000" w:themeColor="text1"/>
          <w:szCs w:val="21"/>
        </w:rPr>
        <w:t>变温</w:t>
      </w:r>
      <w:r w:rsidR="00516F0F" w:rsidRPr="00110767">
        <w:rPr>
          <w:rFonts w:cs="Times New Roman"/>
          <w:color w:val="000000" w:themeColor="text1"/>
          <w:szCs w:val="21"/>
        </w:rPr>
        <w:t>DST</w:t>
      </w:r>
      <w:r w:rsidR="00516F0F" w:rsidRPr="00110767">
        <w:rPr>
          <w:rFonts w:cs="Times New Roman"/>
          <w:color w:val="000000" w:themeColor="text1"/>
          <w:szCs w:val="21"/>
        </w:rPr>
        <w:t>工况</w:t>
      </w:r>
      <w:r w:rsidR="00C27828" w:rsidRPr="00110767">
        <w:rPr>
          <w:rFonts w:cs="Times New Roman"/>
          <w:color w:val="000000" w:themeColor="text1"/>
          <w:szCs w:val="21"/>
        </w:rPr>
        <w:t>下两种模型的</w:t>
      </w:r>
      <w:bookmarkEnd w:id="200"/>
      <w:bookmarkEnd w:id="201"/>
      <w:bookmarkEnd w:id="202"/>
      <w:bookmarkEnd w:id="203"/>
      <w:r w:rsidR="007850E4" w:rsidRPr="00110767">
        <w:rPr>
          <w:rFonts w:cs="Times New Roman"/>
          <w:color w:val="000000" w:themeColor="text1"/>
          <w:szCs w:val="21"/>
        </w:rPr>
        <w:t>精度对比</w:t>
      </w:r>
      <w:bookmarkStart w:id="205" w:name="pindex200"/>
      <w:bookmarkEnd w:id="205"/>
    </w:p>
    <w:p w14:paraId="4970CDF4" w14:textId="77FFE5AD" w:rsidR="00B82EAD" w:rsidRPr="00110767" w:rsidRDefault="00535120" w:rsidP="00FE342C">
      <w:pPr>
        <w:pStyle w:val="a4"/>
        <w:rPr>
          <w:rFonts w:cs="Times New Roman"/>
          <w:color w:val="000000" w:themeColor="text1"/>
        </w:rPr>
      </w:pPr>
      <w:bookmarkStart w:id="206" w:name="OLE_LINK40"/>
      <w:bookmarkStart w:id="207" w:name="OLE_LINK36"/>
      <w:bookmarkStart w:id="208" w:name="OLE_LINK37"/>
      <w:r w:rsidRPr="00110767">
        <w:rPr>
          <w:rFonts w:cs="Times New Roman"/>
          <w:color w:val="000000" w:themeColor="text1"/>
        </w:rPr>
        <w:t>Fig. 10</w:t>
      </w:r>
      <w:r w:rsidR="00FE342C" w:rsidRPr="00110767">
        <w:rPr>
          <w:rFonts w:cs="Times New Roman"/>
          <w:color w:val="000000" w:themeColor="text1"/>
        </w:rPr>
        <w:t xml:space="preserve"> </w:t>
      </w:r>
      <w:r w:rsidR="000D0A59" w:rsidRPr="00110767">
        <w:rPr>
          <w:rFonts w:cs="Times New Roman"/>
          <w:color w:val="000000" w:themeColor="text1"/>
        </w:rPr>
        <w:t>Accuracy comparison of two models under variable temperature DST condition</w:t>
      </w:r>
      <w:bookmarkStart w:id="209" w:name="pindex201"/>
      <w:bookmarkEnd w:id="206"/>
      <w:bookmarkEnd w:id="209"/>
    </w:p>
    <w:bookmarkEnd w:id="207"/>
    <w:bookmarkEnd w:id="208"/>
    <w:p w14:paraId="0799D3C0" w14:textId="77777777" w:rsidR="005C7884" w:rsidRPr="00110767" w:rsidRDefault="005C7884" w:rsidP="00021504">
      <w:pPr>
        <w:pStyle w:val="af4"/>
        <w:rPr>
          <w:color w:val="000000" w:themeColor="text1"/>
        </w:rPr>
      </w:pPr>
    </w:p>
    <w:p w14:paraId="335D1284" w14:textId="1AF0B013" w:rsidR="006C7405" w:rsidRPr="00110767" w:rsidRDefault="00950EFD" w:rsidP="00AF0030">
      <w:pPr>
        <w:tabs>
          <w:tab w:val="clear" w:pos="8160"/>
          <w:tab w:val="right" w:pos="8789"/>
        </w:tabs>
        <w:ind w:firstLine="420"/>
        <w:rPr>
          <w:rFonts w:cs="Times New Roman"/>
          <w:color w:val="000000" w:themeColor="text1"/>
          <w:szCs w:val="24"/>
        </w:rPr>
      </w:pPr>
      <w:r w:rsidRPr="00110767">
        <w:rPr>
          <w:rFonts w:cs="Times New Roman"/>
          <w:color w:val="000000" w:themeColor="text1"/>
        </w:rPr>
        <w:t>从</w:t>
      </w:r>
      <w:r w:rsidR="003C7187" w:rsidRPr="00110767">
        <w:rPr>
          <w:rFonts w:cs="Times New Roman"/>
          <w:color w:val="000000" w:themeColor="text1"/>
        </w:rPr>
        <w:t>试验结果</w:t>
      </w:r>
      <w:r w:rsidRPr="00110767">
        <w:rPr>
          <w:rFonts w:cs="Times New Roman"/>
          <w:color w:val="000000" w:themeColor="text1"/>
        </w:rPr>
        <w:t>可以看出，在温度比较低的情况下，</w:t>
      </w:r>
      <w:r w:rsidR="00D04688" w:rsidRPr="00110767">
        <w:rPr>
          <w:rFonts w:cs="Times New Roman"/>
          <w:color w:val="000000" w:themeColor="text1"/>
        </w:rPr>
        <w:t>电压</w:t>
      </w:r>
      <w:r w:rsidRPr="00110767">
        <w:rPr>
          <w:rFonts w:cs="Times New Roman"/>
          <w:color w:val="000000" w:themeColor="text1"/>
        </w:rPr>
        <w:t>误差</w:t>
      </w:r>
      <w:r w:rsidR="008D76D2" w:rsidRPr="00110767">
        <w:rPr>
          <w:rFonts w:cs="Times New Roman"/>
          <w:color w:val="000000" w:themeColor="text1"/>
        </w:rPr>
        <w:t>较</w:t>
      </w:r>
      <w:r w:rsidR="00D04688" w:rsidRPr="00110767">
        <w:rPr>
          <w:rFonts w:cs="Times New Roman"/>
          <w:color w:val="000000" w:themeColor="text1"/>
        </w:rPr>
        <w:t>大</w:t>
      </w:r>
      <w:r w:rsidRPr="00110767">
        <w:rPr>
          <w:rFonts w:cs="Times New Roman"/>
          <w:color w:val="000000" w:themeColor="text1"/>
        </w:rPr>
        <w:t>，但</w:t>
      </w:r>
      <w:r w:rsidR="00A30642" w:rsidRPr="00110767">
        <w:rPr>
          <w:rFonts w:cs="Times New Roman"/>
          <w:color w:val="000000" w:themeColor="text1"/>
        </w:rPr>
        <w:t>温变双极化模型的误差</w:t>
      </w:r>
      <w:r w:rsidR="003F46A1" w:rsidRPr="00110767">
        <w:rPr>
          <w:rFonts w:cs="Times New Roman"/>
          <w:color w:val="000000" w:themeColor="text1"/>
        </w:rPr>
        <w:t>仍</w:t>
      </w:r>
      <w:r w:rsidR="00A525DC" w:rsidRPr="00110767">
        <w:rPr>
          <w:rFonts w:cs="Times New Roman"/>
          <w:color w:val="000000" w:themeColor="text1"/>
        </w:rPr>
        <w:t>可</w:t>
      </w:r>
      <w:r w:rsidRPr="00110767">
        <w:rPr>
          <w:rFonts w:cs="Times New Roman"/>
          <w:color w:val="000000" w:themeColor="text1"/>
        </w:rPr>
        <w:t>保持在</w:t>
      </w:r>
      <w:r w:rsidR="00FA6EAA" w:rsidRPr="00110767">
        <w:rPr>
          <w:rFonts w:cs="Times New Roman"/>
          <w:color w:val="000000" w:themeColor="text1"/>
          <w:szCs w:val="24"/>
        </w:rPr>
        <w:t>±</w:t>
      </w:r>
      <w:sdt>
        <w:sdtPr>
          <w:rPr>
            <w:rFonts w:cs="Times New Roman"/>
            <w:color w:val="000000" w:themeColor="text1"/>
          </w:rPr>
          <w:alias w:val="单位间隙检查"/>
          <w:id w:val="1071315"/>
        </w:sdtPr>
        <w:sdtEndPr/>
        <w:sdtContent>
          <w:bookmarkStart w:id="210" w:name="bkFormat1071315"/>
          <w:r w:rsidR="00FA6EAA" w:rsidRPr="00110767">
            <w:rPr>
              <w:rFonts w:cs="Times New Roman"/>
              <w:color w:val="000000" w:themeColor="text1"/>
              <w:szCs w:val="24"/>
            </w:rPr>
            <w:t>0.11 V</w:t>
          </w:r>
          <w:bookmarkEnd w:id="210"/>
        </w:sdtContent>
      </w:sdt>
      <w:r w:rsidR="00FA6EAA" w:rsidRPr="00110767">
        <w:rPr>
          <w:rFonts w:cs="Times New Roman"/>
          <w:color w:val="000000" w:themeColor="text1"/>
          <w:szCs w:val="24"/>
        </w:rPr>
        <w:t>范围内</w:t>
      </w:r>
      <w:r w:rsidR="00A30642" w:rsidRPr="00110767">
        <w:rPr>
          <w:rFonts w:cs="Times New Roman"/>
          <w:color w:val="000000" w:themeColor="text1"/>
          <w:szCs w:val="24"/>
        </w:rPr>
        <w:t>，而</w:t>
      </w:r>
      <w:proofErr w:type="gramStart"/>
      <w:r w:rsidR="00A30642" w:rsidRPr="00110767">
        <w:rPr>
          <w:rFonts w:cs="Times New Roman"/>
          <w:color w:val="000000" w:themeColor="text1"/>
          <w:szCs w:val="24"/>
        </w:rPr>
        <w:t>恒温双</w:t>
      </w:r>
      <w:proofErr w:type="gramEnd"/>
      <w:r w:rsidR="00A30642" w:rsidRPr="00110767">
        <w:rPr>
          <w:rFonts w:cs="Times New Roman"/>
          <w:color w:val="000000" w:themeColor="text1"/>
          <w:szCs w:val="24"/>
        </w:rPr>
        <w:t>极化模型的最大误差可达到</w:t>
      </w:r>
      <w:sdt>
        <w:sdtPr>
          <w:rPr>
            <w:rFonts w:cs="Times New Roman"/>
            <w:color w:val="000000" w:themeColor="text1"/>
          </w:rPr>
          <w:alias w:val="单位间隙检查"/>
          <w:id w:val="1131144"/>
        </w:sdtPr>
        <w:sdtEndPr/>
        <w:sdtContent>
          <w:bookmarkStart w:id="211" w:name="bkFormat1131144"/>
          <w:r w:rsidR="00A30642" w:rsidRPr="00110767">
            <w:rPr>
              <w:rFonts w:cs="Times New Roman"/>
              <w:color w:val="000000" w:themeColor="text1"/>
              <w:szCs w:val="24"/>
            </w:rPr>
            <w:t>0.18 V</w:t>
          </w:r>
          <w:bookmarkEnd w:id="211"/>
        </w:sdtContent>
      </w:sdt>
      <w:r w:rsidRPr="00110767">
        <w:rPr>
          <w:rFonts w:cs="Times New Roman"/>
          <w:color w:val="000000" w:themeColor="text1"/>
        </w:rPr>
        <w:t>。</w:t>
      </w:r>
      <w:r w:rsidR="00D61E02" w:rsidRPr="00110767">
        <w:rPr>
          <w:rFonts w:cs="Times New Roman"/>
          <w:color w:val="000000" w:themeColor="text1"/>
        </w:rPr>
        <w:t>温变双极化模型的</w:t>
      </w:r>
      <w:r w:rsidR="00D61E02" w:rsidRPr="00110767">
        <w:rPr>
          <w:rFonts w:cs="Times New Roman"/>
          <w:color w:val="000000" w:themeColor="text1"/>
          <w:szCs w:val="24"/>
        </w:rPr>
        <w:t>平均绝对误差为</w:t>
      </w:r>
      <w:sdt>
        <w:sdtPr>
          <w:rPr>
            <w:rFonts w:cs="Times New Roman"/>
            <w:color w:val="000000" w:themeColor="text1"/>
          </w:rPr>
          <w:alias w:val="单位间隙检查"/>
          <w:id w:val="1111610"/>
        </w:sdtPr>
        <w:sdtEndPr/>
        <w:sdtContent>
          <w:bookmarkStart w:id="212" w:name="bkFormat1111610"/>
          <w:r w:rsidR="00D61E02" w:rsidRPr="00110767">
            <w:rPr>
              <w:rFonts w:cs="Times New Roman"/>
              <w:color w:val="000000" w:themeColor="text1"/>
              <w:szCs w:val="24"/>
            </w:rPr>
            <w:t>0.</w:t>
          </w:r>
          <w:r w:rsidR="00D458B4" w:rsidRPr="00110767">
            <w:rPr>
              <w:rFonts w:cs="Times New Roman"/>
              <w:color w:val="000000" w:themeColor="text1"/>
              <w:szCs w:val="24"/>
            </w:rPr>
            <w:t>058 </w:t>
          </w:r>
          <w:r w:rsidR="00D61E02" w:rsidRPr="00110767">
            <w:rPr>
              <w:rFonts w:cs="Times New Roman"/>
              <w:color w:val="000000" w:themeColor="text1"/>
              <w:szCs w:val="24"/>
            </w:rPr>
            <w:t>V</w:t>
          </w:r>
          <w:bookmarkEnd w:id="212"/>
        </w:sdtContent>
      </w:sdt>
      <w:r w:rsidR="00D61E02" w:rsidRPr="00110767">
        <w:rPr>
          <w:rFonts w:cs="Times New Roman"/>
          <w:color w:val="000000" w:themeColor="text1"/>
          <w:szCs w:val="24"/>
        </w:rPr>
        <w:t>，小于</w:t>
      </w:r>
      <w:proofErr w:type="gramStart"/>
      <w:r w:rsidR="00D61E02" w:rsidRPr="00110767">
        <w:rPr>
          <w:rFonts w:cs="Times New Roman"/>
          <w:color w:val="000000" w:themeColor="text1"/>
          <w:szCs w:val="24"/>
        </w:rPr>
        <w:t>恒温双</w:t>
      </w:r>
      <w:proofErr w:type="gramEnd"/>
      <w:r w:rsidR="00D61E02" w:rsidRPr="00110767">
        <w:rPr>
          <w:rFonts w:cs="Times New Roman"/>
          <w:color w:val="000000" w:themeColor="text1"/>
          <w:szCs w:val="24"/>
        </w:rPr>
        <w:t>极化模型</w:t>
      </w:r>
      <w:r w:rsidR="00D61E02" w:rsidRPr="00110767">
        <w:rPr>
          <w:rFonts w:cs="Times New Roman"/>
          <w:color w:val="000000" w:themeColor="text1"/>
        </w:rPr>
        <w:t>的</w:t>
      </w:r>
      <w:r w:rsidR="00D61E02" w:rsidRPr="00110767">
        <w:rPr>
          <w:rFonts w:cs="Times New Roman"/>
          <w:color w:val="000000" w:themeColor="text1"/>
          <w:szCs w:val="24"/>
        </w:rPr>
        <w:t>平均绝对误差</w:t>
      </w:r>
      <w:sdt>
        <w:sdtPr>
          <w:rPr>
            <w:rFonts w:cs="Times New Roman"/>
            <w:color w:val="000000" w:themeColor="text1"/>
          </w:rPr>
          <w:alias w:val="单位间隙检查"/>
          <w:id w:val="1063452"/>
        </w:sdtPr>
        <w:sdtEndPr/>
        <w:sdtContent>
          <w:bookmarkStart w:id="213" w:name="bkFormat1063452"/>
          <w:r w:rsidR="00D61E02" w:rsidRPr="00110767">
            <w:rPr>
              <w:rFonts w:cs="Times New Roman"/>
              <w:color w:val="000000" w:themeColor="text1"/>
              <w:szCs w:val="24"/>
            </w:rPr>
            <w:t>0.096 V</w:t>
          </w:r>
          <w:bookmarkEnd w:id="213"/>
        </w:sdtContent>
      </w:sdt>
      <w:r w:rsidR="00D61E02" w:rsidRPr="00110767">
        <w:rPr>
          <w:rFonts w:cs="Times New Roman"/>
          <w:color w:val="000000" w:themeColor="text1"/>
          <w:szCs w:val="24"/>
        </w:rPr>
        <w:t>，误差减少了</w:t>
      </w:r>
      <w:r w:rsidR="00D61E02" w:rsidRPr="00110767">
        <w:rPr>
          <w:rFonts w:cs="Times New Roman"/>
          <w:color w:val="000000" w:themeColor="text1"/>
          <w:szCs w:val="24"/>
        </w:rPr>
        <w:t>39.58 %</w:t>
      </w:r>
      <w:r w:rsidR="00D61E02" w:rsidRPr="00110767">
        <w:rPr>
          <w:rFonts w:cs="Times New Roman"/>
          <w:color w:val="000000" w:themeColor="text1"/>
          <w:szCs w:val="24"/>
        </w:rPr>
        <w:t>。</w:t>
      </w:r>
    </w:p>
    <w:p w14:paraId="43ADFA6C" w14:textId="2FEE6864" w:rsidR="00253B60" w:rsidRPr="00110767" w:rsidRDefault="008058BB" w:rsidP="008C04EE">
      <w:pPr>
        <w:numPr>
          <w:ilvl w:val="0"/>
          <w:numId w:val="1"/>
        </w:numPr>
        <w:tabs>
          <w:tab w:val="clear" w:pos="960"/>
          <w:tab w:val="clear" w:pos="8160"/>
        </w:tabs>
        <w:adjustRightInd w:val="0"/>
        <w:spacing w:beforeLines="50" w:before="120" w:afterLines="50" w:after="120" w:line="360" w:lineRule="auto"/>
        <w:ind w:left="0" w:firstLineChars="0" w:firstLine="0"/>
        <w:outlineLvl w:val="0"/>
        <w:rPr>
          <w:rFonts w:eastAsia="黑体" w:cs="Times New Roman"/>
          <w:bCs/>
          <w:color w:val="000000" w:themeColor="text1"/>
          <w:sz w:val="28"/>
          <w:szCs w:val="28"/>
        </w:rPr>
      </w:pPr>
      <w:bookmarkStart w:id="214" w:name="_Toc67473655"/>
      <w:bookmarkStart w:id="215" w:name="_Toc67473756"/>
      <w:r w:rsidRPr="00110767">
        <w:rPr>
          <w:rFonts w:eastAsia="黑体" w:cs="Times New Roman"/>
          <w:bCs/>
          <w:color w:val="000000" w:themeColor="text1"/>
          <w:sz w:val="28"/>
          <w:szCs w:val="28"/>
        </w:rPr>
        <w:t xml:space="preserve">  </w:t>
      </w:r>
      <w:r w:rsidR="004131E3" w:rsidRPr="00110767">
        <w:rPr>
          <w:rFonts w:eastAsia="黑体" w:cs="Times New Roman"/>
          <w:bCs/>
          <w:color w:val="000000" w:themeColor="text1"/>
          <w:sz w:val="28"/>
          <w:szCs w:val="28"/>
        </w:rPr>
        <w:t>基于</w:t>
      </w:r>
      <w:r w:rsidR="002A7DF0" w:rsidRPr="00110767">
        <w:rPr>
          <w:rFonts w:eastAsia="黑体" w:cs="Times New Roman"/>
          <w:bCs/>
          <w:color w:val="000000" w:themeColor="text1"/>
          <w:sz w:val="28"/>
          <w:szCs w:val="28"/>
        </w:rPr>
        <w:t>H</w:t>
      </w:r>
      <w:r w:rsidR="002A7DF0" w:rsidRPr="00110767">
        <w:rPr>
          <w:rFonts w:eastAsia="黑体" w:cs="Times New Roman"/>
          <w:bCs/>
          <w:color w:val="000000" w:themeColor="text1"/>
          <w:sz w:val="28"/>
          <w:szCs w:val="28"/>
        </w:rPr>
        <w:t>无穷</w:t>
      </w:r>
      <w:r w:rsidR="00A62502" w:rsidRPr="00110767">
        <w:rPr>
          <w:rFonts w:eastAsia="黑体" w:cs="Times New Roman"/>
          <w:bCs/>
          <w:color w:val="000000" w:themeColor="text1"/>
          <w:sz w:val="28"/>
          <w:szCs w:val="28"/>
        </w:rPr>
        <w:t>滤波算法</w:t>
      </w:r>
      <w:r w:rsidR="004131E3" w:rsidRPr="00110767">
        <w:rPr>
          <w:rFonts w:eastAsia="黑体" w:cs="Times New Roman"/>
          <w:bCs/>
          <w:color w:val="000000" w:themeColor="text1"/>
          <w:sz w:val="28"/>
          <w:szCs w:val="28"/>
        </w:rPr>
        <w:t>的锂离子</w:t>
      </w:r>
      <w:r w:rsidR="00460D72" w:rsidRPr="00110767">
        <w:rPr>
          <w:rFonts w:eastAsia="黑体" w:cs="Times New Roman"/>
          <w:bCs/>
          <w:color w:val="000000" w:themeColor="text1"/>
          <w:sz w:val="28"/>
          <w:szCs w:val="28"/>
        </w:rPr>
        <w:t>电池</w:t>
      </w:r>
      <w:r w:rsidR="004131E3" w:rsidRPr="00110767">
        <w:rPr>
          <w:rFonts w:eastAsia="黑体" w:cs="Times New Roman"/>
          <w:bCs/>
          <w:color w:val="000000" w:themeColor="text1"/>
          <w:sz w:val="28"/>
          <w:szCs w:val="28"/>
        </w:rPr>
        <w:t>SOC</w:t>
      </w:r>
      <w:r w:rsidR="004131E3" w:rsidRPr="00110767">
        <w:rPr>
          <w:rFonts w:eastAsia="黑体" w:cs="Times New Roman"/>
          <w:bCs/>
          <w:color w:val="000000" w:themeColor="text1"/>
          <w:sz w:val="28"/>
          <w:szCs w:val="28"/>
        </w:rPr>
        <w:t>估计</w:t>
      </w:r>
      <w:bookmarkStart w:id="216" w:name="pindex204"/>
      <w:bookmarkEnd w:id="214"/>
      <w:bookmarkEnd w:id="215"/>
      <w:bookmarkEnd w:id="216"/>
    </w:p>
    <w:p w14:paraId="046CD7A1" w14:textId="49DDEBDB" w:rsidR="00C34F83" w:rsidRPr="00110767" w:rsidRDefault="008058BB" w:rsidP="008C04EE">
      <w:pPr>
        <w:pStyle w:val="a4"/>
        <w:numPr>
          <w:ilvl w:val="1"/>
          <w:numId w:val="1"/>
        </w:numPr>
        <w:tabs>
          <w:tab w:val="clear" w:pos="960"/>
          <w:tab w:val="clear" w:pos="8160"/>
        </w:tabs>
        <w:spacing w:line="400" w:lineRule="exact"/>
        <w:ind w:left="0" w:firstLine="0"/>
        <w:jc w:val="both"/>
        <w:rPr>
          <w:rFonts w:eastAsia="黑体" w:cs="Times New Roman"/>
          <w:b w:val="0"/>
          <w:color w:val="000000" w:themeColor="text1"/>
          <w:sz w:val="24"/>
          <w:szCs w:val="24"/>
        </w:rPr>
      </w:pPr>
      <w:r w:rsidRPr="00110767">
        <w:rPr>
          <w:rFonts w:eastAsia="黑体" w:cs="Times New Roman"/>
          <w:b w:val="0"/>
          <w:color w:val="000000" w:themeColor="text1"/>
          <w:sz w:val="24"/>
          <w:szCs w:val="24"/>
        </w:rPr>
        <w:t xml:space="preserve"> </w:t>
      </w:r>
      <w:r w:rsidR="002A7DF0" w:rsidRPr="00110767">
        <w:rPr>
          <w:rFonts w:eastAsia="黑体" w:cs="Times New Roman"/>
          <w:b w:val="0"/>
          <w:color w:val="000000" w:themeColor="text1"/>
          <w:sz w:val="24"/>
          <w:szCs w:val="24"/>
        </w:rPr>
        <w:t>H</w:t>
      </w:r>
      <w:r w:rsidR="002A7DF0" w:rsidRPr="00110767">
        <w:rPr>
          <w:rFonts w:eastAsia="黑体" w:cs="Times New Roman"/>
          <w:b w:val="0"/>
          <w:color w:val="000000" w:themeColor="text1"/>
          <w:sz w:val="24"/>
          <w:szCs w:val="24"/>
        </w:rPr>
        <w:t>无穷</w:t>
      </w:r>
      <w:r w:rsidR="00C34F83" w:rsidRPr="00110767">
        <w:rPr>
          <w:rFonts w:eastAsia="黑体" w:cs="Times New Roman"/>
          <w:b w:val="0"/>
          <w:color w:val="000000" w:themeColor="text1"/>
          <w:sz w:val="24"/>
          <w:szCs w:val="24"/>
        </w:rPr>
        <w:t>滤波算法概述</w:t>
      </w:r>
      <w:bookmarkStart w:id="217" w:name="pindex205"/>
      <w:bookmarkEnd w:id="217"/>
    </w:p>
    <w:p w14:paraId="5E98FF86" w14:textId="77777777" w:rsidR="002123E9" w:rsidRPr="00110767" w:rsidRDefault="00016973" w:rsidP="008A2259">
      <w:pPr>
        <w:ind w:firstLine="420"/>
        <w:rPr>
          <w:rFonts w:cs="Times New Roman"/>
          <w:color w:val="000000" w:themeColor="text1"/>
        </w:rPr>
      </w:pPr>
      <w:r w:rsidRPr="00110767">
        <w:rPr>
          <w:rFonts w:cs="Times New Roman"/>
          <w:color w:val="000000" w:themeColor="text1"/>
        </w:rPr>
        <w:t>在基于等效电路模型的</w:t>
      </w:r>
      <w:r w:rsidRPr="00110767">
        <w:rPr>
          <w:rFonts w:cs="Times New Roman"/>
          <w:color w:val="000000" w:themeColor="text1"/>
        </w:rPr>
        <w:t>SOC</w:t>
      </w:r>
      <w:r w:rsidRPr="00110767">
        <w:rPr>
          <w:rFonts w:cs="Times New Roman"/>
          <w:color w:val="000000" w:themeColor="text1"/>
        </w:rPr>
        <w:t>估计算法中，</w:t>
      </w:r>
      <w:r w:rsidR="002126CF" w:rsidRPr="00110767">
        <w:rPr>
          <w:rFonts w:cs="Times New Roman"/>
          <w:color w:val="000000" w:themeColor="text1"/>
        </w:rPr>
        <w:t>卡尔</w:t>
      </w:r>
      <w:proofErr w:type="gramStart"/>
      <w:r w:rsidR="002126CF" w:rsidRPr="00110767">
        <w:rPr>
          <w:rFonts w:cs="Times New Roman"/>
          <w:color w:val="000000" w:themeColor="text1"/>
        </w:rPr>
        <w:t>曼</w:t>
      </w:r>
      <w:proofErr w:type="gramEnd"/>
      <w:r w:rsidR="002126CF" w:rsidRPr="00110767">
        <w:rPr>
          <w:rFonts w:cs="Times New Roman"/>
          <w:color w:val="000000" w:themeColor="text1"/>
        </w:rPr>
        <w:t>系列滤波算法</w:t>
      </w:r>
      <w:r w:rsidRPr="00110767">
        <w:rPr>
          <w:rFonts w:cs="Times New Roman"/>
          <w:color w:val="000000" w:themeColor="text1"/>
        </w:rPr>
        <w:t>具有</w:t>
      </w:r>
      <w:r w:rsidR="00886792" w:rsidRPr="00110767">
        <w:rPr>
          <w:rFonts w:cs="Times New Roman"/>
          <w:color w:val="000000" w:themeColor="text1"/>
        </w:rPr>
        <w:t>较高的精度</w:t>
      </w:r>
      <w:r w:rsidR="00D14752" w:rsidRPr="00110767">
        <w:rPr>
          <w:rFonts w:cs="Times New Roman"/>
          <w:color w:val="000000" w:themeColor="text1"/>
        </w:rPr>
        <w:t>和</w:t>
      </w:r>
      <w:r w:rsidR="00886792" w:rsidRPr="00110767">
        <w:rPr>
          <w:rFonts w:cs="Times New Roman"/>
          <w:color w:val="000000" w:themeColor="text1"/>
        </w:rPr>
        <w:t>较小的计算量等特点</w:t>
      </w:r>
      <w:r w:rsidR="00BC47DD" w:rsidRPr="00110767">
        <w:rPr>
          <w:rFonts w:cs="Times New Roman"/>
          <w:color w:val="000000" w:themeColor="text1"/>
        </w:rPr>
        <w:t>，但同时也存在一定的局限性：</w:t>
      </w:r>
    </w:p>
    <w:p w14:paraId="2E8F8ED3" w14:textId="21763A21" w:rsidR="002123E9" w:rsidRPr="00110767" w:rsidRDefault="00BC47DD" w:rsidP="008A2259">
      <w:pPr>
        <w:ind w:firstLine="420"/>
        <w:rPr>
          <w:rFonts w:cs="Times New Roman"/>
          <w:color w:val="000000" w:themeColor="text1"/>
        </w:rPr>
      </w:pPr>
      <w:r w:rsidRPr="00110767">
        <w:rPr>
          <w:rFonts w:cs="Times New Roman"/>
          <w:color w:val="000000" w:themeColor="text1"/>
        </w:rPr>
        <w:t>1</w:t>
      </w:r>
      <w:r w:rsidRPr="00110767">
        <w:rPr>
          <w:rFonts w:cs="Times New Roman"/>
          <w:color w:val="000000" w:themeColor="text1"/>
        </w:rPr>
        <w:t>）</w:t>
      </w:r>
      <w:r w:rsidR="00FA3A46" w:rsidRPr="00110767">
        <w:rPr>
          <w:rFonts w:cs="Times New Roman"/>
          <w:color w:val="000000" w:themeColor="text1"/>
        </w:rPr>
        <w:t>要求</w:t>
      </w:r>
      <w:r w:rsidR="00BB332E" w:rsidRPr="00110767">
        <w:rPr>
          <w:rFonts w:cs="Times New Roman"/>
          <w:color w:val="000000" w:themeColor="text1"/>
        </w:rPr>
        <w:t>过程噪声</w:t>
      </w:r>
      <w:r w:rsidR="00397FAA" w:rsidRPr="00110767">
        <w:rPr>
          <w:rFonts w:cs="Times New Roman"/>
          <w:color w:val="000000" w:themeColor="text1"/>
        </w:rPr>
        <w:t>和测量噪声</w:t>
      </w:r>
      <w:r w:rsidR="00B62D0B" w:rsidRPr="00110767">
        <w:rPr>
          <w:rFonts w:cs="Times New Roman"/>
          <w:color w:val="000000" w:themeColor="text1"/>
        </w:rPr>
        <w:t>为</w:t>
      </w:r>
      <w:r w:rsidR="00397FAA" w:rsidRPr="00110767">
        <w:rPr>
          <w:rFonts w:cs="Times New Roman"/>
          <w:color w:val="000000" w:themeColor="text1"/>
        </w:rPr>
        <w:t>服从高斯分布</w:t>
      </w:r>
      <w:r w:rsidR="00B62D0B" w:rsidRPr="00110767">
        <w:rPr>
          <w:rFonts w:cs="Times New Roman"/>
          <w:color w:val="000000" w:themeColor="text1"/>
        </w:rPr>
        <w:t>的白噪声</w:t>
      </w:r>
      <w:r w:rsidR="00397FAA" w:rsidRPr="00110767">
        <w:rPr>
          <w:rFonts w:cs="Times New Roman"/>
          <w:color w:val="000000" w:themeColor="text1"/>
        </w:rPr>
        <w:t>，然而在实际应用中，车载电池系统会受到复杂环境因素的影响，难以获得噪声的先验知识</w:t>
      </w:r>
      <w:r w:rsidR="002230DB" w:rsidRPr="00110767">
        <w:rPr>
          <w:rFonts w:cs="Times New Roman"/>
          <w:color w:val="000000" w:themeColor="text1"/>
        </w:rPr>
        <w:t>。</w:t>
      </w:r>
    </w:p>
    <w:p w14:paraId="5466F1A5" w14:textId="77777777" w:rsidR="002123E9" w:rsidRPr="00110767" w:rsidRDefault="003C358B" w:rsidP="008A2259">
      <w:pPr>
        <w:ind w:firstLine="420"/>
        <w:rPr>
          <w:rFonts w:cs="Times New Roman"/>
          <w:color w:val="000000" w:themeColor="text1"/>
        </w:rPr>
      </w:pPr>
      <w:r w:rsidRPr="00110767">
        <w:rPr>
          <w:rFonts w:cs="Times New Roman"/>
          <w:color w:val="000000" w:themeColor="text1"/>
        </w:rPr>
        <w:t>2</w:t>
      </w:r>
      <w:r w:rsidRPr="00110767">
        <w:rPr>
          <w:rFonts w:cs="Times New Roman"/>
          <w:color w:val="000000" w:themeColor="text1"/>
        </w:rPr>
        <w:t>）估计的准确度与模型的精确度具有较强的关联性，当模型精度不够</w:t>
      </w:r>
      <w:r w:rsidR="00397FAA" w:rsidRPr="00110767">
        <w:rPr>
          <w:rFonts w:cs="Times New Roman"/>
          <w:color w:val="000000" w:themeColor="text1"/>
        </w:rPr>
        <w:t>或者模型精度随动态工况的变化而逐渐降低后，此类方法的估计误差会越来越大。</w:t>
      </w:r>
    </w:p>
    <w:p w14:paraId="0C511B3D" w14:textId="77777777" w:rsidR="00016973" w:rsidRPr="00110767" w:rsidRDefault="00016973" w:rsidP="008A2259">
      <w:pPr>
        <w:ind w:firstLine="420"/>
        <w:rPr>
          <w:rFonts w:cs="Times New Roman"/>
          <w:color w:val="000000" w:themeColor="text1"/>
        </w:rPr>
      </w:pPr>
      <w:r w:rsidRPr="00110767">
        <w:rPr>
          <w:rFonts w:cs="Times New Roman"/>
          <w:color w:val="000000" w:themeColor="text1"/>
        </w:rPr>
        <w:t>为了</w:t>
      </w:r>
      <w:proofErr w:type="gramStart"/>
      <w:r w:rsidRPr="00110767">
        <w:rPr>
          <w:rFonts w:cs="Times New Roman"/>
          <w:color w:val="000000" w:themeColor="text1"/>
        </w:rPr>
        <w:t>克服</w:t>
      </w:r>
      <w:r w:rsidR="002126CF" w:rsidRPr="00110767">
        <w:rPr>
          <w:rFonts w:cs="Times New Roman"/>
          <w:color w:val="000000" w:themeColor="text1"/>
        </w:rPr>
        <w:t>卡尔曼</w:t>
      </w:r>
      <w:proofErr w:type="gramEnd"/>
      <w:r w:rsidR="002126CF" w:rsidRPr="00110767">
        <w:rPr>
          <w:rFonts w:cs="Times New Roman"/>
          <w:color w:val="000000" w:themeColor="text1"/>
        </w:rPr>
        <w:t>系列滤波算法</w:t>
      </w:r>
      <w:r w:rsidR="008A2259" w:rsidRPr="00110767">
        <w:rPr>
          <w:rFonts w:cs="Times New Roman"/>
          <w:color w:val="000000" w:themeColor="text1"/>
        </w:rPr>
        <w:t>对噪声的苛求和</w:t>
      </w:r>
      <w:r w:rsidRPr="00110767">
        <w:rPr>
          <w:rFonts w:cs="Times New Roman"/>
          <w:color w:val="000000" w:themeColor="text1"/>
        </w:rPr>
        <w:t>对精准建模的依赖，引入对模型精度</w:t>
      </w:r>
      <w:r w:rsidR="00D14752" w:rsidRPr="00110767">
        <w:rPr>
          <w:rFonts w:cs="Times New Roman"/>
          <w:color w:val="000000" w:themeColor="text1"/>
        </w:rPr>
        <w:t>要求更低</w:t>
      </w:r>
      <w:r w:rsidR="008A2259" w:rsidRPr="00110767">
        <w:rPr>
          <w:rFonts w:cs="Times New Roman"/>
          <w:color w:val="000000" w:themeColor="text1"/>
        </w:rPr>
        <w:t>和</w:t>
      </w:r>
      <w:r w:rsidRPr="00110767">
        <w:rPr>
          <w:rFonts w:cs="Times New Roman"/>
          <w:color w:val="000000" w:themeColor="text1"/>
        </w:rPr>
        <w:t>对</w:t>
      </w:r>
      <w:r w:rsidR="008A2259" w:rsidRPr="00110767">
        <w:rPr>
          <w:rFonts w:cs="Times New Roman"/>
          <w:color w:val="000000" w:themeColor="text1"/>
        </w:rPr>
        <w:t>各种</w:t>
      </w:r>
      <w:r w:rsidRPr="00110767">
        <w:rPr>
          <w:rFonts w:cs="Times New Roman"/>
          <w:color w:val="000000" w:themeColor="text1"/>
        </w:rPr>
        <w:t>噪声干扰有更强鲁棒性的</w:t>
      </w:r>
      <w:r w:rsidR="002A7DF0" w:rsidRPr="00110767">
        <w:rPr>
          <w:rFonts w:cs="Times New Roman"/>
          <w:color w:val="000000" w:themeColor="text1"/>
        </w:rPr>
        <w:t>H</w:t>
      </w:r>
      <w:r w:rsidR="002A7DF0" w:rsidRPr="00110767">
        <w:rPr>
          <w:rFonts w:cs="Times New Roman"/>
          <w:color w:val="000000" w:themeColor="text1"/>
        </w:rPr>
        <w:t>无穷</w:t>
      </w:r>
      <w:r w:rsidR="00E21191" w:rsidRPr="00110767">
        <w:rPr>
          <w:rFonts w:cs="Times New Roman"/>
          <w:color w:val="000000" w:themeColor="text1"/>
        </w:rPr>
        <w:t>滤波算法</w:t>
      </w:r>
      <w:r w:rsidR="002123E9" w:rsidRPr="00110767">
        <w:rPr>
          <w:rFonts w:cs="Times New Roman"/>
          <w:color w:val="000000" w:themeColor="text1"/>
        </w:rPr>
        <w:t>。</w:t>
      </w:r>
    </w:p>
    <w:p w14:paraId="1E8EB3E7" w14:textId="7531B94F" w:rsidR="00E247EA" w:rsidRPr="00110767" w:rsidRDefault="00E247EA" w:rsidP="005C20E4">
      <w:pPr>
        <w:ind w:firstLine="420"/>
        <w:rPr>
          <w:rFonts w:cs="Times New Roman"/>
          <w:color w:val="000000" w:themeColor="text1"/>
        </w:rPr>
      </w:pPr>
      <w:r w:rsidRPr="00110767">
        <w:rPr>
          <w:rFonts w:cs="Times New Roman"/>
          <w:color w:val="000000" w:themeColor="text1"/>
          <w:kern w:val="0"/>
          <w:szCs w:val="24"/>
        </w:rPr>
        <w:t>1981</w:t>
      </w:r>
      <w:r w:rsidRPr="00110767">
        <w:rPr>
          <w:rFonts w:cs="Times New Roman"/>
          <w:color w:val="000000" w:themeColor="text1"/>
          <w:kern w:val="0"/>
          <w:szCs w:val="24"/>
        </w:rPr>
        <w:t>年</w:t>
      </w:r>
      <w:r w:rsidRPr="00110767">
        <w:rPr>
          <w:rFonts w:cs="Times New Roman"/>
          <w:color w:val="000000" w:themeColor="text1"/>
          <w:kern w:val="0"/>
          <w:szCs w:val="24"/>
        </w:rPr>
        <w:t>Zames</w:t>
      </w:r>
      <w:r w:rsidR="003F46A1" w:rsidRPr="00110767">
        <w:rPr>
          <w:rFonts w:cs="Times New Roman"/>
          <w:color w:val="000000" w:themeColor="text1"/>
          <w:kern w:val="0"/>
          <w:szCs w:val="24"/>
        </w:rPr>
        <w:fldChar w:fldCharType="begin"/>
      </w:r>
      <w:r w:rsidR="003F46A1" w:rsidRPr="00110767">
        <w:rPr>
          <w:rFonts w:cs="Times New Roman"/>
          <w:color w:val="000000" w:themeColor="text1"/>
          <w:kern w:val="0"/>
          <w:szCs w:val="24"/>
        </w:rPr>
        <w:instrText xml:space="preserve"> ADDIN EN.CITE &lt;EndNote&gt;&lt;Cite&gt;&lt;Author&gt;Zames&lt;/Author&gt;&lt;Year&gt;1981&lt;/Year&gt;&lt;RecNum&gt;781&lt;/RecNum&gt;&lt;DisplayText&gt;&lt;style face="superscript"&gt;[19]&lt;/style&gt;&lt;/DisplayText&gt;&lt;record&gt;&lt;rec-number&gt;781&lt;/rec-number&gt;&lt;foreign-keys&gt;&lt;key app="EN" db-id="ra09sdrdpxp2pueafpw599zcxeptww2e9x5t" timestamp="1610680750"&gt;781&lt;/key&gt;&lt;/foreign-keys&gt;&lt;ref-type name="Journal Article"&gt;17&lt;/ref-type&gt;&lt;contributors&gt;&lt;authors&gt;&lt;author&gt;Zames, G.&lt;/author&gt;&lt;/authors&gt;&lt;/contributors&gt;&lt;titles&gt;&lt;title&gt;Feedback and optimal sensitivity: Model reference transformations, multiplicative seminorms, and approximate inverses&lt;/title&gt;&lt;secondary-title&gt;IEEE transactions on automatic control&lt;/secondary-title&gt;&lt;/titles&gt;&lt;periodical&gt;&lt;full-title&gt;IEEE Transactions on Automatic Control&lt;/full-title&gt;&lt;/periodical&gt;&lt;pages&gt;301-320&lt;/pages&gt;&lt;volume&gt;26&lt;/volume&gt;&lt;number&gt;2&lt;/number&gt;&lt;keywords&gt;&lt;keyword&gt;Sufficient conditions&lt;/keyword&gt;&lt;keyword&gt;Uncertainty&lt;/keyword&gt;&lt;keyword&gt;Filters&lt;/keyword&gt;&lt;keyword&gt;Additives&lt;/keyword&gt;&lt;keyword&gt;Algebra&lt;/keyword&gt;&lt;keyword&gt;Control design&lt;/keyword&gt;&lt;keyword&gt;Frequency&lt;/keyword&gt;&lt;keyword&gt;MIMO&lt;/keyword&gt;&lt;keyword&gt;Output feedback&lt;/keyword&gt;&lt;keyword&gt;Design optimization&lt;/keyword&gt;&lt;/keywords&gt;&lt;dates&gt;&lt;year&gt;1981&lt;/year&gt;&lt;/dates&gt;&lt;publisher&gt;IEEE&lt;/publisher&gt;&lt;isbn&gt;0018-9286&lt;/isbn&gt;&lt;urls&gt;&lt;related-urls&gt;&lt;url&gt;http://cqu.summon.serialssolutions.com/2.0.0/link/0/eLvHCXMwlR27TsMw8NQygRDvR3nJAwtSH06cxJQNEBUSDAyFgSVybFeqoCmQBPH53DlpCRULW-SzHed8uTv7XgDC7_LOAk_weB-5MY-U0FYhP9RkvQl0gk2BNa704dWTfHgO7u7lfQPa89AYa63zRbNdenSmfTPVBd2c9VByoTYumtBEKVWGbs0NCCTmSyaM_7N_PrdQ8n5veHndxaO2163G_5JIrsQKpQ3V07ciq4mawfr_VrUBa5VKyS5LGtiEhk23YKWWaHAbigEKqUTpF6ZSw6bIJiY4IiPn9bJ6xAWjomivbF51hOU1jRYps80q10N3x_dpcfBknCIYITSny03-hdPmlo1T8vWw2Q48Dm6G17edquBCh-xplLFBowJm_YRHWoSRSZK-SM4TE-D3SMIoWWEjT_uREGRQ9EKDCpkKglBqVHSk2IVVRY75ae4C-Mw-MD5CJW8UcWWVxcNjmHAkmsCOjJRGSBW24GyG_fitTLARu4MJ78e4UzHtVFzhtAXbhO-ffrPmvXK7aoCQgmplC04XIH6c-TFlRPUo9R6K7zj_yluwv9At4C5Xnx8d_P3KQ1imhZUuPEewlH8U9hia-r04cXT4DVKQ31o&lt;/url&gt;&lt;/related-urls&gt;&lt;/urls&gt;&lt;electronic-resource-num&gt;10.1109/TAC.1981.1102603&lt;/electronic-resource-num&gt;&lt;/record&gt;&lt;/Cite&gt;&lt;/EndNote&gt;</w:instrText>
      </w:r>
      <w:r w:rsidR="003F46A1" w:rsidRPr="00110767">
        <w:rPr>
          <w:rFonts w:cs="Times New Roman"/>
          <w:color w:val="000000" w:themeColor="text1"/>
          <w:kern w:val="0"/>
          <w:szCs w:val="24"/>
        </w:rPr>
        <w:fldChar w:fldCharType="separate"/>
      </w:r>
      <w:r w:rsidR="003F46A1" w:rsidRPr="00110767">
        <w:rPr>
          <w:rFonts w:cs="Times New Roman"/>
          <w:noProof/>
          <w:color w:val="000000" w:themeColor="text1"/>
          <w:kern w:val="0"/>
          <w:szCs w:val="24"/>
          <w:vertAlign w:val="superscript"/>
        </w:rPr>
        <w:t>[19]</w:t>
      </w:r>
      <w:r w:rsidR="003F46A1" w:rsidRPr="00110767">
        <w:rPr>
          <w:rFonts w:cs="Times New Roman"/>
          <w:color w:val="000000" w:themeColor="text1"/>
          <w:kern w:val="0"/>
          <w:szCs w:val="24"/>
        </w:rPr>
        <w:fldChar w:fldCharType="end"/>
      </w:r>
      <w:r w:rsidRPr="00110767">
        <w:rPr>
          <w:rFonts w:cs="Times New Roman"/>
          <w:color w:val="000000" w:themeColor="text1"/>
          <w:kern w:val="0"/>
          <w:szCs w:val="24"/>
        </w:rPr>
        <w:t>提出了</w:t>
      </w:r>
      <w:r w:rsidR="002A7DF0" w:rsidRPr="00110767">
        <w:rPr>
          <w:rFonts w:cs="Times New Roman"/>
          <w:color w:val="000000" w:themeColor="text1"/>
        </w:rPr>
        <w:t>H</w:t>
      </w:r>
      <w:r w:rsidR="002A7DF0" w:rsidRPr="00110767">
        <w:rPr>
          <w:rFonts w:cs="Times New Roman"/>
          <w:color w:val="000000" w:themeColor="text1"/>
        </w:rPr>
        <w:t>无穷</w:t>
      </w:r>
      <w:r w:rsidRPr="00110767">
        <w:rPr>
          <w:rFonts w:cs="Times New Roman"/>
          <w:color w:val="000000" w:themeColor="text1"/>
          <w:kern w:val="0"/>
          <w:szCs w:val="24"/>
        </w:rPr>
        <w:t>滤波算法</w:t>
      </w:r>
      <w:r w:rsidR="0001247E" w:rsidRPr="00110767">
        <w:rPr>
          <w:rFonts w:cs="Times New Roman"/>
          <w:color w:val="000000" w:themeColor="text1"/>
        </w:rPr>
        <w:t>。</w:t>
      </w:r>
      <w:r w:rsidRPr="00110767">
        <w:rPr>
          <w:rFonts w:cs="Times New Roman"/>
          <w:color w:val="000000" w:themeColor="text1"/>
        </w:rPr>
        <w:t>本</w:t>
      </w:r>
      <w:r w:rsidR="003F46A1" w:rsidRPr="00110767">
        <w:rPr>
          <w:rFonts w:cs="Times New Roman"/>
          <w:color w:val="000000" w:themeColor="text1"/>
        </w:rPr>
        <w:t>研究中</w:t>
      </w:r>
      <w:r w:rsidRPr="00110767">
        <w:rPr>
          <w:rFonts w:cs="Times New Roman"/>
          <w:color w:val="000000" w:themeColor="text1"/>
        </w:rPr>
        <w:t>使用的</w:t>
      </w:r>
      <w:r w:rsidR="002A7DF0" w:rsidRPr="00110767">
        <w:rPr>
          <w:rFonts w:cs="Times New Roman"/>
          <w:color w:val="000000" w:themeColor="text1"/>
        </w:rPr>
        <w:t>H</w:t>
      </w:r>
      <w:r w:rsidR="002A7DF0" w:rsidRPr="00110767">
        <w:rPr>
          <w:rFonts w:cs="Times New Roman"/>
          <w:color w:val="000000" w:themeColor="text1"/>
        </w:rPr>
        <w:t>无穷</w:t>
      </w:r>
      <w:r w:rsidRPr="00110767">
        <w:rPr>
          <w:rFonts w:cs="Times New Roman"/>
          <w:color w:val="000000" w:themeColor="text1"/>
        </w:rPr>
        <w:t>滤波算法，从某种意义上来说可以看成是卡尔曼滤波算法的一种鲁棒形式，所以下文在介绍</w:t>
      </w:r>
      <w:r w:rsidR="002A7DF0" w:rsidRPr="00110767">
        <w:rPr>
          <w:rFonts w:cs="Times New Roman"/>
          <w:color w:val="000000" w:themeColor="text1"/>
        </w:rPr>
        <w:t>H</w:t>
      </w:r>
      <w:r w:rsidR="002A7DF0" w:rsidRPr="00110767">
        <w:rPr>
          <w:rFonts w:cs="Times New Roman"/>
          <w:color w:val="000000" w:themeColor="text1"/>
        </w:rPr>
        <w:t>无穷</w:t>
      </w:r>
      <w:r w:rsidRPr="00110767">
        <w:rPr>
          <w:rFonts w:cs="Times New Roman"/>
          <w:color w:val="000000" w:themeColor="text1"/>
        </w:rPr>
        <w:t>滤波算法的同时，将会与</w:t>
      </w:r>
      <w:r w:rsidR="005C20E4" w:rsidRPr="00110767">
        <w:rPr>
          <w:rFonts w:cs="Times New Roman"/>
          <w:color w:val="000000" w:themeColor="text1"/>
        </w:rPr>
        <w:t>EKF</w:t>
      </w:r>
      <w:r w:rsidRPr="00110767">
        <w:rPr>
          <w:rFonts w:cs="Times New Roman"/>
          <w:color w:val="000000" w:themeColor="text1"/>
        </w:rPr>
        <w:t>算法进行对比分析。</w:t>
      </w:r>
    </w:p>
    <w:p w14:paraId="639855FF" w14:textId="77777777" w:rsidR="00AA52DD" w:rsidRPr="00110767" w:rsidRDefault="00F47867" w:rsidP="00AA52DD">
      <w:pPr>
        <w:ind w:firstLine="420"/>
        <w:rPr>
          <w:rFonts w:cs="Times New Roman"/>
          <w:color w:val="000000" w:themeColor="text1"/>
        </w:rPr>
      </w:pPr>
      <w:r w:rsidRPr="00110767">
        <w:rPr>
          <w:rFonts w:cs="Times New Roman"/>
          <w:color w:val="000000" w:themeColor="text1"/>
        </w:rPr>
        <w:t>建立如下离散线性系统：</w:t>
      </w:r>
    </w:p>
    <w:p w14:paraId="6627F080" w14:textId="1B4E3D52" w:rsidR="00F47867" w:rsidRPr="00110767" w:rsidRDefault="00D1549E" w:rsidP="00B76A67">
      <w:pPr>
        <w:pStyle w:val="a3"/>
        <w:jc w:val="right"/>
        <w:rPr>
          <w:color w:val="000000" w:themeColor="text1"/>
        </w:rPr>
      </w:pPr>
      <w:r w:rsidRPr="00110767">
        <w:rPr>
          <w:color w:val="000000" w:themeColor="text1"/>
        </w:rPr>
        <w:t xml:space="preserve">      </w:t>
      </w:r>
      <w:r w:rsidR="00FF08AB" w:rsidRPr="00110767">
        <w:rPr>
          <w:noProof/>
          <w:color w:val="000000" w:themeColor="text1"/>
        </w:rPr>
        <w:object w:dxaOrig="2520" w:dyaOrig="760" w14:anchorId="3EC29DBB">
          <v:shape id="_x0000_i1052" type="#_x0000_t75" alt="" style="width:125.2pt;height:37.6pt" o:ole="">
            <v:imagedata r:id="rId71" o:title=""/>
          </v:shape>
          <o:OLEObject Type="Embed" ProgID="Equation.DSMT4" ShapeID="_x0000_i1052" DrawAspect="Content" ObjectID="_1742130937" r:id="rId72"/>
        </w:object>
      </w:r>
      <w:r w:rsidRPr="00110767">
        <w:rPr>
          <w:color w:val="000000" w:themeColor="text1"/>
        </w:rPr>
        <w:t xml:space="preserve">                             </w:t>
      </w:r>
      <w:r w:rsidR="00F47867" w:rsidRPr="00110767">
        <w:rPr>
          <w:color w:val="000000" w:themeColor="text1"/>
        </w:rPr>
        <w:t xml:space="preserve"> </w:t>
      </w:r>
      <w:r w:rsidR="003B27F3" w:rsidRPr="00110767">
        <w:rPr>
          <w:color w:val="000000" w:themeColor="text1"/>
        </w:rPr>
        <w:t>(9)</w:t>
      </w:r>
      <w:bookmarkStart w:id="218" w:name="pindex212"/>
      <w:bookmarkEnd w:id="218"/>
    </w:p>
    <w:p w14:paraId="254248AD" w14:textId="1B5D5530" w:rsidR="00F47867" w:rsidRPr="00110767" w:rsidRDefault="00F47867" w:rsidP="00F47867">
      <w:pPr>
        <w:ind w:firstLineChars="0" w:firstLine="0"/>
        <w:rPr>
          <w:rFonts w:cs="Times New Roman"/>
          <w:color w:val="000000" w:themeColor="text1"/>
        </w:rPr>
      </w:pPr>
      <w:r w:rsidRPr="00110767">
        <w:rPr>
          <w:rFonts w:cs="Times New Roman"/>
          <w:color w:val="000000" w:themeColor="text1"/>
        </w:rPr>
        <w:t>式中</w:t>
      </w:r>
      <w:r w:rsidR="003F46A1" w:rsidRPr="00110767">
        <w:rPr>
          <w:rFonts w:cs="Times New Roman"/>
          <w:color w:val="000000" w:themeColor="text1"/>
        </w:rPr>
        <w:t>：</w:t>
      </w:r>
      <w:r w:rsidR="00FF08AB" w:rsidRPr="00110767">
        <w:rPr>
          <w:rFonts w:cs="Times New Roman"/>
          <w:noProof/>
          <w:color w:val="000000" w:themeColor="text1"/>
          <w:position w:val="-12"/>
        </w:rPr>
        <w:object w:dxaOrig="300" w:dyaOrig="360" w14:anchorId="4B29F7C2">
          <v:shape id="_x0000_i1053" type="#_x0000_t75" alt="" style="width:15.05pt;height:18.8pt" o:ole="">
            <v:imagedata r:id="rId73" o:title=""/>
          </v:shape>
          <o:OLEObject Type="Embed" ProgID="Equation.DSMT4" ShapeID="_x0000_i1053" DrawAspect="Content" ObjectID="_1742130938" r:id="rId74"/>
        </w:object>
      </w:r>
      <w:r w:rsidR="003F46A1" w:rsidRPr="00110767">
        <w:rPr>
          <w:rFonts w:cs="Times New Roman"/>
          <w:color w:val="000000" w:themeColor="text1"/>
        </w:rPr>
        <w:t>为</w:t>
      </w:r>
      <w:r w:rsidRPr="00110767">
        <w:rPr>
          <w:rFonts w:cs="Times New Roman"/>
          <w:color w:val="000000" w:themeColor="text1"/>
        </w:rPr>
        <w:t>状态变量；</w:t>
      </w:r>
      <w:r w:rsidR="00FF08AB" w:rsidRPr="00110767">
        <w:rPr>
          <w:rFonts w:cs="Times New Roman"/>
          <w:noProof/>
          <w:color w:val="000000" w:themeColor="text1"/>
          <w:position w:val="-12"/>
        </w:rPr>
        <w:object w:dxaOrig="279" w:dyaOrig="360" w14:anchorId="2412ABBD">
          <v:shape id="_x0000_i1054" type="#_x0000_t75" alt="" style="width:14.5pt;height:18.8pt" o:ole="">
            <v:imagedata r:id="rId75" o:title=""/>
          </v:shape>
          <o:OLEObject Type="Embed" ProgID="Equation.DSMT4" ShapeID="_x0000_i1054" DrawAspect="Content" ObjectID="_1742130939" r:id="rId76"/>
        </w:object>
      </w:r>
      <w:r w:rsidR="003F46A1" w:rsidRPr="00110767">
        <w:rPr>
          <w:rFonts w:cs="Times New Roman"/>
          <w:color w:val="000000" w:themeColor="text1"/>
        </w:rPr>
        <w:t>为</w:t>
      </w:r>
      <w:r w:rsidRPr="00110767">
        <w:rPr>
          <w:rFonts w:cs="Times New Roman"/>
          <w:color w:val="000000" w:themeColor="text1"/>
        </w:rPr>
        <w:t>输入变量；</w:t>
      </w:r>
      <w:r w:rsidR="00FF08AB" w:rsidRPr="00110767">
        <w:rPr>
          <w:rFonts w:cs="Times New Roman"/>
          <w:noProof/>
          <w:color w:val="000000" w:themeColor="text1"/>
          <w:position w:val="-12"/>
        </w:rPr>
        <w:object w:dxaOrig="300" w:dyaOrig="360" w14:anchorId="7B533877">
          <v:shape id="_x0000_i1055" type="#_x0000_t75" alt="" style="width:15.6pt;height:18.8pt" o:ole="">
            <v:imagedata r:id="rId77" o:title=""/>
          </v:shape>
          <o:OLEObject Type="Embed" ProgID="Equation.DSMT4" ShapeID="_x0000_i1055" DrawAspect="Content" ObjectID="_1742130940" r:id="rId78"/>
        </w:object>
      </w:r>
      <w:r w:rsidR="003F46A1" w:rsidRPr="00110767">
        <w:rPr>
          <w:rFonts w:cs="Times New Roman"/>
          <w:color w:val="000000" w:themeColor="text1"/>
        </w:rPr>
        <w:t>为</w:t>
      </w:r>
      <w:r w:rsidRPr="00110767">
        <w:rPr>
          <w:rFonts w:cs="Times New Roman"/>
          <w:color w:val="000000" w:themeColor="text1"/>
        </w:rPr>
        <w:t>输出变量；</w:t>
      </w:r>
      <w:r w:rsidR="003F46A1" w:rsidRPr="00110767">
        <w:rPr>
          <w:rFonts w:cs="Times New Roman"/>
          <w:noProof/>
          <w:color w:val="000000" w:themeColor="text1"/>
          <w:position w:val="-12"/>
        </w:rPr>
        <w:object w:dxaOrig="320" w:dyaOrig="360" w14:anchorId="42AA2005">
          <v:shape id="_x0000_i1056" type="#_x0000_t75" alt="" style="width:17.2pt;height:18.8pt" o:ole="">
            <v:imagedata r:id="rId79" o:title=""/>
          </v:shape>
          <o:OLEObject Type="Embed" ProgID="Equation.DSMT4" ShapeID="_x0000_i1056" DrawAspect="Content" ObjectID="_1742130941" r:id="rId80"/>
        </w:object>
      </w:r>
      <w:r w:rsidRPr="00110767">
        <w:rPr>
          <w:rFonts w:cs="Times New Roman"/>
          <w:color w:val="000000" w:themeColor="text1"/>
        </w:rPr>
        <w:t>为</w:t>
      </w:r>
      <w:r w:rsidR="00D14752" w:rsidRPr="00110767">
        <w:rPr>
          <w:rFonts w:cs="Times New Roman"/>
          <w:color w:val="000000" w:themeColor="text1"/>
        </w:rPr>
        <w:t>状态</w:t>
      </w:r>
      <w:r w:rsidRPr="00110767">
        <w:rPr>
          <w:rFonts w:cs="Times New Roman"/>
          <w:color w:val="000000" w:themeColor="text1"/>
        </w:rPr>
        <w:t>矩阵；</w:t>
      </w:r>
      <w:r w:rsidR="003F46A1" w:rsidRPr="00110767">
        <w:rPr>
          <w:rFonts w:cs="Times New Roman"/>
          <w:noProof/>
          <w:color w:val="000000" w:themeColor="text1"/>
          <w:position w:val="-12"/>
        </w:rPr>
        <w:object w:dxaOrig="320" w:dyaOrig="360" w14:anchorId="139B4426">
          <v:shape id="_x0000_i1057" type="#_x0000_t75" alt="" style="width:17.2pt;height:18.8pt" o:ole="">
            <v:imagedata r:id="rId81" o:title=""/>
          </v:shape>
          <o:OLEObject Type="Embed" ProgID="Equation.DSMT4" ShapeID="_x0000_i1057" DrawAspect="Content" ObjectID="_1742130942" r:id="rId82"/>
        </w:object>
      </w:r>
      <w:r w:rsidR="00D14752" w:rsidRPr="00110767">
        <w:rPr>
          <w:rFonts w:cs="Times New Roman"/>
          <w:color w:val="000000" w:themeColor="text1"/>
        </w:rPr>
        <w:t>为</w:t>
      </w:r>
      <w:r w:rsidRPr="00110767">
        <w:rPr>
          <w:rFonts w:cs="Times New Roman"/>
          <w:color w:val="000000" w:themeColor="text1"/>
        </w:rPr>
        <w:t>输入矩阵；</w:t>
      </w:r>
      <w:r w:rsidR="003F46A1" w:rsidRPr="00110767">
        <w:rPr>
          <w:rFonts w:cs="Times New Roman"/>
          <w:noProof/>
          <w:color w:val="000000" w:themeColor="text1"/>
          <w:position w:val="-12"/>
        </w:rPr>
        <w:object w:dxaOrig="320" w:dyaOrig="360" w14:anchorId="46922199">
          <v:shape id="_x0000_i1058" type="#_x0000_t75" alt="" style="width:17.2pt;height:18.8pt" o:ole="">
            <v:imagedata r:id="rId83" o:title=""/>
          </v:shape>
          <o:OLEObject Type="Embed" ProgID="Equation.DSMT4" ShapeID="_x0000_i1058" DrawAspect="Content" ObjectID="_1742130943" r:id="rId84"/>
        </w:object>
      </w:r>
      <w:r w:rsidRPr="00110767">
        <w:rPr>
          <w:rFonts w:cs="Times New Roman"/>
          <w:color w:val="000000" w:themeColor="text1"/>
        </w:rPr>
        <w:t>为观测矩阵；</w:t>
      </w:r>
      <w:r w:rsidR="003F46A1" w:rsidRPr="00110767">
        <w:rPr>
          <w:rFonts w:cs="Times New Roman"/>
          <w:noProof/>
          <w:color w:val="000000" w:themeColor="text1"/>
          <w:position w:val="-12"/>
        </w:rPr>
        <w:object w:dxaOrig="340" w:dyaOrig="360" w14:anchorId="6F1FC278">
          <v:shape id="_x0000_i1059" type="#_x0000_t75" alt="" style="width:17.2pt;height:18.8pt" o:ole="">
            <v:imagedata r:id="rId85" o:title=""/>
          </v:shape>
          <o:OLEObject Type="Embed" ProgID="Equation.DSMT4" ShapeID="_x0000_i1059" DrawAspect="Content" ObjectID="_1742130944" r:id="rId86"/>
        </w:object>
      </w:r>
      <w:r w:rsidRPr="00110767">
        <w:rPr>
          <w:rFonts w:cs="Times New Roman"/>
          <w:color w:val="000000" w:themeColor="text1"/>
        </w:rPr>
        <w:t>为</w:t>
      </w:r>
      <w:r w:rsidR="00D14752" w:rsidRPr="00110767">
        <w:rPr>
          <w:rFonts w:cs="Times New Roman"/>
          <w:color w:val="000000" w:themeColor="text1"/>
        </w:rPr>
        <w:t>输入</w:t>
      </w:r>
      <w:r w:rsidRPr="00110767">
        <w:rPr>
          <w:rFonts w:cs="Times New Roman"/>
          <w:color w:val="000000" w:themeColor="text1"/>
        </w:rPr>
        <w:t>输出矩阵；</w:t>
      </w:r>
      <w:r w:rsidR="00FF08AB" w:rsidRPr="00110767">
        <w:rPr>
          <w:rFonts w:cs="Times New Roman"/>
          <w:noProof/>
          <w:color w:val="000000" w:themeColor="text1"/>
          <w:position w:val="-12"/>
        </w:rPr>
        <w:object w:dxaOrig="320" w:dyaOrig="360" w14:anchorId="30747845">
          <v:shape id="_x0000_i1060" type="#_x0000_t75" alt="" style="width:17.2pt;height:18.8pt" o:ole="">
            <v:imagedata r:id="rId87" o:title=""/>
          </v:shape>
          <o:OLEObject Type="Embed" ProgID="Equation.DSMT4" ShapeID="_x0000_i1060" DrawAspect="Content" ObjectID="_1742130945" r:id="rId88"/>
        </w:object>
      </w:r>
      <w:r w:rsidRPr="00110767">
        <w:rPr>
          <w:rFonts w:cs="Times New Roman"/>
          <w:color w:val="000000" w:themeColor="text1"/>
        </w:rPr>
        <w:t>为过程噪声，由建模误差</w:t>
      </w:r>
      <w:r w:rsidR="00F1034A" w:rsidRPr="00110767">
        <w:rPr>
          <w:rFonts w:cs="Times New Roman"/>
          <w:color w:val="000000" w:themeColor="text1"/>
        </w:rPr>
        <w:t>生成</w:t>
      </w:r>
      <w:r w:rsidRPr="00110767">
        <w:rPr>
          <w:rFonts w:cs="Times New Roman"/>
          <w:color w:val="000000" w:themeColor="text1"/>
        </w:rPr>
        <w:t>；</w:t>
      </w:r>
      <w:r w:rsidR="009E5A8F" w:rsidRPr="00110767">
        <w:rPr>
          <w:rFonts w:cs="Times New Roman"/>
          <w:b/>
          <w:i/>
          <w:color w:val="000000" w:themeColor="text1"/>
        </w:rPr>
        <w:sym w:font="Symbol" w:char="F075"/>
      </w:r>
      <w:r w:rsidR="009E5A8F" w:rsidRPr="00110767">
        <w:rPr>
          <w:rFonts w:cs="Times New Roman"/>
          <w:i/>
          <w:noProof/>
          <w:color w:val="000000" w:themeColor="text1"/>
          <w:vertAlign w:val="subscript"/>
        </w:rPr>
        <w:t>k</w:t>
      </w:r>
      <w:r w:rsidRPr="00110767">
        <w:rPr>
          <w:rFonts w:cs="Times New Roman"/>
          <w:color w:val="000000" w:themeColor="text1"/>
        </w:rPr>
        <w:t>为测量噪声，由电流和电压的测量噪声</w:t>
      </w:r>
      <w:r w:rsidR="00F1034A" w:rsidRPr="00110767">
        <w:rPr>
          <w:rFonts w:cs="Times New Roman"/>
          <w:color w:val="000000" w:themeColor="text1"/>
        </w:rPr>
        <w:t>生成</w:t>
      </w:r>
      <w:r w:rsidRPr="00110767">
        <w:rPr>
          <w:rFonts w:cs="Times New Roman"/>
          <w:color w:val="000000" w:themeColor="text1"/>
        </w:rPr>
        <w:t>。</w:t>
      </w:r>
    </w:p>
    <w:p w14:paraId="7AEAD715" w14:textId="6699C0BE" w:rsidR="00AA52DD" w:rsidRPr="00110767" w:rsidRDefault="00F47867" w:rsidP="00AA52DD">
      <w:pPr>
        <w:ind w:firstLine="420"/>
        <w:rPr>
          <w:rFonts w:cs="Times New Roman"/>
          <w:color w:val="000000" w:themeColor="text1"/>
        </w:rPr>
      </w:pPr>
      <w:r w:rsidRPr="00110767">
        <w:rPr>
          <w:rFonts w:cs="Times New Roman"/>
          <w:color w:val="000000" w:themeColor="text1"/>
        </w:rPr>
        <w:t>为了避免出现</w:t>
      </w:r>
      <w:r w:rsidR="00D3244E" w:rsidRPr="00110767">
        <w:rPr>
          <w:rFonts w:cs="Times New Roman"/>
          <w:color w:val="000000" w:themeColor="text1"/>
        </w:rPr>
        <w:t>EKF</w:t>
      </w:r>
      <w:r w:rsidRPr="00110767">
        <w:rPr>
          <w:rFonts w:cs="Times New Roman"/>
          <w:color w:val="000000" w:themeColor="text1"/>
        </w:rPr>
        <w:t>算法需要预先</w:t>
      </w:r>
      <w:r w:rsidR="00D3244E" w:rsidRPr="00110767">
        <w:rPr>
          <w:rFonts w:cs="Times New Roman"/>
          <w:color w:val="000000" w:themeColor="text1"/>
        </w:rPr>
        <w:t>假设</w:t>
      </w:r>
      <w:r w:rsidRPr="00110767">
        <w:rPr>
          <w:rFonts w:cs="Times New Roman"/>
          <w:color w:val="000000" w:themeColor="text1"/>
        </w:rPr>
        <w:t>噪声信息的</w:t>
      </w:r>
      <w:r w:rsidR="00D3244E" w:rsidRPr="00110767">
        <w:rPr>
          <w:rFonts w:cs="Times New Roman"/>
          <w:color w:val="000000" w:themeColor="text1"/>
        </w:rPr>
        <w:t>情况</w:t>
      </w:r>
      <w:r w:rsidRPr="00110767">
        <w:rPr>
          <w:rFonts w:cs="Times New Roman"/>
          <w:color w:val="000000" w:themeColor="text1"/>
        </w:rPr>
        <w:t>，</w:t>
      </w:r>
      <w:r w:rsidR="002A7DF0" w:rsidRPr="00110767">
        <w:rPr>
          <w:rFonts w:cs="Times New Roman"/>
          <w:color w:val="000000" w:themeColor="text1"/>
        </w:rPr>
        <w:t>H</w:t>
      </w:r>
      <w:r w:rsidR="002A7DF0" w:rsidRPr="00110767">
        <w:rPr>
          <w:rFonts w:cs="Times New Roman"/>
          <w:color w:val="000000" w:themeColor="text1"/>
        </w:rPr>
        <w:t>无穷</w:t>
      </w:r>
      <w:r w:rsidRPr="00110767">
        <w:rPr>
          <w:rFonts w:cs="Times New Roman"/>
          <w:color w:val="000000" w:themeColor="text1"/>
        </w:rPr>
        <w:t>滤波算法定义了代价函数</w:t>
      </w:r>
      <w:r w:rsidR="009E5A8F" w:rsidRPr="00110767">
        <w:rPr>
          <w:rFonts w:cs="Times New Roman"/>
          <w:i/>
          <w:color w:val="000000" w:themeColor="text1"/>
        </w:rPr>
        <w:t>J</w:t>
      </w:r>
      <w:r w:rsidRPr="00110767">
        <w:rPr>
          <w:rFonts w:cs="Times New Roman"/>
          <w:color w:val="000000" w:themeColor="text1"/>
        </w:rPr>
        <w:t>：</w:t>
      </w:r>
    </w:p>
    <w:p w14:paraId="1E4A3059" w14:textId="5F4F6EF3" w:rsidR="00F47867" w:rsidRPr="00110767" w:rsidRDefault="00D1549E" w:rsidP="00B76A67">
      <w:pPr>
        <w:pStyle w:val="a3"/>
        <w:jc w:val="right"/>
        <w:rPr>
          <w:color w:val="000000" w:themeColor="text1"/>
        </w:rPr>
      </w:pPr>
      <w:r w:rsidRPr="00110767">
        <w:rPr>
          <w:noProof/>
          <w:color w:val="000000" w:themeColor="text1"/>
          <w:position w:val="-12"/>
        </w:rPr>
        <w:t xml:space="preserve"> </w:t>
      </w:r>
      <w:r w:rsidR="00606D8A" w:rsidRPr="00110767">
        <w:rPr>
          <w:noProof/>
          <w:color w:val="000000" w:themeColor="text1"/>
        </w:rPr>
        <w:object w:dxaOrig="3739" w:dyaOrig="1320" w14:anchorId="58753F6D">
          <v:shape id="_x0000_i1061" type="#_x0000_t75" alt="" style="width:187.5pt;height:66.1pt" o:ole="">
            <v:imagedata r:id="rId89" o:title=""/>
          </v:shape>
          <o:OLEObject Type="Embed" ProgID="Equation.DSMT4" ShapeID="_x0000_i1061" DrawAspect="Content" ObjectID="_1742130946" r:id="rId90"/>
        </w:object>
      </w:r>
      <w:r w:rsidR="003F46A1" w:rsidRPr="00110767">
        <w:rPr>
          <w:noProof/>
          <w:color w:val="000000" w:themeColor="text1"/>
          <w:lang w:eastAsia="zh-CN"/>
        </w:rPr>
        <w:t>。</w:t>
      </w:r>
      <w:r w:rsidR="00F2746C" w:rsidRPr="00110767">
        <w:rPr>
          <w:color w:val="000000" w:themeColor="text1"/>
        </w:rPr>
        <w:tab/>
      </w:r>
      <w:r w:rsidRPr="00110767">
        <w:rPr>
          <w:color w:val="000000" w:themeColor="text1"/>
        </w:rPr>
        <w:t xml:space="preserve">                           </w:t>
      </w:r>
      <w:r w:rsidR="003B27F3" w:rsidRPr="00110767">
        <w:rPr>
          <w:color w:val="000000" w:themeColor="text1"/>
        </w:rPr>
        <w:t>(10)</w:t>
      </w:r>
      <w:bookmarkStart w:id="219" w:name="pindex215"/>
      <w:bookmarkEnd w:id="219"/>
    </w:p>
    <w:p w14:paraId="1F2D9994" w14:textId="1EC5A2FA" w:rsidR="00F47867" w:rsidRPr="00110767" w:rsidRDefault="00F47867" w:rsidP="00F47867">
      <w:pPr>
        <w:ind w:firstLineChars="0" w:firstLine="0"/>
        <w:rPr>
          <w:rFonts w:cs="Times New Roman"/>
          <w:color w:val="000000" w:themeColor="text1"/>
          <w:kern w:val="0"/>
          <w:szCs w:val="24"/>
        </w:rPr>
      </w:pPr>
      <w:r w:rsidRPr="00110767">
        <w:rPr>
          <w:rFonts w:cs="Times New Roman"/>
          <w:color w:val="000000" w:themeColor="text1"/>
          <w:kern w:val="0"/>
          <w:szCs w:val="24"/>
        </w:rPr>
        <w:t>式中</w:t>
      </w:r>
      <w:r w:rsidR="003F46A1" w:rsidRPr="00110767">
        <w:rPr>
          <w:rFonts w:cs="Times New Roman"/>
          <w:color w:val="000000" w:themeColor="text1"/>
          <w:kern w:val="0"/>
          <w:szCs w:val="24"/>
        </w:rPr>
        <w:t>：</w:t>
      </w:r>
      <w:r w:rsidR="00B66CED" w:rsidRPr="00110767">
        <w:rPr>
          <w:rFonts w:cs="Times New Roman"/>
          <w:b/>
          <w:i/>
          <w:color w:val="000000" w:themeColor="text1"/>
          <w:kern w:val="0"/>
          <w:szCs w:val="24"/>
        </w:rPr>
        <w:t>P</w:t>
      </w:r>
      <w:r w:rsidR="00B66CED" w:rsidRPr="00110767">
        <w:rPr>
          <w:rFonts w:cs="Times New Roman"/>
          <w:color w:val="000000" w:themeColor="text1"/>
          <w:kern w:val="0"/>
          <w:szCs w:val="24"/>
          <w:vertAlign w:val="subscript"/>
        </w:rPr>
        <w:t>0</w:t>
      </w:r>
      <w:r w:rsidR="00A925BD" w:rsidRPr="00110767">
        <w:rPr>
          <w:rFonts w:cs="Times New Roman"/>
          <w:color w:val="000000" w:themeColor="text1"/>
          <w:kern w:val="0"/>
          <w:szCs w:val="24"/>
        </w:rPr>
        <w:t>表示</w:t>
      </w:r>
      <w:r w:rsidRPr="00110767">
        <w:rPr>
          <w:rFonts w:cs="Times New Roman"/>
          <w:color w:val="000000" w:themeColor="text1"/>
          <w:kern w:val="0"/>
          <w:szCs w:val="24"/>
        </w:rPr>
        <w:t>初始状态误差协方差矩阵；</w:t>
      </w:r>
      <w:r w:rsidR="00B66CED" w:rsidRPr="00110767">
        <w:rPr>
          <w:rFonts w:cs="Times New Roman"/>
          <w:b/>
          <w:i/>
          <w:color w:val="000000" w:themeColor="text1"/>
          <w:kern w:val="0"/>
          <w:szCs w:val="24"/>
        </w:rPr>
        <w:t>Q</w:t>
      </w:r>
      <w:r w:rsidR="00B66CED" w:rsidRPr="00110767">
        <w:rPr>
          <w:rFonts w:cs="Times New Roman"/>
          <w:i/>
          <w:color w:val="000000" w:themeColor="text1"/>
          <w:kern w:val="0"/>
          <w:szCs w:val="24"/>
          <w:vertAlign w:val="subscript"/>
        </w:rPr>
        <w:t>k</w:t>
      </w:r>
      <w:r w:rsidRPr="00110767">
        <w:rPr>
          <w:rFonts w:cs="Times New Roman"/>
          <w:color w:val="000000" w:themeColor="text1"/>
          <w:kern w:val="0"/>
          <w:szCs w:val="24"/>
        </w:rPr>
        <w:t>和</w:t>
      </w:r>
      <w:r w:rsidR="00B66CED" w:rsidRPr="00110767">
        <w:rPr>
          <w:rFonts w:cs="Times New Roman"/>
          <w:b/>
          <w:i/>
          <w:color w:val="000000" w:themeColor="text1"/>
          <w:kern w:val="0"/>
          <w:szCs w:val="24"/>
        </w:rPr>
        <w:t xml:space="preserve"> R</w:t>
      </w:r>
      <w:r w:rsidR="00B66CED" w:rsidRPr="00110767">
        <w:rPr>
          <w:rFonts w:cs="Times New Roman"/>
          <w:i/>
          <w:color w:val="000000" w:themeColor="text1"/>
          <w:kern w:val="0"/>
          <w:szCs w:val="24"/>
          <w:vertAlign w:val="subscript"/>
        </w:rPr>
        <w:t>k</w:t>
      </w:r>
      <w:r w:rsidRPr="00110767">
        <w:rPr>
          <w:rFonts w:cs="Times New Roman"/>
          <w:color w:val="000000" w:themeColor="text1"/>
          <w:kern w:val="0"/>
          <w:szCs w:val="24"/>
        </w:rPr>
        <w:t>通常</w:t>
      </w:r>
      <w:r w:rsidR="00A925BD" w:rsidRPr="00110767">
        <w:rPr>
          <w:rFonts w:cs="Times New Roman"/>
          <w:color w:val="000000" w:themeColor="text1"/>
          <w:kern w:val="0"/>
          <w:szCs w:val="24"/>
        </w:rPr>
        <w:t>表示</w:t>
      </w:r>
      <w:r w:rsidR="00F1034A" w:rsidRPr="00110767">
        <w:rPr>
          <w:rFonts w:cs="Times New Roman"/>
          <w:color w:val="000000" w:themeColor="text1"/>
          <w:kern w:val="0"/>
          <w:szCs w:val="24"/>
        </w:rPr>
        <w:t>过程</w:t>
      </w:r>
      <w:r w:rsidRPr="00110767">
        <w:rPr>
          <w:rFonts w:cs="Times New Roman"/>
          <w:color w:val="000000" w:themeColor="text1"/>
          <w:kern w:val="0"/>
          <w:szCs w:val="24"/>
        </w:rPr>
        <w:t>噪声协方差矩阵和测量噪声协方差矩阵；</w:t>
      </w:r>
      <w:r w:rsidR="00B66CED" w:rsidRPr="00110767">
        <w:rPr>
          <w:rFonts w:cs="Times New Roman"/>
          <w:b/>
          <w:i/>
          <w:color w:val="000000" w:themeColor="text1"/>
          <w:kern w:val="0"/>
          <w:szCs w:val="24"/>
        </w:rPr>
        <w:t>S</w:t>
      </w:r>
      <w:r w:rsidR="00B66CED" w:rsidRPr="00110767">
        <w:rPr>
          <w:rFonts w:cs="Times New Roman"/>
          <w:i/>
          <w:color w:val="000000" w:themeColor="text1"/>
          <w:kern w:val="0"/>
          <w:szCs w:val="24"/>
          <w:vertAlign w:val="subscript"/>
        </w:rPr>
        <w:t>k</w:t>
      </w:r>
      <w:r w:rsidRPr="00110767">
        <w:rPr>
          <w:rFonts w:cs="Times New Roman"/>
          <w:color w:val="000000" w:themeColor="text1"/>
          <w:kern w:val="0"/>
          <w:szCs w:val="24"/>
        </w:rPr>
        <w:t>则是</w:t>
      </w:r>
      <w:r w:rsidR="00A925BD" w:rsidRPr="00110767">
        <w:rPr>
          <w:rFonts w:cs="Times New Roman"/>
          <w:color w:val="000000" w:themeColor="text1"/>
          <w:kern w:val="0"/>
          <w:szCs w:val="24"/>
        </w:rPr>
        <w:t>根据设计者对</w:t>
      </w:r>
      <w:r w:rsidRPr="00110767">
        <w:rPr>
          <w:rFonts w:cs="Times New Roman"/>
          <w:color w:val="000000" w:themeColor="text1"/>
          <w:kern w:val="0"/>
          <w:szCs w:val="24"/>
        </w:rPr>
        <w:t>各</w:t>
      </w:r>
      <w:r w:rsidR="00A925BD" w:rsidRPr="00110767">
        <w:rPr>
          <w:rFonts w:cs="Times New Roman"/>
          <w:color w:val="000000" w:themeColor="text1"/>
          <w:kern w:val="0"/>
          <w:szCs w:val="24"/>
        </w:rPr>
        <w:t>个</w:t>
      </w:r>
      <w:r w:rsidRPr="00110767">
        <w:rPr>
          <w:rFonts w:cs="Times New Roman"/>
          <w:color w:val="000000" w:themeColor="text1"/>
          <w:kern w:val="0"/>
          <w:szCs w:val="24"/>
        </w:rPr>
        <w:t>状态量的重视程度</w:t>
      </w:r>
      <w:r w:rsidR="00A925BD" w:rsidRPr="00110767">
        <w:rPr>
          <w:rFonts w:cs="Times New Roman"/>
          <w:color w:val="000000" w:themeColor="text1"/>
          <w:kern w:val="0"/>
          <w:szCs w:val="24"/>
        </w:rPr>
        <w:t>而</w:t>
      </w:r>
      <w:r w:rsidRPr="00110767">
        <w:rPr>
          <w:rFonts w:cs="Times New Roman"/>
          <w:color w:val="000000" w:themeColor="text1"/>
          <w:kern w:val="0"/>
          <w:szCs w:val="24"/>
        </w:rPr>
        <w:t>进行设计</w:t>
      </w:r>
      <w:r w:rsidR="00F1034A" w:rsidRPr="00110767">
        <w:rPr>
          <w:rFonts w:cs="Times New Roman"/>
          <w:color w:val="000000" w:themeColor="text1"/>
          <w:kern w:val="0"/>
          <w:szCs w:val="24"/>
        </w:rPr>
        <w:t>的</w:t>
      </w:r>
      <w:r w:rsidR="00B66CED" w:rsidRPr="00110767">
        <w:rPr>
          <w:rFonts w:cs="Times New Roman"/>
          <w:color w:val="000000" w:themeColor="text1"/>
          <w:kern w:val="0"/>
          <w:szCs w:val="24"/>
        </w:rPr>
        <w:t>；</w:t>
      </w:r>
      <w:r w:rsidR="00B66CED" w:rsidRPr="00110767">
        <w:rPr>
          <w:rFonts w:cs="Times New Roman"/>
          <w:i/>
          <w:color w:val="000000" w:themeColor="text1"/>
          <w:kern w:val="0"/>
          <w:szCs w:val="24"/>
        </w:rPr>
        <w:t>N</w:t>
      </w:r>
      <w:r w:rsidR="00B66CED" w:rsidRPr="00110767">
        <w:rPr>
          <w:rFonts w:cs="Times New Roman"/>
          <w:color w:val="000000" w:themeColor="text1"/>
          <w:kern w:val="0"/>
          <w:szCs w:val="24"/>
        </w:rPr>
        <w:t>为</w:t>
      </w:r>
      <w:r w:rsidR="00D14168" w:rsidRPr="00110767">
        <w:rPr>
          <w:rFonts w:cs="Times New Roman"/>
          <w:color w:val="000000" w:themeColor="text1"/>
          <w:kern w:val="0"/>
          <w:szCs w:val="24"/>
        </w:rPr>
        <w:t>采样点个数</w:t>
      </w:r>
      <w:r w:rsidRPr="00110767">
        <w:rPr>
          <w:rFonts w:cs="Times New Roman"/>
          <w:color w:val="000000" w:themeColor="text1"/>
          <w:kern w:val="0"/>
          <w:szCs w:val="24"/>
        </w:rPr>
        <w:t>。</w:t>
      </w:r>
    </w:p>
    <w:p w14:paraId="3369950A" w14:textId="2FE95D25" w:rsidR="00F2746C" w:rsidRPr="00110767" w:rsidRDefault="00F2746C" w:rsidP="00F2746C">
      <w:pPr>
        <w:ind w:firstLine="420"/>
        <w:rPr>
          <w:rFonts w:cs="Times New Roman"/>
          <w:color w:val="000000" w:themeColor="text1"/>
          <w:kern w:val="0"/>
          <w:szCs w:val="24"/>
        </w:rPr>
      </w:pPr>
      <w:proofErr w:type="gramStart"/>
      <w:r w:rsidRPr="00110767">
        <w:rPr>
          <w:rFonts w:cs="Times New Roman"/>
          <w:color w:val="000000" w:themeColor="text1"/>
          <w:kern w:val="0"/>
          <w:szCs w:val="24"/>
        </w:rPr>
        <w:t>从式</w:t>
      </w:r>
      <w:proofErr w:type="gramEnd"/>
      <w:r w:rsidRPr="00110767">
        <w:rPr>
          <w:rFonts w:cs="Times New Roman"/>
          <w:color w:val="000000" w:themeColor="text1"/>
          <w:kern w:val="0"/>
          <w:szCs w:val="24"/>
        </w:rPr>
        <w:fldChar w:fldCharType="begin"/>
      </w:r>
      <w:r w:rsidRPr="00110767">
        <w:rPr>
          <w:rFonts w:cs="Times New Roman"/>
          <w:color w:val="000000" w:themeColor="text1"/>
          <w:kern w:val="0"/>
          <w:szCs w:val="24"/>
        </w:rPr>
        <w:instrText xml:space="preserve"> REF _Ref61619202 \h </w:instrText>
      </w:r>
      <w:r w:rsidR="00110767">
        <w:rPr>
          <w:rFonts w:cs="Times New Roman"/>
          <w:color w:val="000000" w:themeColor="text1"/>
          <w:kern w:val="0"/>
          <w:szCs w:val="24"/>
        </w:rPr>
        <w:instrText xml:space="preserve"> \* MERGEFORMAT </w:instrText>
      </w:r>
      <w:r w:rsidRPr="00110767">
        <w:rPr>
          <w:rFonts w:cs="Times New Roman"/>
          <w:color w:val="000000" w:themeColor="text1"/>
          <w:kern w:val="0"/>
          <w:szCs w:val="24"/>
        </w:rPr>
      </w:r>
      <w:r w:rsidRPr="00110767">
        <w:rPr>
          <w:rFonts w:cs="Times New Roman"/>
          <w:color w:val="000000" w:themeColor="text1"/>
          <w:kern w:val="0"/>
          <w:szCs w:val="24"/>
        </w:rPr>
        <w:fldChar w:fldCharType="separate"/>
      </w:r>
      <w:sdt>
        <w:sdtPr>
          <w:rPr>
            <w:rFonts w:cs="Times New Roman"/>
            <w:color w:val="000000" w:themeColor="text1"/>
          </w:rPr>
          <w:alias w:val="标点符号检查"/>
          <w:id w:val="130644"/>
        </w:sdtPr>
        <w:sdtEndPr/>
        <w:sdtContent>
          <w:bookmarkStart w:id="220" w:name="bkReivew130644"/>
          <w:r w:rsidR="006E1C40" w:rsidRPr="00110767">
            <w:rPr>
              <w:rFonts w:cs="Times New Roman"/>
              <w:color w:val="000000" w:themeColor="text1"/>
            </w:rPr>
            <w:t>(</w:t>
          </w:r>
          <w:bookmarkEnd w:id="220"/>
        </w:sdtContent>
      </w:sdt>
      <w:r w:rsidR="006E1C40" w:rsidRPr="00110767">
        <w:rPr>
          <w:rFonts w:cs="Times New Roman"/>
          <w:noProof/>
          <w:color w:val="000000" w:themeColor="text1"/>
        </w:rPr>
        <w:t>14</w:t>
      </w:r>
      <w:sdt>
        <w:sdtPr>
          <w:rPr>
            <w:rFonts w:cs="Times New Roman"/>
            <w:color w:val="000000" w:themeColor="text1"/>
          </w:rPr>
          <w:alias w:val="标点符号检查"/>
          <w:id w:val="1040154"/>
        </w:sdtPr>
        <w:sdtEndPr/>
        <w:sdtContent>
          <w:bookmarkStart w:id="221" w:name="bkReivew1040154"/>
          <w:r w:rsidR="006E1C40" w:rsidRPr="00110767">
            <w:rPr>
              <w:rFonts w:cs="Times New Roman"/>
              <w:color w:val="000000" w:themeColor="text1"/>
            </w:rPr>
            <w:t>)</w:t>
          </w:r>
          <w:bookmarkEnd w:id="221"/>
        </w:sdtContent>
      </w:sdt>
      <w:r w:rsidRPr="00110767">
        <w:rPr>
          <w:rFonts w:cs="Times New Roman"/>
          <w:color w:val="000000" w:themeColor="text1"/>
          <w:kern w:val="0"/>
          <w:szCs w:val="24"/>
        </w:rPr>
        <w:fldChar w:fldCharType="end"/>
      </w:r>
      <w:r w:rsidRPr="00110767">
        <w:rPr>
          <w:rFonts w:cs="Times New Roman"/>
          <w:color w:val="000000" w:themeColor="text1"/>
          <w:kern w:val="0"/>
          <w:szCs w:val="24"/>
        </w:rPr>
        <w:t>中可以看出，</w:t>
      </w:r>
      <w:r w:rsidR="002A7DF0" w:rsidRPr="00110767">
        <w:rPr>
          <w:rFonts w:cs="Times New Roman"/>
          <w:color w:val="000000" w:themeColor="text1"/>
        </w:rPr>
        <w:t>H</w:t>
      </w:r>
      <w:r w:rsidR="002A7DF0" w:rsidRPr="00110767">
        <w:rPr>
          <w:rFonts w:cs="Times New Roman"/>
          <w:color w:val="000000" w:themeColor="text1"/>
        </w:rPr>
        <w:t>无穷</w:t>
      </w:r>
      <w:r w:rsidRPr="00110767">
        <w:rPr>
          <w:rFonts w:cs="Times New Roman"/>
          <w:color w:val="000000" w:themeColor="text1"/>
          <w:kern w:val="0"/>
          <w:szCs w:val="24"/>
        </w:rPr>
        <w:t>滤波算法的代价函数</w:t>
      </w:r>
      <w:r w:rsidR="009E5A8F" w:rsidRPr="00110767">
        <w:rPr>
          <w:rFonts w:cs="Times New Roman"/>
          <w:i/>
          <w:color w:val="000000" w:themeColor="text1"/>
        </w:rPr>
        <w:t>J</w:t>
      </w:r>
      <w:r w:rsidRPr="00110767">
        <w:rPr>
          <w:rFonts w:cs="Times New Roman"/>
          <w:color w:val="000000" w:themeColor="text1"/>
          <w:kern w:val="0"/>
          <w:szCs w:val="24"/>
        </w:rPr>
        <w:t>是一个比例数值，其分母与系统整体的误差有关，其分子与估计值的误差有关。建立代价函数</w:t>
      </w:r>
      <w:r w:rsidR="009E5A8F" w:rsidRPr="00110767">
        <w:rPr>
          <w:rFonts w:cs="Times New Roman"/>
          <w:i/>
          <w:color w:val="000000" w:themeColor="text1"/>
        </w:rPr>
        <w:t>J</w:t>
      </w:r>
      <w:r w:rsidRPr="00110767">
        <w:rPr>
          <w:rFonts w:cs="Times New Roman"/>
          <w:color w:val="000000" w:themeColor="text1"/>
          <w:kern w:val="0"/>
          <w:szCs w:val="24"/>
        </w:rPr>
        <w:t>的</w:t>
      </w:r>
      <w:r w:rsidR="00745B63" w:rsidRPr="00110767">
        <w:rPr>
          <w:rFonts w:cs="Times New Roman"/>
          <w:color w:val="000000" w:themeColor="text1"/>
          <w:kern w:val="0"/>
          <w:szCs w:val="24"/>
        </w:rPr>
        <w:t>主要目的</w:t>
      </w:r>
      <w:r w:rsidR="0003051D" w:rsidRPr="00110767">
        <w:rPr>
          <w:rFonts w:cs="Times New Roman"/>
          <w:color w:val="000000" w:themeColor="text1"/>
          <w:kern w:val="0"/>
          <w:szCs w:val="24"/>
        </w:rPr>
        <w:t>是用来</w:t>
      </w:r>
      <w:r w:rsidRPr="00110767">
        <w:rPr>
          <w:rFonts w:cs="Times New Roman"/>
          <w:color w:val="000000" w:themeColor="text1"/>
          <w:kern w:val="0"/>
          <w:szCs w:val="24"/>
        </w:rPr>
        <w:t>反映估计误差和噪声干扰的比例关系，直接最小化代价函数</w:t>
      </w:r>
      <w:r w:rsidR="009E5A8F" w:rsidRPr="00110767">
        <w:rPr>
          <w:rFonts w:cs="Times New Roman"/>
          <w:i/>
          <w:color w:val="000000" w:themeColor="text1"/>
        </w:rPr>
        <w:t>J</w:t>
      </w:r>
      <w:r w:rsidR="0075596F" w:rsidRPr="00110767">
        <w:rPr>
          <w:rFonts w:cs="Times New Roman"/>
          <w:color w:val="000000" w:themeColor="text1"/>
          <w:kern w:val="0"/>
          <w:szCs w:val="24"/>
        </w:rPr>
        <w:t>比较</w:t>
      </w:r>
      <w:r w:rsidRPr="00110767">
        <w:rPr>
          <w:rFonts w:cs="Times New Roman"/>
          <w:color w:val="000000" w:themeColor="text1"/>
          <w:kern w:val="0"/>
          <w:szCs w:val="24"/>
        </w:rPr>
        <w:t>困难</w:t>
      </w:r>
      <w:r w:rsidR="00B66CED" w:rsidRPr="00110767">
        <w:rPr>
          <w:rFonts w:cs="Times New Roman"/>
          <w:color w:val="000000" w:themeColor="text1"/>
          <w:kern w:val="0"/>
          <w:szCs w:val="24"/>
        </w:rPr>
        <w:t>。</w:t>
      </w:r>
      <w:r w:rsidRPr="00110767">
        <w:rPr>
          <w:rFonts w:cs="Times New Roman"/>
          <w:color w:val="000000" w:themeColor="text1"/>
          <w:kern w:val="0"/>
          <w:szCs w:val="24"/>
        </w:rPr>
        <w:t>为满足设计需求，选择一个性能边界，即满足</w:t>
      </w:r>
    </w:p>
    <w:p w14:paraId="7487650A" w14:textId="79C77EDA" w:rsidR="00F2746C" w:rsidRPr="00110767" w:rsidRDefault="00D1549E" w:rsidP="002230DB">
      <w:pPr>
        <w:pStyle w:val="a3"/>
        <w:jc w:val="right"/>
        <w:rPr>
          <w:color w:val="000000" w:themeColor="text1"/>
        </w:rPr>
      </w:pPr>
      <w:r w:rsidRPr="00110767">
        <w:rPr>
          <w:color w:val="000000" w:themeColor="text1"/>
        </w:rPr>
        <w:t xml:space="preserve">         </w:t>
      </w:r>
      <w:r w:rsidR="002230DB" w:rsidRPr="00110767">
        <w:rPr>
          <w:noProof/>
          <w:color w:val="000000" w:themeColor="text1"/>
        </w:rPr>
        <w:object w:dxaOrig="680" w:dyaOrig="320" w14:anchorId="01E271D4">
          <v:shape id="_x0000_i1062" type="#_x0000_t75" alt="" style="width:32.8pt;height:17.2pt" o:ole="">
            <v:imagedata r:id="rId91" o:title=""/>
          </v:shape>
          <o:OLEObject Type="Embed" ProgID="Equation.DSMT4" ShapeID="_x0000_i1062" DrawAspect="Content" ObjectID="_1742130947" r:id="rId92"/>
        </w:object>
      </w:r>
      <w:r w:rsidRPr="00110767">
        <w:rPr>
          <w:color w:val="000000" w:themeColor="text1"/>
        </w:rPr>
        <w:t xml:space="preserve">                                       </w:t>
      </w:r>
      <w:r w:rsidR="003B27F3" w:rsidRPr="00110767">
        <w:rPr>
          <w:color w:val="000000" w:themeColor="text1"/>
        </w:rPr>
        <w:t>(11)</w:t>
      </w:r>
      <w:bookmarkStart w:id="222" w:name="pindex218"/>
      <w:bookmarkEnd w:id="222"/>
    </w:p>
    <w:p w14:paraId="15B6CCF3" w14:textId="5A8CBF0F" w:rsidR="00B66CED" w:rsidRPr="00110767" w:rsidRDefault="00B66CED" w:rsidP="00A039D2">
      <w:pPr>
        <w:pStyle w:val="a3"/>
        <w:rPr>
          <w:i/>
          <w:color w:val="000000" w:themeColor="text1"/>
          <w:lang w:eastAsia="zh-CN"/>
        </w:rPr>
      </w:pPr>
      <w:r w:rsidRPr="00110767">
        <w:rPr>
          <w:color w:val="000000" w:themeColor="text1"/>
          <w:lang w:eastAsia="zh-CN"/>
        </w:rPr>
        <w:t>式中</w:t>
      </w:r>
      <w:r w:rsidR="00527620" w:rsidRPr="00110767">
        <w:rPr>
          <w:color w:val="000000" w:themeColor="text1"/>
          <w:lang w:eastAsia="zh-CN"/>
        </w:rPr>
        <w:t>，</w:t>
      </w:r>
      <w:r w:rsidRPr="00110767">
        <w:rPr>
          <w:i/>
          <w:color w:val="000000" w:themeColor="text1"/>
        </w:rPr>
        <w:sym w:font="Symbol" w:char="F071"/>
      </w:r>
      <w:r w:rsidRPr="00110767">
        <w:rPr>
          <w:color w:val="000000" w:themeColor="text1"/>
          <w:lang w:eastAsia="zh-CN"/>
        </w:rPr>
        <w:t>为</w:t>
      </w:r>
      <w:r w:rsidR="00D14168" w:rsidRPr="00110767">
        <w:rPr>
          <w:color w:val="000000" w:themeColor="text1"/>
          <w:kern w:val="0"/>
          <w:szCs w:val="24"/>
        </w:rPr>
        <w:t>性能边界</w:t>
      </w:r>
      <w:r w:rsidR="00D14168" w:rsidRPr="00110767">
        <w:rPr>
          <w:color w:val="000000" w:themeColor="text1"/>
          <w:lang w:eastAsia="zh-CN"/>
        </w:rPr>
        <w:t>。</w:t>
      </w:r>
    </w:p>
    <w:p w14:paraId="093C2A9F" w14:textId="26A72597" w:rsidR="00F2746C" w:rsidRPr="00110767" w:rsidRDefault="00F2746C" w:rsidP="00DF0A6A">
      <w:pPr>
        <w:ind w:firstLine="420"/>
        <w:rPr>
          <w:rFonts w:cs="Times New Roman"/>
          <w:color w:val="000000" w:themeColor="text1"/>
          <w:kern w:val="0"/>
          <w:szCs w:val="24"/>
        </w:rPr>
      </w:pPr>
      <w:r w:rsidRPr="00110767">
        <w:rPr>
          <w:rFonts w:cs="Times New Roman"/>
          <w:color w:val="000000" w:themeColor="text1"/>
          <w:kern w:val="0"/>
          <w:szCs w:val="24"/>
        </w:rPr>
        <w:lastRenderedPageBreak/>
        <w:t>为了</w:t>
      </w:r>
      <w:r w:rsidR="0075596F" w:rsidRPr="00110767">
        <w:rPr>
          <w:rFonts w:cs="Times New Roman"/>
          <w:color w:val="000000" w:themeColor="text1"/>
          <w:kern w:val="0"/>
          <w:szCs w:val="24"/>
        </w:rPr>
        <w:t>得到最优结果</w:t>
      </w:r>
      <w:r w:rsidRPr="00110767">
        <w:rPr>
          <w:rFonts w:cs="Times New Roman"/>
          <w:color w:val="000000" w:themeColor="text1"/>
          <w:kern w:val="0"/>
          <w:szCs w:val="24"/>
        </w:rPr>
        <w:t>，我们需要找到</w:t>
      </w:r>
      <w:r w:rsidR="0075596F" w:rsidRPr="00110767">
        <w:rPr>
          <w:rFonts w:cs="Times New Roman"/>
          <w:color w:val="000000" w:themeColor="text1"/>
          <w:kern w:val="0"/>
          <w:szCs w:val="24"/>
        </w:rPr>
        <w:t>满足要求</w:t>
      </w:r>
      <w:r w:rsidRPr="00110767">
        <w:rPr>
          <w:rFonts w:cs="Times New Roman"/>
          <w:color w:val="000000" w:themeColor="text1"/>
          <w:kern w:val="0"/>
          <w:szCs w:val="24"/>
        </w:rPr>
        <w:t>的</w:t>
      </w:r>
      <w:r w:rsidR="00606D8A" w:rsidRPr="00110767">
        <w:rPr>
          <w:rFonts w:cs="Times New Roman"/>
          <w:noProof/>
          <w:color w:val="000000" w:themeColor="text1"/>
          <w:kern w:val="0"/>
          <w:position w:val="-12"/>
          <w:szCs w:val="24"/>
        </w:rPr>
        <w:object w:dxaOrig="300" w:dyaOrig="360" w14:anchorId="67358018">
          <v:shape id="_x0000_i1063" type="#_x0000_t75" alt="" style="width:15.05pt;height:18.8pt" o:ole="">
            <v:imagedata r:id="rId93" o:title=""/>
          </v:shape>
          <o:OLEObject Type="Embed" ProgID="Equation.DSMT4" ShapeID="_x0000_i1063" DrawAspect="Content" ObjectID="_1742130948" r:id="rId94"/>
        </w:object>
      </w:r>
      <w:r w:rsidRPr="00110767">
        <w:rPr>
          <w:rFonts w:cs="Times New Roman"/>
          <w:color w:val="000000" w:themeColor="text1"/>
          <w:kern w:val="0"/>
          <w:szCs w:val="24"/>
        </w:rPr>
        <w:t>使得代价函数</w:t>
      </w:r>
      <w:r w:rsidR="00B104C1" w:rsidRPr="00110767">
        <w:rPr>
          <w:rFonts w:cs="Times New Roman"/>
          <w:i/>
          <w:color w:val="000000" w:themeColor="text1"/>
        </w:rPr>
        <w:t>J</w:t>
      </w:r>
      <w:r w:rsidRPr="00110767">
        <w:rPr>
          <w:rFonts w:cs="Times New Roman"/>
          <w:color w:val="000000" w:themeColor="text1"/>
          <w:kern w:val="0"/>
          <w:szCs w:val="24"/>
        </w:rPr>
        <w:t>最小</w:t>
      </w:r>
      <w:r w:rsidR="00DC2C7B" w:rsidRPr="00110767">
        <w:rPr>
          <w:rFonts w:cs="Times New Roman"/>
          <w:color w:val="000000" w:themeColor="text1"/>
          <w:kern w:val="0"/>
          <w:szCs w:val="24"/>
        </w:rPr>
        <w:t>。</w:t>
      </w:r>
      <w:r w:rsidR="0075596F" w:rsidRPr="00110767">
        <w:rPr>
          <w:rFonts w:cs="Times New Roman"/>
          <w:color w:val="000000" w:themeColor="text1"/>
          <w:kern w:val="0"/>
          <w:szCs w:val="24"/>
        </w:rPr>
        <w:t>假设自然界是</w:t>
      </w:r>
      <w:r w:rsidRPr="00110767">
        <w:rPr>
          <w:rFonts w:cs="Times New Roman"/>
          <w:color w:val="000000" w:themeColor="text1"/>
          <w:kern w:val="0"/>
          <w:szCs w:val="24"/>
        </w:rPr>
        <w:t>我们的对手（存在干扰），它希望通过</w:t>
      </w:r>
      <w:r w:rsidR="0075596F" w:rsidRPr="00110767">
        <w:rPr>
          <w:rFonts w:cs="Times New Roman"/>
          <w:color w:val="000000" w:themeColor="text1"/>
          <w:kern w:val="0"/>
          <w:szCs w:val="24"/>
        </w:rPr>
        <w:t>特殊</w:t>
      </w:r>
      <w:r w:rsidRPr="00110767">
        <w:rPr>
          <w:rFonts w:cs="Times New Roman"/>
          <w:color w:val="000000" w:themeColor="text1"/>
          <w:kern w:val="0"/>
          <w:szCs w:val="24"/>
        </w:rPr>
        <w:t>的</w:t>
      </w:r>
      <w:r w:rsidR="00606D8A" w:rsidRPr="00110767">
        <w:rPr>
          <w:rFonts w:cs="Times New Roman"/>
          <w:noProof/>
          <w:color w:val="000000" w:themeColor="text1"/>
          <w:kern w:val="0"/>
          <w:position w:val="-12"/>
          <w:szCs w:val="24"/>
        </w:rPr>
        <w:object w:dxaOrig="279" w:dyaOrig="360" w14:anchorId="6D9CB1AD">
          <v:shape id="_x0000_i1064" type="#_x0000_t75" alt="" style="width:14.5pt;height:18.8pt" o:ole="">
            <v:imagedata r:id="rId95" o:title=""/>
          </v:shape>
          <o:OLEObject Type="Embed" ProgID="Equation.DSMT4" ShapeID="_x0000_i1064" DrawAspect="Content" ObjectID="_1742130949" r:id="rId96"/>
        </w:object>
      </w:r>
      <w:r w:rsidRPr="00110767">
        <w:rPr>
          <w:rFonts w:cs="Times New Roman"/>
          <w:color w:val="000000" w:themeColor="text1"/>
          <w:kern w:val="0"/>
          <w:szCs w:val="24"/>
        </w:rPr>
        <w:t>、</w:t>
      </w:r>
      <w:r w:rsidR="00606D8A" w:rsidRPr="00110767">
        <w:rPr>
          <w:rFonts w:cs="Times New Roman"/>
          <w:noProof/>
          <w:color w:val="000000" w:themeColor="text1"/>
          <w:kern w:val="0"/>
          <w:position w:val="-12"/>
          <w:szCs w:val="24"/>
        </w:rPr>
        <w:object w:dxaOrig="320" w:dyaOrig="360" w14:anchorId="2F5930C3">
          <v:shape id="_x0000_i1065" type="#_x0000_t75" alt="" style="width:17.2pt;height:18.8pt" o:ole="">
            <v:imagedata r:id="rId97" o:title=""/>
          </v:shape>
          <o:OLEObject Type="Embed" ProgID="Equation.DSMT4" ShapeID="_x0000_i1065" DrawAspect="Content" ObjectID="_1742130950" r:id="rId98"/>
        </w:object>
      </w:r>
      <w:r w:rsidRPr="00110767">
        <w:rPr>
          <w:rFonts w:cs="Times New Roman"/>
          <w:color w:val="000000" w:themeColor="text1"/>
          <w:kern w:val="0"/>
          <w:szCs w:val="24"/>
        </w:rPr>
        <w:t>和</w:t>
      </w:r>
      <w:r w:rsidR="00606D8A" w:rsidRPr="00110767">
        <w:rPr>
          <w:rFonts w:cs="Times New Roman"/>
          <w:noProof/>
          <w:color w:val="000000" w:themeColor="text1"/>
          <w:kern w:val="0"/>
          <w:position w:val="-12"/>
          <w:szCs w:val="24"/>
        </w:rPr>
        <w:object w:dxaOrig="279" w:dyaOrig="360" w14:anchorId="0BB06682">
          <v:shape id="_x0000_i1066" type="#_x0000_t75" alt="" style="width:14.5pt;height:18.8pt" o:ole="">
            <v:imagedata r:id="rId99" o:title=""/>
          </v:shape>
          <o:OLEObject Type="Embed" ProgID="Equation.DSMT4" ShapeID="_x0000_i1066" DrawAspect="Content" ObjectID="_1742130951" r:id="rId100"/>
        </w:object>
      </w:r>
      <w:r w:rsidRPr="00110767">
        <w:rPr>
          <w:rFonts w:cs="Times New Roman"/>
          <w:color w:val="000000" w:themeColor="text1"/>
          <w:kern w:val="0"/>
          <w:szCs w:val="24"/>
        </w:rPr>
        <w:t>，使得代价函数</w:t>
      </w:r>
      <w:r w:rsidR="00B104C1" w:rsidRPr="00110767">
        <w:rPr>
          <w:rFonts w:cs="Times New Roman"/>
          <w:i/>
          <w:color w:val="000000" w:themeColor="text1"/>
        </w:rPr>
        <w:t>J</w:t>
      </w:r>
      <w:r w:rsidRPr="00110767">
        <w:rPr>
          <w:rFonts w:cs="Times New Roman"/>
          <w:color w:val="000000" w:themeColor="text1"/>
          <w:kern w:val="0"/>
          <w:szCs w:val="24"/>
        </w:rPr>
        <w:t>最大化。</w:t>
      </w:r>
      <w:r w:rsidR="00DF0A6A" w:rsidRPr="00110767">
        <w:rPr>
          <w:rFonts w:cs="Times New Roman"/>
          <w:color w:val="000000" w:themeColor="text1"/>
          <w:kern w:val="0"/>
          <w:szCs w:val="24"/>
        </w:rPr>
        <w:t>所以</w:t>
      </w:r>
      <w:r w:rsidRPr="00110767">
        <w:rPr>
          <w:rFonts w:cs="Times New Roman"/>
          <w:color w:val="000000" w:themeColor="text1"/>
          <w:kern w:val="0"/>
          <w:szCs w:val="24"/>
        </w:rPr>
        <w:t>当</w:t>
      </w:r>
      <w:r w:rsidR="00606D8A" w:rsidRPr="00110767">
        <w:rPr>
          <w:rFonts w:cs="Times New Roman"/>
          <w:noProof/>
          <w:color w:val="000000" w:themeColor="text1"/>
          <w:kern w:val="0"/>
          <w:position w:val="-12"/>
          <w:szCs w:val="24"/>
        </w:rPr>
        <w:object w:dxaOrig="279" w:dyaOrig="360" w14:anchorId="545F9813">
          <v:shape id="_x0000_i1067" type="#_x0000_t75" alt="" style="width:14.5pt;height:18.8pt" o:ole="">
            <v:imagedata r:id="rId95" o:title=""/>
          </v:shape>
          <o:OLEObject Type="Embed" ProgID="Equation.DSMT4" ShapeID="_x0000_i1067" DrawAspect="Content" ObjectID="_1742130952" r:id="rId101"/>
        </w:object>
      </w:r>
      <w:r w:rsidR="00606D8A" w:rsidRPr="00110767">
        <w:rPr>
          <w:rFonts w:cs="Times New Roman"/>
          <w:color w:val="000000" w:themeColor="text1"/>
          <w:kern w:val="0"/>
          <w:szCs w:val="24"/>
        </w:rPr>
        <w:t>、</w:t>
      </w:r>
      <w:r w:rsidR="00606D8A" w:rsidRPr="00110767">
        <w:rPr>
          <w:rFonts w:cs="Times New Roman"/>
          <w:noProof/>
          <w:color w:val="000000" w:themeColor="text1"/>
          <w:kern w:val="0"/>
          <w:position w:val="-12"/>
          <w:szCs w:val="24"/>
        </w:rPr>
        <w:object w:dxaOrig="320" w:dyaOrig="360" w14:anchorId="7259FD8C">
          <v:shape id="_x0000_i1068" type="#_x0000_t75" alt="" style="width:17.2pt;height:18.8pt" o:ole="">
            <v:imagedata r:id="rId97" o:title=""/>
          </v:shape>
          <o:OLEObject Type="Embed" ProgID="Equation.DSMT4" ShapeID="_x0000_i1068" DrawAspect="Content" ObjectID="_1742130953" r:id="rId102"/>
        </w:object>
      </w:r>
      <w:r w:rsidR="00606D8A" w:rsidRPr="00110767">
        <w:rPr>
          <w:rFonts w:cs="Times New Roman"/>
          <w:color w:val="000000" w:themeColor="text1"/>
          <w:kern w:val="0"/>
          <w:szCs w:val="24"/>
        </w:rPr>
        <w:t>和</w:t>
      </w:r>
      <w:r w:rsidR="00606D8A" w:rsidRPr="00110767">
        <w:rPr>
          <w:rFonts w:cs="Times New Roman"/>
          <w:noProof/>
          <w:color w:val="000000" w:themeColor="text1"/>
          <w:kern w:val="0"/>
          <w:position w:val="-12"/>
          <w:szCs w:val="24"/>
        </w:rPr>
        <w:object w:dxaOrig="279" w:dyaOrig="360" w14:anchorId="0160CC3D">
          <v:shape id="_x0000_i1069" type="#_x0000_t75" alt="" style="width:14.5pt;height:18.8pt" o:ole="">
            <v:imagedata r:id="rId99" o:title=""/>
          </v:shape>
          <o:OLEObject Type="Embed" ProgID="Equation.DSMT4" ShapeID="_x0000_i1069" DrawAspect="Content" ObjectID="_1742130954" r:id="rId103"/>
        </w:object>
      </w:r>
      <w:r w:rsidRPr="00110767">
        <w:rPr>
          <w:rFonts w:cs="Times New Roman"/>
          <w:color w:val="000000" w:themeColor="text1"/>
          <w:kern w:val="0"/>
          <w:szCs w:val="24"/>
        </w:rPr>
        <w:t>使得代价函数</w:t>
      </w:r>
      <w:r w:rsidR="009E5A8F" w:rsidRPr="00110767">
        <w:rPr>
          <w:rFonts w:cs="Times New Roman"/>
          <w:i/>
          <w:color w:val="000000" w:themeColor="text1"/>
        </w:rPr>
        <w:t>J</w:t>
      </w:r>
      <w:r w:rsidRPr="00110767">
        <w:rPr>
          <w:rFonts w:cs="Times New Roman"/>
          <w:color w:val="000000" w:themeColor="text1"/>
          <w:kern w:val="0"/>
          <w:szCs w:val="24"/>
        </w:rPr>
        <w:t>最大的时候，需要</w:t>
      </w:r>
      <w:r w:rsidR="0075596F" w:rsidRPr="00110767">
        <w:rPr>
          <w:rFonts w:cs="Times New Roman"/>
          <w:color w:val="000000" w:themeColor="text1"/>
          <w:kern w:val="0"/>
          <w:szCs w:val="24"/>
        </w:rPr>
        <w:t>找到</w:t>
      </w:r>
      <w:r w:rsidRPr="00110767">
        <w:rPr>
          <w:rFonts w:cs="Times New Roman"/>
          <w:color w:val="000000" w:themeColor="text1"/>
          <w:kern w:val="0"/>
          <w:szCs w:val="24"/>
        </w:rPr>
        <w:t>合适的</w:t>
      </w:r>
      <w:r w:rsidR="00606D8A" w:rsidRPr="00110767">
        <w:rPr>
          <w:rFonts w:cs="Times New Roman"/>
          <w:noProof/>
          <w:color w:val="000000" w:themeColor="text1"/>
          <w:kern w:val="0"/>
          <w:position w:val="-12"/>
          <w:szCs w:val="24"/>
        </w:rPr>
        <w:object w:dxaOrig="300" w:dyaOrig="360" w14:anchorId="61C702A9">
          <v:shape id="_x0000_i1070" type="#_x0000_t75" alt="" style="width:15.05pt;height:18.8pt" o:ole="">
            <v:imagedata r:id="rId93" o:title=""/>
          </v:shape>
          <o:OLEObject Type="Embed" ProgID="Equation.DSMT4" ShapeID="_x0000_i1070" DrawAspect="Content" ObjectID="_1742130955" r:id="rId104"/>
        </w:object>
      </w:r>
      <w:r w:rsidRPr="00110767">
        <w:rPr>
          <w:rFonts w:cs="Times New Roman"/>
          <w:color w:val="000000" w:themeColor="text1"/>
          <w:kern w:val="0"/>
          <w:szCs w:val="24"/>
        </w:rPr>
        <w:t>使得代价函数</w:t>
      </w:r>
      <w:r w:rsidR="009E5A8F" w:rsidRPr="00110767">
        <w:rPr>
          <w:rFonts w:cs="Times New Roman"/>
          <w:i/>
          <w:color w:val="000000" w:themeColor="text1"/>
        </w:rPr>
        <w:t>J</w:t>
      </w:r>
      <w:r w:rsidRPr="00110767">
        <w:rPr>
          <w:rFonts w:cs="Times New Roman"/>
          <w:color w:val="000000" w:themeColor="text1"/>
          <w:kern w:val="0"/>
          <w:szCs w:val="24"/>
        </w:rPr>
        <w:t>最小。重新整合公式</w:t>
      </w:r>
      <w:r w:rsidRPr="00110767">
        <w:rPr>
          <w:rFonts w:cs="Times New Roman"/>
          <w:color w:val="000000" w:themeColor="text1"/>
          <w:szCs w:val="24"/>
        </w:rPr>
        <w:fldChar w:fldCharType="begin"/>
      </w:r>
      <w:r w:rsidRPr="00110767">
        <w:rPr>
          <w:rFonts w:cs="Times New Roman"/>
          <w:color w:val="000000" w:themeColor="text1"/>
          <w:szCs w:val="24"/>
        </w:rPr>
        <w:instrText xml:space="preserve"> REF _Ref61619202 \h  \* MERGEFORMAT </w:instrText>
      </w:r>
      <w:r w:rsidRPr="00110767">
        <w:rPr>
          <w:rFonts w:cs="Times New Roman"/>
          <w:color w:val="000000" w:themeColor="text1"/>
          <w:szCs w:val="24"/>
        </w:rPr>
      </w:r>
      <w:r w:rsidRPr="00110767">
        <w:rPr>
          <w:rFonts w:cs="Times New Roman"/>
          <w:color w:val="000000" w:themeColor="text1"/>
          <w:szCs w:val="24"/>
        </w:rPr>
        <w:fldChar w:fldCharType="separate"/>
      </w:r>
      <w:sdt>
        <w:sdtPr>
          <w:rPr>
            <w:rFonts w:cs="Times New Roman"/>
            <w:color w:val="000000" w:themeColor="text1"/>
          </w:rPr>
          <w:alias w:val="标点符号检查"/>
          <w:id w:val="2040521"/>
        </w:sdtPr>
        <w:sdtEndPr/>
        <w:sdtContent>
          <w:bookmarkStart w:id="223" w:name="bkReivew2040521"/>
          <w:r w:rsidR="006E1C40" w:rsidRPr="00110767">
            <w:rPr>
              <w:rFonts w:cs="Times New Roman"/>
              <w:color w:val="000000" w:themeColor="text1"/>
              <w:szCs w:val="24"/>
            </w:rPr>
            <w:t>(</w:t>
          </w:r>
          <w:bookmarkEnd w:id="223"/>
        </w:sdtContent>
      </w:sdt>
      <w:r w:rsidR="006E1C40" w:rsidRPr="00110767">
        <w:rPr>
          <w:rFonts w:cs="Times New Roman"/>
          <w:color w:val="000000" w:themeColor="text1"/>
          <w:szCs w:val="24"/>
        </w:rPr>
        <w:t>14)</w:t>
      </w:r>
      <w:r w:rsidRPr="00110767">
        <w:rPr>
          <w:rFonts w:cs="Times New Roman"/>
          <w:color w:val="000000" w:themeColor="text1"/>
          <w:szCs w:val="24"/>
        </w:rPr>
        <w:fldChar w:fldCharType="end"/>
      </w:r>
      <w:r w:rsidR="006437D1" w:rsidRPr="00110767">
        <w:rPr>
          <w:rFonts w:cs="Times New Roman"/>
          <w:color w:val="000000" w:themeColor="text1"/>
          <w:szCs w:val="24"/>
        </w:rPr>
        <w:t xml:space="preserve"> </w:t>
      </w:r>
      <w:r w:rsidRPr="00110767">
        <w:rPr>
          <w:rFonts w:cs="Times New Roman"/>
          <w:color w:val="000000" w:themeColor="text1"/>
          <w:szCs w:val="24"/>
        </w:rPr>
        <w:t>和</w:t>
      </w:r>
      <w:sdt>
        <w:sdtPr>
          <w:rPr>
            <w:rFonts w:cs="Times New Roman"/>
            <w:color w:val="000000" w:themeColor="text1"/>
          </w:rPr>
          <w:alias w:val="标点符号检查"/>
          <w:id w:val="1020120"/>
        </w:sdtPr>
        <w:sdtEndPr/>
        <w:sdtContent>
          <w:bookmarkStart w:id="224" w:name="bkReivew1020120"/>
          <w:r w:rsidR="00073FE7" w:rsidRPr="00110767">
            <w:rPr>
              <w:rFonts w:cs="Times New Roman"/>
              <w:color w:val="000000" w:themeColor="text1"/>
              <w:szCs w:val="24"/>
            </w:rPr>
            <w:t>(</w:t>
          </w:r>
          <w:bookmarkEnd w:id="224"/>
        </w:sdtContent>
      </w:sdt>
      <w:r w:rsidR="00073FE7" w:rsidRPr="00110767">
        <w:rPr>
          <w:rFonts w:cs="Times New Roman"/>
          <w:color w:val="000000" w:themeColor="text1"/>
          <w:szCs w:val="24"/>
        </w:rPr>
        <w:fldChar w:fldCharType="begin"/>
      </w:r>
      <w:r w:rsidR="00073FE7" w:rsidRPr="00110767">
        <w:rPr>
          <w:rFonts w:cs="Times New Roman"/>
          <w:color w:val="000000" w:themeColor="text1"/>
          <w:szCs w:val="24"/>
        </w:rPr>
        <w:instrText xml:space="preserve"> GOTOBUTTON ZEqnNum992677  \* MERGEFORMAT </w:instrText>
      </w:r>
      <w:r w:rsidR="00073FE7" w:rsidRPr="00110767">
        <w:rPr>
          <w:rFonts w:cs="Times New Roman"/>
          <w:color w:val="000000" w:themeColor="text1"/>
          <w:szCs w:val="24"/>
        </w:rPr>
        <w:fldChar w:fldCharType="begin"/>
      </w:r>
      <w:r w:rsidR="00073FE7" w:rsidRPr="00110767">
        <w:rPr>
          <w:rFonts w:cs="Times New Roman"/>
          <w:color w:val="000000" w:themeColor="text1"/>
          <w:szCs w:val="24"/>
        </w:rPr>
        <w:instrText xml:space="preserve"> REF ZEqnNum992677 \* Charformat \! \* MERGEFORMAT </w:instrText>
      </w:r>
      <w:r w:rsidR="00073FE7" w:rsidRPr="00110767">
        <w:rPr>
          <w:rFonts w:cs="Times New Roman"/>
          <w:color w:val="000000" w:themeColor="text1"/>
          <w:szCs w:val="24"/>
        </w:rPr>
        <w:fldChar w:fldCharType="separate"/>
      </w:r>
      <w:r w:rsidR="006E1C40" w:rsidRPr="00110767">
        <w:rPr>
          <w:rFonts w:cs="Times New Roman"/>
          <w:color w:val="000000" w:themeColor="text1"/>
          <w:szCs w:val="24"/>
        </w:rPr>
        <w:instrText>15</w:instrText>
      </w:r>
      <w:r w:rsidR="00073FE7" w:rsidRPr="00110767">
        <w:rPr>
          <w:rFonts w:cs="Times New Roman"/>
          <w:color w:val="000000" w:themeColor="text1"/>
          <w:szCs w:val="24"/>
        </w:rPr>
        <w:fldChar w:fldCharType="end"/>
      </w:r>
      <w:r w:rsidR="00073FE7" w:rsidRPr="00110767">
        <w:rPr>
          <w:rFonts w:cs="Times New Roman"/>
          <w:color w:val="000000" w:themeColor="text1"/>
          <w:szCs w:val="24"/>
        </w:rPr>
        <w:fldChar w:fldCharType="end"/>
      </w:r>
      <w:sdt>
        <w:sdtPr>
          <w:rPr>
            <w:rFonts w:cs="Times New Roman"/>
            <w:color w:val="000000" w:themeColor="text1"/>
          </w:rPr>
          <w:alias w:val="标点符号检查"/>
          <w:id w:val="2133154"/>
        </w:sdtPr>
        <w:sdtEndPr/>
        <w:sdtContent>
          <w:bookmarkStart w:id="225" w:name="bkReivew2133154"/>
          <w:r w:rsidR="00073FE7" w:rsidRPr="00110767">
            <w:rPr>
              <w:rFonts w:cs="Times New Roman"/>
              <w:color w:val="000000" w:themeColor="text1"/>
              <w:szCs w:val="24"/>
            </w:rPr>
            <w:t>)</w:t>
          </w:r>
          <w:bookmarkEnd w:id="225"/>
        </w:sdtContent>
      </w:sdt>
      <w:r w:rsidRPr="00110767">
        <w:rPr>
          <w:rFonts w:cs="Times New Roman"/>
          <w:color w:val="000000" w:themeColor="text1"/>
          <w:szCs w:val="24"/>
        </w:rPr>
        <w:t>，</w:t>
      </w:r>
      <w:r w:rsidRPr="00110767">
        <w:rPr>
          <w:rFonts w:cs="Times New Roman"/>
          <w:color w:val="000000" w:themeColor="text1"/>
          <w:kern w:val="0"/>
          <w:szCs w:val="24"/>
        </w:rPr>
        <w:t>结合式</w:t>
      </w:r>
      <w:r w:rsidRPr="00110767">
        <w:rPr>
          <w:rFonts w:cs="Times New Roman"/>
          <w:color w:val="000000" w:themeColor="text1"/>
          <w:kern w:val="0"/>
          <w:szCs w:val="24"/>
        </w:rPr>
        <w:fldChar w:fldCharType="begin"/>
      </w:r>
      <w:r w:rsidRPr="00110767">
        <w:rPr>
          <w:rFonts w:cs="Times New Roman"/>
          <w:color w:val="000000" w:themeColor="text1"/>
          <w:kern w:val="0"/>
          <w:szCs w:val="24"/>
        </w:rPr>
        <w:instrText xml:space="preserve"> REF _Ref61622936 \h </w:instrText>
      </w:r>
      <w:r w:rsidR="00110767">
        <w:rPr>
          <w:rFonts w:cs="Times New Roman"/>
          <w:color w:val="000000" w:themeColor="text1"/>
          <w:kern w:val="0"/>
          <w:szCs w:val="24"/>
        </w:rPr>
        <w:instrText xml:space="preserve"> \* MERGEFORMAT </w:instrText>
      </w:r>
      <w:r w:rsidRPr="00110767">
        <w:rPr>
          <w:rFonts w:cs="Times New Roman"/>
          <w:color w:val="000000" w:themeColor="text1"/>
          <w:kern w:val="0"/>
          <w:szCs w:val="24"/>
        </w:rPr>
      </w:r>
      <w:r w:rsidRPr="00110767">
        <w:rPr>
          <w:rFonts w:cs="Times New Roman"/>
          <w:color w:val="000000" w:themeColor="text1"/>
          <w:kern w:val="0"/>
          <w:szCs w:val="24"/>
        </w:rPr>
        <w:fldChar w:fldCharType="separate"/>
      </w:r>
      <w:sdt>
        <w:sdtPr>
          <w:rPr>
            <w:rFonts w:cs="Times New Roman"/>
            <w:color w:val="000000" w:themeColor="text1"/>
          </w:rPr>
          <w:alias w:val="标点符号检查"/>
          <w:id w:val="12700"/>
        </w:sdtPr>
        <w:sdtEndPr/>
        <w:sdtContent>
          <w:bookmarkStart w:id="226" w:name="bkReivew12700"/>
          <w:r w:rsidR="006E1C40" w:rsidRPr="00110767">
            <w:rPr>
              <w:rFonts w:cs="Times New Roman"/>
              <w:color w:val="000000" w:themeColor="text1"/>
            </w:rPr>
            <w:t>(</w:t>
          </w:r>
          <w:bookmarkEnd w:id="226"/>
        </w:sdtContent>
      </w:sdt>
      <w:r w:rsidR="006E1C40" w:rsidRPr="00110767">
        <w:rPr>
          <w:rFonts w:cs="Times New Roman"/>
          <w:noProof/>
          <w:color w:val="000000" w:themeColor="text1"/>
        </w:rPr>
        <w:t>13</w:t>
      </w:r>
      <w:sdt>
        <w:sdtPr>
          <w:rPr>
            <w:rFonts w:cs="Times New Roman"/>
            <w:color w:val="000000" w:themeColor="text1"/>
          </w:rPr>
          <w:alias w:val="标点符号检查"/>
          <w:id w:val="2040746"/>
        </w:sdtPr>
        <w:sdtEndPr/>
        <w:sdtContent>
          <w:bookmarkStart w:id="227" w:name="bkReivew2040746"/>
          <w:r w:rsidR="006E1C40" w:rsidRPr="00110767">
            <w:rPr>
              <w:rFonts w:cs="Times New Roman"/>
              <w:color w:val="000000" w:themeColor="text1"/>
            </w:rPr>
            <w:t>)</w:t>
          </w:r>
          <w:bookmarkEnd w:id="227"/>
        </w:sdtContent>
      </w:sdt>
      <w:r w:rsidRPr="00110767">
        <w:rPr>
          <w:rFonts w:cs="Times New Roman"/>
          <w:color w:val="000000" w:themeColor="text1"/>
          <w:kern w:val="0"/>
          <w:szCs w:val="24"/>
        </w:rPr>
        <w:fldChar w:fldCharType="end"/>
      </w:r>
      <w:r w:rsidRPr="00110767">
        <w:rPr>
          <w:rFonts w:cs="Times New Roman"/>
          <w:color w:val="000000" w:themeColor="text1"/>
          <w:kern w:val="0"/>
          <w:szCs w:val="24"/>
        </w:rPr>
        <w:t>中的状态空间输出方程，得到：</w:t>
      </w:r>
      <w:r w:rsidRPr="00110767">
        <w:rPr>
          <w:rFonts w:cs="Times New Roman"/>
          <w:color w:val="000000" w:themeColor="text1"/>
          <w:kern w:val="0"/>
          <w:szCs w:val="24"/>
        </w:rPr>
        <w:t xml:space="preserve"> </w:t>
      </w:r>
    </w:p>
    <w:p w14:paraId="643BBE25" w14:textId="23F35807" w:rsidR="00F2746C" w:rsidRPr="00110767" w:rsidRDefault="00D1549E" w:rsidP="00B76A67">
      <w:pPr>
        <w:pStyle w:val="a3"/>
        <w:jc w:val="right"/>
        <w:rPr>
          <w:color w:val="000000" w:themeColor="text1"/>
        </w:rPr>
      </w:pPr>
      <w:r w:rsidRPr="00110767">
        <w:rPr>
          <w:color w:val="000000" w:themeColor="text1"/>
        </w:rPr>
        <w:t xml:space="preserve"> </w:t>
      </w:r>
      <w:r w:rsidR="004C2DF8" w:rsidRPr="00110767">
        <w:rPr>
          <w:noProof/>
          <w:color w:val="000000" w:themeColor="text1"/>
        </w:rPr>
        <w:object w:dxaOrig="7580" w:dyaOrig="680" w14:anchorId="5FF1D9D6">
          <v:shape id="_x0000_i1071" type="#_x0000_t75" alt="" style="width:379.9pt;height:34.4pt" o:ole="">
            <v:imagedata r:id="rId105" o:title=""/>
          </v:shape>
          <o:OLEObject Type="Embed" ProgID="Equation.DSMT4" ShapeID="_x0000_i1071" DrawAspect="Content" ObjectID="_1742130956" r:id="rId106"/>
        </w:object>
      </w:r>
      <w:r w:rsidR="00DC2C7B" w:rsidRPr="00110767">
        <w:rPr>
          <w:noProof/>
          <w:color w:val="000000" w:themeColor="text1"/>
          <w:lang w:eastAsia="zh-CN"/>
        </w:rPr>
        <w:t>。</w:t>
      </w:r>
      <w:r w:rsidRPr="00110767">
        <w:rPr>
          <w:noProof/>
          <w:color w:val="000000" w:themeColor="text1"/>
          <w:lang w:eastAsia="zh-CN"/>
        </w:rPr>
        <w:t xml:space="preserve">       </w:t>
      </w:r>
      <w:r w:rsidR="003B27F3" w:rsidRPr="00110767">
        <w:rPr>
          <w:color w:val="000000" w:themeColor="text1"/>
        </w:rPr>
        <w:t>(12)</w:t>
      </w:r>
      <w:bookmarkStart w:id="228" w:name="pindex221"/>
      <w:bookmarkEnd w:id="228"/>
    </w:p>
    <w:p w14:paraId="62FA8DF8" w14:textId="6CA2B2D1" w:rsidR="00AF028A" w:rsidRPr="00110767" w:rsidRDefault="00AF028A" w:rsidP="00F2746C">
      <w:pPr>
        <w:ind w:firstLine="420"/>
        <w:rPr>
          <w:rFonts w:cs="Times New Roman"/>
          <w:color w:val="000000" w:themeColor="text1"/>
          <w:kern w:val="0"/>
          <w:szCs w:val="24"/>
        </w:rPr>
      </w:pPr>
      <w:r w:rsidRPr="00110767">
        <w:rPr>
          <w:rFonts w:cs="Times New Roman"/>
          <w:color w:val="000000" w:themeColor="text1"/>
          <w:kern w:val="0"/>
          <w:szCs w:val="24"/>
        </w:rPr>
        <w:t>因此</w:t>
      </w:r>
      <w:r w:rsidR="00315A40" w:rsidRPr="00110767">
        <w:rPr>
          <w:rFonts w:cs="Times New Roman"/>
          <w:color w:val="000000" w:themeColor="text1"/>
          <w:kern w:val="0"/>
          <w:szCs w:val="24"/>
        </w:rPr>
        <w:t>H</w:t>
      </w:r>
      <w:r w:rsidR="00315A40" w:rsidRPr="00110767">
        <w:rPr>
          <w:rFonts w:cs="Times New Roman"/>
          <w:color w:val="000000" w:themeColor="text1"/>
          <w:kern w:val="0"/>
          <w:szCs w:val="24"/>
        </w:rPr>
        <w:t>无穷滤波可以简单描述为</w:t>
      </w:r>
      <w:r w:rsidRPr="00110767">
        <w:rPr>
          <w:rFonts w:cs="Times New Roman"/>
          <w:color w:val="000000" w:themeColor="text1"/>
          <w:kern w:val="0"/>
          <w:szCs w:val="24"/>
        </w:rPr>
        <w:t>：当</w:t>
      </w:r>
      <w:r w:rsidR="004C2DF8" w:rsidRPr="00110767">
        <w:rPr>
          <w:rFonts w:cs="Times New Roman"/>
          <w:noProof/>
          <w:color w:val="000000" w:themeColor="text1"/>
          <w:kern w:val="0"/>
          <w:position w:val="-12"/>
          <w:szCs w:val="24"/>
        </w:rPr>
        <w:object w:dxaOrig="279" w:dyaOrig="360" w14:anchorId="1E3D4670">
          <v:shape id="_x0000_i1072" type="#_x0000_t75" alt="" style="width:14.5pt;height:18.8pt" o:ole="">
            <v:imagedata r:id="rId95" o:title=""/>
          </v:shape>
          <o:OLEObject Type="Embed" ProgID="Equation.DSMT4" ShapeID="_x0000_i1072" DrawAspect="Content" ObjectID="_1742130957" r:id="rId107"/>
        </w:object>
      </w:r>
      <w:r w:rsidR="004C2DF8" w:rsidRPr="00110767">
        <w:rPr>
          <w:rFonts w:cs="Times New Roman"/>
          <w:color w:val="000000" w:themeColor="text1"/>
          <w:kern w:val="0"/>
          <w:szCs w:val="24"/>
        </w:rPr>
        <w:t>、</w:t>
      </w:r>
      <w:r w:rsidR="004C2DF8" w:rsidRPr="00110767">
        <w:rPr>
          <w:rFonts w:cs="Times New Roman"/>
          <w:noProof/>
          <w:color w:val="000000" w:themeColor="text1"/>
          <w:kern w:val="0"/>
          <w:position w:val="-12"/>
          <w:szCs w:val="24"/>
        </w:rPr>
        <w:object w:dxaOrig="320" w:dyaOrig="360" w14:anchorId="2FC3FDB9">
          <v:shape id="_x0000_i1073" type="#_x0000_t75" alt="" style="width:17.2pt;height:18.8pt" o:ole="">
            <v:imagedata r:id="rId97" o:title=""/>
          </v:shape>
          <o:OLEObject Type="Embed" ProgID="Equation.DSMT4" ShapeID="_x0000_i1073" DrawAspect="Content" ObjectID="_1742130958" r:id="rId108"/>
        </w:object>
      </w:r>
      <w:r w:rsidR="004C2DF8" w:rsidRPr="00110767">
        <w:rPr>
          <w:rFonts w:cs="Times New Roman"/>
          <w:color w:val="000000" w:themeColor="text1"/>
          <w:kern w:val="0"/>
          <w:szCs w:val="24"/>
        </w:rPr>
        <w:t>和</w:t>
      </w:r>
      <w:r w:rsidR="004C2DF8" w:rsidRPr="00110767">
        <w:rPr>
          <w:rFonts w:cs="Times New Roman"/>
          <w:noProof/>
          <w:color w:val="000000" w:themeColor="text1"/>
          <w:kern w:val="0"/>
          <w:position w:val="-12"/>
          <w:szCs w:val="24"/>
        </w:rPr>
        <w:object w:dxaOrig="279" w:dyaOrig="360" w14:anchorId="0CE95D2E">
          <v:shape id="_x0000_i1074" type="#_x0000_t75" alt="" style="width:14.5pt;height:18.8pt" o:ole="">
            <v:imagedata r:id="rId99" o:title=""/>
          </v:shape>
          <o:OLEObject Type="Embed" ProgID="Equation.DSMT4" ShapeID="_x0000_i1074" DrawAspect="Content" ObjectID="_1742130959" r:id="rId109"/>
        </w:object>
      </w:r>
      <w:r w:rsidRPr="00110767">
        <w:rPr>
          <w:rFonts w:cs="Times New Roman"/>
          <w:color w:val="000000" w:themeColor="text1"/>
          <w:kern w:val="0"/>
          <w:szCs w:val="24"/>
        </w:rPr>
        <w:t>使得</w:t>
      </w:r>
      <w:r w:rsidRPr="00110767">
        <w:rPr>
          <w:rFonts w:cs="Times New Roman"/>
          <w:i/>
          <w:color w:val="000000" w:themeColor="text1"/>
          <w:kern w:val="0"/>
          <w:szCs w:val="24"/>
        </w:rPr>
        <w:t>J</w:t>
      </w:r>
      <w:r w:rsidRPr="00110767">
        <w:rPr>
          <w:rFonts w:cs="Times New Roman"/>
          <w:color w:val="000000" w:themeColor="text1"/>
          <w:kern w:val="0"/>
          <w:szCs w:val="24"/>
          <w:vertAlign w:val="superscript"/>
        </w:rPr>
        <w:t>*</w:t>
      </w:r>
      <w:r w:rsidRPr="00110767">
        <w:rPr>
          <w:rFonts w:cs="Times New Roman"/>
          <w:color w:val="000000" w:themeColor="text1"/>
          <w:kern w:val="0"/>
          <w:szCs w:val="24"/>
        </w:rPr>
        <w:t>最大时，寻找合适的</w:t>
      </w:r>
      <w:r w:rsidR="004C2DF8" w:rsidRPr="00110767">
        <w:rPr>
          <w:rFonts w:cs="Times New Roman"/>
          <w:noProof/>
          <w:color w:val="000000" w:themeColor="text1"/>
          <w:kern w:val="0"/>
          <w:position w:val="-12"/>
          <w:szCs w:val="24"/>
        </w:rPr>
        <w:object w:dxaOrig="300" w:dyaOrig="360" w14:anchorId="349C562C">
          <v:shape id="_x0000_i1075" type="#_x0000_t75" alt="" style="width:15.05pt;height:18.8pt" o:ole="">
            <v:imagedata r:id="rId93" o:title=""/>
          </v:shape>
          <o:OLEObject Type="Embed" ProgID="Equation.DSMT4" ShapeID="_x0000_i1075" DrawAspect="Content" ObjectID="_1742130960" r:id="rId110"/>
        </w:object>
      </w:r>
      <w:r w:rsidRPr="00110767">
        <w:rPr>
          <w:rFonts w:cs="Times New Roman"/>
          <w:color w:val="000000" w:themeColor="text1"/>
          <w:kern w:val="0"/>
          <w:szCs w:val="24"/>
        </w:rPr>
        <w:t>使得</w:t>
      </w:r>
      <w:r w:rsidRPr="00110767">
        <w:rPr>
          <w:rFonts w:cs="Times New Roman"/>
          <w:i/>
          <w:color w:val="000000" w:themeColor="text1"/>
          <w:kern w:val="0"/>
          <w:szCs w:val="24"/>
        </w:rPr>
        <w:t>J</w:t>
      </w:r>
      <w:r w:rsidRPr="00110767">
        <w:rPr>
          <w:rFonts w:cs="Times New Roman"/>
          <w:color w:val="000000" w:themeColor="text1"/>
          <w:kern w:val="0"/>
          <w:szCs w:val="24"/>
          <w:vertAlign w:val="superscript"/>
        </w:rPr>
        <w:t>*</w:t>
      </w:r>
      <w:r w:rsidRPr="00110767">
        <w:rPr>
          <w:rFonts w:cs="Times New Roman"/>
          <w:color w:val="000000" w:themeColor="text1"/>
          <w:kern w:val="0"/>
          <w:szCs w:val="24"/>
        </w:rPr>
        <w:t>最小。从推导过程来看，</w:t>
      </w:r>
      <w:r w:rsidRPr="00110767">
        <w:rPr>
          <w:rFonts w:cs="Times New Roman"/>
          <w:color w:val="000000" w:themeColor="text1"/>
          <w:kern w:val="0"/>
          <w:szCs w:val="24"/>
        </w:rPr>
        <w:t>H</w:t>
      </w:r>
      <w:r w:rsidRPr="00110767">
        <w:rPr>
          <w:rFonts w:cs="Times New Roman"/>
          <w:color w:val="000000" w:themeColor="text1"/>
          <w:kern w:val="0"/>
          <w:szCs w:val="24"/>
        </w:rPr>
        <w:t>无穷滤波算法并没有提前假设</w:t>
      </w:r>
      <w:r w:rsidRPr="00110767">
        <w:rPr>
          <w:rStyle w:val="richtext"/>
          <w:rFonts w:cs="Times New Roman"/>
          <w:color w:val="000000" w:themeColor="text1"/>
        </w:rPr>
        <w:t>噪声的统计特性，这是其相对于</w:t>
      </w:r>
      <w:r w:rsidR="00925E58" w:rsidRPr="00110767">
        <w:rPr>
          <w:rStyle w:val="richtext"/>
          <w:rFonts w:cs="Times New Roman"/>
          <w:color w:val="000000" w:themeColor="text1"/>
        </w:rPr>
        <w:t>卡尔曼滤波系列算法最大的优点。</w:t>
      </w:r>
    </w:p>
    <w:p w14:paraId="41255EF3" w14:textId="22F816E1" w:rsidR="00F2746C" w:rsidRPr="00110767" w:rsidRDefault="00FA6265" w:rsidP="00F2746C">
      <w:pPr>
        <w:ind w:firstLine="420"/>
        <w:rPr>
          <w:rFonts w:cs="Times New Roman"/>
          <w:color w:val="000000" w:themeColor="text1"/>
          <w:kern w:val="0"/>
          <w:szCs w:val="24"/>
        </w:rPr>
      </w:pPr>
      <w:r w:rsidRPr="00110767">
        <w:rPr>
          <w:rFonts w:cs="Times New Roman"/>
          <w:color w:val="000000" w:themeColor="text1"/>
          <w:kern w:val="0"/>
          <w:szCs w:val="24"/>
        </w:rPr>
        <w:t>通过</w:t>
      </w:r>
      <w:r w:rsidR="00925E58" w:rsidRPr="00110767">
        <w:rPr>
          <w:rFonts w:cs="Times New Roman"/>
          <w:color w:val="000000" w:themeColor="text1"/>
          <w:kern w:val="0"/>
          <w:szCs w:val="24"/>
        </w:rPr>
        <w:t>寻找最小</w:t>
      </w:r>
      <w:r w:rsidR="00315A40" w:rsidRPr="00110767">
        <w:rPr>
          <w:rFonts w:cs="Times New Roman"/>
          <w:i/>
          <w:color w:val="000000" w:themeColor="text1"/>
          <w:kern w:val="0"/>
          <w:szCs w:val="24"/>
        </w:rPr>
        <w:t>J</w:t>
      </w:r>
      <w:r w:rsidR="00315A40" w:rsidRPr="00110767">
        <w:rPr>
          <w:rFonts w:cs="Times New Roman"/>
          <w:color w:val="000000" w:themeColor="text1"/>
          <w:kern w:val="0"/>
          <w:szCs w:val="24"/>
          <w:vertAlign w:val="superscript"/>
        </w:rPr>
        <w:t>*</w:t>
      </w:r>
      <w:r w:rsidRPr="00110767">
        <w:rPr>
          <w:rFonts w:cs="Times New Roman"/>
          <w:color w:val="000000" w:themeColor="text1"/>
          <w:kern w:val="0"/>
          <w:szCs w:val="24"/>
        </w:rPr>
        <w:t>，</w:t>
      </w:r>
      <w:r w:rsidR="00F2746C" w:rsidRPr="00110767">
        <w:rPr>
          <w:rFonts w:cs="Times New Roman"/>
          <w:color w:val="000000" w:themeColor="text1"/>
          <w:kern w:val="0"/>
          <w:szCs w:val="24"/>
        </w:rPr>
        <w:t>得到如式</w:t>
      </w:r>
      <w:r w:rsidR="00F2746C" w:rsidRPr="00110767">
        <w:rPr>
          <w:rFonts w:cs="Times New Roman"/>
          <w:color w:val="000000" w:themeColor="text1"/>
          <w:kern w:val="0"/>
          <w:szCs w:val="24"/>
        </w:rPr>
        <w:fldChar w:fldCharType="begin"/>
      </w:r>
      <w:r w:rsidR="00F2746C" w:rsidRPr="00110767">
        <w:rPr>
          <w:rFonts w:cs="Times New Roman"/>
          <w:color w:val="000000" w:themeColor="text1"/>
          <w:kern w:val="0"/>
          <w:szCs w:val="24"/>
        </w:rPr>
        <w:instrText xml:space="preserve"> REF _Ref34393273 \h  \* MERGEFORMAT </w:instrText>
      </w:r>
      <w:r w:rsidR="00F2746C" w:rsidRPr="00110767">
        <w:rPr>
          <w:rFonts w:cs="Times New Roman"/>
          <w:color w:val="000000" w:themeColor="text1"/>
          <w:kern w:val="0"/>
          <w:szCs w:val="24"/>
        </w:rPr>
      </w:r>
      <w:r w:rsidR="00F2746C" w:rsidRPr="00110767">
        <w:rPr>
          <w:rFonts w:cs="Times New Roman"/>
          <w:color w:val="000000" w:themeColor="text1"/>
          <w:kern w:val="0"/>
          <w:szCs w:val="24"/>
        </w:rPr>
        <w:fldChar w:fldCharType="separate"/>
      </w:r>
      <w:sdt>
        <w:sdtPr>
          <w:rPr>
            <w:rFonts w:cs="Times New Roman"/>
            <w:color w:val="000000" w:themeColor="text1"/>
          </w:rPr>
          <w:alias w:val="标点符号检查"/>
          <w:id w:val="3121824"/>
        </w:sdtPr>
        <w:sdtEndPr/>
        <w:sdtContent>
          <w:bookmarkStart w:id="229" w:name="bkReivew3121824"/>
          <w:r w:rsidR="006E1C40" w:rsidRPr="00110767">
            <w:rPr>
              <w:rFonts w:cs="Times New Roman"/>
              <w:color w:val="000000" w:themeColor="text1"/>
              <w:kern w:val="0"/>
              <w:szCs w:val="24"/>
            </w:rPr>
            <w:t>(</w:t>
          </w:r>
          <w:bookmarkEnd w:id="229"/>
        </w:sdtContent>
      </w:sdt>
      <w:r w:rsidR="006E1C40" w:rsidRPr="00110767">
        <w:rPr>
          <w:rFonts w:cs="Times New Roman"/>
          <w:color w:val="000000" w:themeColor="text1"/>
          <w:kern w:val="0"/>
          <w:szCs w:val="24"/>
        </w:rPr>
        <w:t>17</w:t>
      </w:r>
      <w:sdt>
        <w:sdtPr>
          <w:rPr>
            <w:rFonts w:cs="Times New Roman"/>
            <w:color w:val="000000" w:themeColor="text1"/>
          </w:rPr>
          <w:alias w:val="标点符号检查"/>
          <w:id w:val="160233"/>
        </w:sdtPr>
        <w:sdtEndPr/>
        <w:sdtContent>
          <w:bookmarkStart w:id="230" w:name="bkReivew160233"/>
          <w:r w:rsidRPr="00110767">
            <w:rPr>
              <w:rFonts w:cs="Times New Roman"/>
              <w:color w:val="000000" w:themeColor="text1"/>
              <w:kern w:val="0"/>
              <w:szCs w:val="24"/>
            </w:rPr>
            <w:t>)</w:t>
          </w:r>
          <w:bookmarkEnd w:id="230"/>
        </w:sdtContent>
      </w:sdt>
      <w:r w:rsidR="00F2746C" w:rsidRPr="00110767">
        <w:rPr>
          <w:rFonts w:cs="Times New Roman"/>
          <w:color w:val="000000" w:themeColor="text1"/>
          <w:kern w:val="0"/>
          <w:szCs w:val="24"/>
        </w:rPr>
        <w:fldChar w:fldCharType="end"/>
      </w:r>
      <w:r w:rsidR="00F2746C" w:rsidRPr="00110767">
        <w:rPr>
          <w:rFonts w:cs="Times New Roman"/>
          <w:color w:val="000000" w:themeColor="text1"/>
          <w:kern w:val="0"/>
          <w:szCs w:val="24"/>
        </w:rPr>
        <w:t>所示</w:t>
      </w:r>
      <w:r w:rsidR="00DC2C7B" w:rsidRPr="00110767">
        <w:rPr>
          <w:rFonts w:cs="Times New Roman"/>
          <w:color w:val="000000" w:themeColor="text1"/>
          <w:kern w:val="0"/>
          <w:szCs w:val="24"/>
        </w:rPr>
        <w:t>的</w:t>
      </w:r>
      <w:r w:rsidR="00AF028A" w:rsidRPr="00110767">
        <w:rPr>
          <w:rFonts w:cs="Times New Roman"/>
          <w:color w:val="000000" w:themeColor="text1"/>
          <w:kern w:val="0"/>
          <w:szCs w:val="24"/>
        </w:rPr>
        <w:t>递推关系式</w:t>
      </w:r>
      <w:r w:rsidR="00F2746C" w:rsidRPr="00110767">
        <w:rPr>
          <w:rFonts w:cs="Times New Roman"/>
          <w:color w:val="000000" w:themeColor="text1"/>
          <w:kern w:val="0"/>
          <w:szCs w:val="24"/>
        </w:rPr>
        <w:t>。</w:t>
      </w:r>
    </w:p>
    <w:p w14:paraId="51B873C8" w14:textId="0688677B" w:rsidR="00F2746C" w:rsidRPr="00110767" w:rsidRDefault="00D1549E" w:rsidP="00B76A67">
      <w:pPr>
        <w:pStyle w:val="a3"/>
        <w:jc w:val="right"/>
        <w:rPr>
          <w:color w:val="000000" w:themeColor="text1"/>
        </w:rPr>
      </w:pPr>
      <w:r w:rsidRPr="00110767">
        <w:rPr>
          <w:noProof/>
          <w:color w:val="000000" w:themeColor="text1"/>
        </w:rPr>
        <w:t xml:space="preserve"> </w:t>
      </w:r>
      <w:r w:rsidR="00DB445B" w:rsidRPr="00110767">
        <w:rPr>
          <w:noProof/>
          <w:color w:val="000000" w:themeColor="text1"/>
        </w:rPr>
        <w:object w:dxaOrig="4480" w:dyaOrig="1160" w14:anchorId="117009F4">
          <v:shape id="_x0000_i1076" type="#_x0000_t75" alt="" style="width:222.45pt;height:58.55pt" o:ole="">
            <v:imagedata r:id="rId111" o:title=""/>
          </v:shape>
          <o:OLEObject Type="Embed" ProgID="Equation.DSMT4" ShapeID="_x0000_i1076" DrawAspect="Content" ObjectID="_1742130961" r:id="rId112"/>
        </w:object>
      </w:r>
      <w:r w:rsidRPr="00110767">
        <w:rPr>
          <w:color w:val="000000" w:themeColor="text1"/>
        </w:rPr>
        <w:t xml:space="preserve">                    </w:t>
      </w:r>
      <w:r w:rsidR="00F2746C" w:rsidRPr="00110767">
        <w:rPr>
          <w:color w:val="000000" w:themeColor="text1"/>
        </w:rPr>
        <w:t xml:space="preserve"> </w:t>
      </w:r>
      <w:r w:rsidR="003B27F3" w:rsidRPr="00110767">
        <w:rPr>
          <w:color w:val="000000" w:themeColor="text1"/>
        </w:rPr>
        <w:t>(13)</w:t>
      </w:r>
      <w:bookmarkStart w:id="231" w:name="pindex224"/>
      <w:bookmarkEnd w:id="231"/>
    </w:p>
    <w:p w14:paraId="193A8B3F" w14:textId="61AAD782" w:rsidR="001E4BE3" w:rsidRPr="00110767" w:rsidRDefault="001E4BE3" w:rsidP="008C04EE">
      <w:pPr>
        <w:ind w:firstLineChars="0" w:firstLine="0"/>
        <w:rPr>
          <w:rFonts w:cs="Times New Roman"/>
          <w:color w:val="000000" w:themeColor="text1"/>
          <w:kern w:val="0"/>
          <w:szCs w:val="24"/>
        </w:rPr>
      </w:pPr>
      <w:r w:rsidRPr="00110767">
        <w:rPr>
          <w:rFonts w:cs="Times New Roman"/>
          <w:color w:val="000000" w:themeColor="text1"/>
          <w:kern w:val="0"/>
          <w:szCs w:val="24"/>
        </w:rPr>
        <w:t>式中：</w:t>
      </w:r>
      <w:r w:rsidRPr="00110767">
        <w:rPr>
          <w:rFonts w:cs="Times New Roman"/>
          <w:b/>
          <w:i/>
          <w:color w:val="000000" w:themeColor="text1"/>
          <w:kern w:val="0"/>
          <w:szCs w:val="24"/>
        </w:rPr>
        <w:t>K</w:t>
      </w:r>
      <w:r w:rsidRPr="00110767">
        <w:rPr>
          <w:rFonts w:cs="Times New Roman"/>
          <w:i/>
          <w:color w:val="000000" w:themeColor="text1"/>
          <w:kern w:val="0"/>
          <w:szCs w:val="24"/>
          <w:vertAlign w:val="subscript"/>
        </w:rPr>
        <w:t>k</w:t>
      </w:r>
      <w:r w:rsidRPr="00110767">
        <w:rPr>
          <w:rFonts w:cs="Times New Roman"/>
          <w:color w:val="000000" w:themeColor="text1"/>
          <w:kern w:val="0"/>
          <w:szCs w:val="24"/>
        </w:rPr>
        <w:t>为</w:t>
      </w:r>
      <w:r w:rsidR="00D14168" w:rsidRPr="00110767">
        <w:rPr>
          <w:rFonts w:cs="Times New Roman"/>
          <w:color w:val="000000" w:themeColor="text1"/>
          <w:kern w:val="0"/>
          <w:szCs w:val="24"/>
        </w:rPr>
        <w:t>增益矩阵</w:t>
      </w:r>
      <w:r w:rsidRPr="00110767">
        <w:rPr>
          <w:rFonts w:cs="Times New Roman"/>
          <w:color w:val="000000" w:themeColor="text1"/>
          <w:kern w:val="0"/>
          <w:szCs w:val="24"/>
        </w:rPr>
        <w:t>，</w:t>
      </w:r>
      <w:r w:rsidRPr="00110767">
        <w:rPr>
          <w:rFonts w:cs="Times New Roman"/>
          <w:b/>
          <w:i/>
          <w:color w:val="000000" w:themeColor="text1"/>
          <w:kern w:val="0"/>
          <w:szCs w:val="24"/>
        </w:rPr>
        <w:t>I</w:t>
      </w:r>
      <w:r w:rsidRPr="00110767">
        <w:rPr>
          <w:rFonts w:cs="Times New Roman"/>
          <w:color w:val="000000" w:themeColor="text1"/>
          <w:kern w:val="0"/>
          <w:szCs w:val="24"/>
        </w:rPr>
        <w:t>为</w:t>
      </w:r>
      <w:r w:rsidR="00D14168" w:rsidRPr="00110767">
        <w:rPr>
          <w:rFonts w:cs="Times New Roman"/>
          <w:color w:val="000000" w:themeColor="text1"/>
          <w:kern w:val="0"/>
          <w:szCs w:val="24"/>
        </w:rPr>
        <w:t>单位矩阵。</w:t>
      </w:r>
    </w:p>
    <w:p w14:paraId="2C3EA1E4" w14:textId="4614F445" w:rsidR="00AB1A1D" w:rsidRPr="00110767" w:rsidRDefault="001D62A9" w:rsidP="00AB1A1D">
      <w:pPr>
        <w:ind w:firstLine="420"/>
        <w:rPr>
          <w:rFonts w:cs="Times New Roman"/>
          <w:color w:val="000000" w:themeColor="text1"/>
          <w:kern w:val="0"/>
          <w:szCs w:val="24"/>
        </w:rPr>
      </w:pPr>
      <w:r w:rsidRPr="00110767">
        <w:rPr>
          <w:rFonts w:cs="Times New Roman"/>
          <w:color w:val="000000" w:themeColor="text1"/>
          <w:kern w:val="0"/>
          <w:szCs w:val="24"/>
        </w:rPr>
        <w:t>类似于基于</w:t>
      </w:r>
      <w:r w:rsidRPr="00110767">
        <w:rPr>
          <w:rFonts w:cs="Times New Roman"/>
          <w:color w:val="000000" w:themeColor="text1"/>
          <w:kern w:val="0"/>
          <w:szCs w:val="24"/>
        </w:rPr>
        <w:t>EKF</w:t>
      </w:r>
      <w:r w:rsidRPr="00110767">
        <w:rPr>
          <w:rFonts w:cs="Times New Roman"/>
          <w:color w:val="000000" w:themeColor="text1"/>
          <w:kern w:val="0"/>
          <w:szCs w:val="24"/>
        </w:rPr>
        <w:t>算法，</w:t>
      </w:r>
      <w:r w:rsidR="00F2746C" w:rsidRPr="00110767">
        <w:rPr>
          <w:rFonts w:cs="Times New Roman"/>
          <w:color w:val="000000" w:themeColor="text1"/>
          <w:kern w:val="0"/>
          <w:szCs w:val="24"/>
        </w:rPr>
        <w:t>基于</w:t>
      </w:r>
      <w:r w:rsidR="002A7DF0" w:rsidRPr="00110767">
        <w:rPr>
          <w:rFonts w:cs="Times New Roman"/>
          <w:color w:val="000000" w:themeColor="text1"/>
        </w:rPr>
        <w:t>H</w:t>
      </w:r>
      <w:r w:rsidR="002A7DF0" w:rsidRPr="00110767">
        <w:rPr>
          <w:rFonts w:cs="Times New Roman"/>
          <w:color w:val="000000" w:themeColor="text1"/>
        </w:rPr>
        <w:t>无穷</w:t>
      </w:r>
      <w:r w:rsidR="00F2746C" w:rsidRPr="00110767">
        <w:rPr>
          <w:rFonts w:cs="Times New Roman"/>
          <w:color w:val="000000" w:themeColor="text1"/>
          <w:kern w:val="0"/>
          <w:szCs w:val="24"/>
        </w:rPr>
        <w:t>滤波算法的</w:t>
      </w:r>
      <w:r w:rsidR="00F2746C" w:rsidRPr="00110767">
        <w:rPr>
          <w:rFonts w:cs="Times New Roman"/>
          <w:color w:val="000000" w:themeColor="text1"/>
          <w:kern w:val="0"/>
          <w:szCs w:val="24"/>
        </w:rPr>
        <w:t>SOC</w:t>
      </w:r>
      <w:r w:rsidR="00F2746C" w:rsidRPr="00110767">
        <w:rPr>
          <w:rFonts w:cs="Times New Roman"/>
          <w:color w:val="000000" w:themeColor="text1"/>
          <w:kern w:val="0"/>
          <w:szCs w:val="24"/>
        </w:rPr>
        <w:t>估计方法</w:t>
      </w:r>
      <w:r w:rsidR="00FA6265" w:rsidRPr="00110767">
        <w:rPr>
          <w:rFonts w:cs="Times New Roman"/>
          <w:color w:val="000000" w:themeColor="text1"/>
          <w:kern w:val="0"/>
          <w:szCs w:val="24"/>
        </w:rPr>
        <w:t>主要</w:t>
      </w:r>
      <w:r w:rsidR="00AB1A1D" w:rsidRPr="00110767">
        <w:rPr>
          <w:rFonts w:cs="Times New Roman"/>
          <w:color w:val="000000" w:themeColor="text1"/>
          <w:kern w:val="0"/>
          <w:szCs w:val="24"/>
        </w:rPr>
        <w:t>分为预测和更新两个阶段。详细的计算流程如下</w:t>
      </w:r>
      <w:r w:rsidR="001C64DA" w:rsidRPr="00110767">
        <w:rPr>
          <w:rFonts w:cs="Times New Roman"/>
          <w:color w:val="000000" w:themeColor="text1"/>
          <w:kern w:val="0"/>
          <w:szCs w:val="24"/>
        </w:rPr>
        <w:t>。</w:t>
      </w:r>
    </w:p>
    <w:p w14:paraId="79D56052" w14:textId="77777777" w:rsidR="00AB1A1D" w:rsidRPr="00110767" w:rsidRDefault="00AB1A1D" w:rsidP="00AB1A1D">
      <w:pPr>
        <w:ind w:firstLine="420"/>
        <w:rPr>
          <w:rFonts w:cs="Times New Roman"/>
          <w:color w:val="000000" w:themeColor="text1"/>
        </w:rPr>
      </w:pPr>
      <w:r w:rsidRPr="00110767">
        <w:rPr>
          <w:rFonts w:cs="Times New Roman"/>
          <w:color w:val="000000" w:themeColor="text1"/>
        </w:rPr>
        <w:t>1</w:t>
      </w:r>
      <w:r w:rsidRPr="00110767">
        <w:rPr>
          <w:rFonts w:cs="Times New Roman"/>
          <w:color w:val="000000" w:themeColor="text1"/>
        </w:rPr>
        <w:t>）建立温变双极化等效电路模型的离散化方程：</w:t>
      </w:r>
    </w:p>
    <w:p w14:paraId="09DD2859" w14:textId="410E2107" w:rsidR="00AB1A1D" w:rsidRPr="00110767" w:rsidRDefault="00D1549E" w:rsidP="002230DB">
      <w:pPr>
        <w:pStyle w:val="a3"/>
        <w:jc w:val="right"/>
        <w:rPr>
          <w:color w:val="000000" w:themeColor="text1"/>
        </w:rPr>
      </w:pPr>
      <w:r w:rsidRPr="00110767">
        <w:rPr>
          <w:color w:val="000000" w:themeColor="text1"/>
        </w:rPr>
        <w:t xml:space="preserve"> </w:t>
      </w:r>
      <w:r w:rsidR="002230DB" w:rsidRPr="00110767">
        <w:rPr>
          <w:noProof/>
          <w:color w:val="000000" w:themeColor="text1"/>
        </w:rPr>
        <w:object w:dxaOrig="2520" w:dyaOrig="760" w14:anchorId="123A9AA7">
          <v:shape id="_x0000_i1077" type="#_x0000_t75" alt="" style="width:125.2pt;height:39.75pt" o:ole="">
            <v:imagedata r:id="rId113" o:title=""/>
          </v:shape>
          <o:OLEObject Type="Embed" ProgID="Equation.DSMT4" ShapeID="_x0000_i1077" DrawAspect="Content" ObjectID="_1742130962" r:id="rId114"/>
        </w:object>
      </w:r>
      <w:r w:rsidRPr="00110767">
        <w:rPr>
          <w:color w:val="000000" w:themeColor="text1"/>
        </w:rPr>
        <w:t xml:space="preserve">                                </w:t>
      </w:r>
      <w:r w:rsidR="003B27F3" w:rsidRPr="00110767">
        <w:rPr>
          <w:color w:val="000000" w:themeColor="text1"/>
        </w:rPr>
        <w:t>(14)</w:t>
      </w:r>
      <w:bookmarkStart w:id="232" w:name="pindex228"/>
      <w:bookmarkEnd w:id="232"/>
    </w:p>
    <w:p w14:paraId="046189DF" w14:textId="77777777" w:rsidR="00AB1A1D" w:rsidRPr="00110767" w:rsidRDefault="00AB1A1D" w:rsidP="00AB1A1D">
      <w:pPr>
        <w:ind w:firstLine="420"/>
        <w:rPr>
          <w:rFonts w:cs="Times New Roman"/>
          <w:color w:val="000000" w:themeColor="text1"/>
        </w:rPr>
      </w:pPr>
      <w:r w:rsidRPr="00110767">
        <w:rPr>
          <w:rFonts w:cs="Times New Roman"/>
          <w:color w:val="000000" w:themeColor="text1"/>
        </w:rPr>
        <w:t>2</w:t>
      </w:r>
      <w:r w:rsidRPr="00110767">
        <w:rPr>
          <w:rFonts w:cs="Times New Roman"/>
          <w:color w:val="000000" w:themeColor="text1"/>
        </w:rPr>
        <w:t>）初始化：</w:t>
      </w:r>
    </w:p>
    <w:p w14:paraId="2CF2D195" w14:textId="1DD2BA08" w:rsidR="00AB1A1D" w:rsidRPr="00110767" w:rsidRDefault="00D1549E" w:rsidP="002230DB">
      <w:pPr>
        <w:pStyle w:val="a3"/>
        <w:jc w:val="right"/>
        <w:rPr>
          <w:color w:val="000000" w:themeColor="text1"/>
        </w:rPr>
      </w:pPr>
      <w:r w:rsidRPr="00110767">
        <w:rPr>
          <w:color w:val="000000" w:themeColor="text1"/>
        </w:rPr>
        <w:t xml:space="preserve"> </w:t>
      </w:r>
      <w:r w:rsidR="002230DB" w:rsidRPr="00110767">
        <w:rPr>
          <w:noProof/>
          <w:color w:val="000000" w:themeColor="text1"/>
        </w:rPr>
        <w:object w:dxaOrig="4080" w:dyaOrig="440" w14:anchorId="6D4BB74E">
          <v:shape id="_x0000_i1078" type="#_x0000_t75" alt="" style="width:200.95pt;height:21.5pt" o:ole="">
            <v:imagedata r:id="rId115" o:title=""/>
          </v:shape>
          <o:OLEObject Type="Embed" ProgID="Equation.DSMT4" ShapeID="_x0000_i1078" DrawAspect="Content" ObjectID="_1742130963" r:id="rId116"/>
        </w:object>
      </w:r>
      <w:r w:rsidRPr="00110767">
        <w:rPr>
          <w:color w:val="000000" w:themeColor="text1"/>
        </w:rPr>
        <w:t xml:space="preserve">                   </w:t>
      </w:r>
      <w:r w:rsidR="003B27F3" w:rsidRPr="00110767">
        <w:rPr>
          <w:color w:val="000000" w:themeColor="text1"/>
        </w:rPr>
        <w:t>(15)</w:t>
      </w:r>
      <w:bookmarkStart w:id="233" w:name="pindex230"/>
      <w:bookmarkEnd w:id="233"/>
    </w:p>
    <w:p w14:paraId="1ECC1A90" w14:textId="1C2B6D7C" w:rsidR="00BE1F7D" w:rsidRPr="00110767" w:rsidRDefault="00BE1F7D" w:rsidP="00BE1F7D">
      <w:pPr>
        <w:pStyle w:val="a3"/>
        <w:rPr>
          <w:color w:val="000000" w:themeColor="text1"/>
          <w:lang w:val="en-US"/>
        </w:rPr>
      </w:pPr>
      <w:r w:rsidRPr="00110767">
        <w:rPr>
          <w:color w:val="000000" w:themeColor="text1"/>
          <w:lang w:eastAsia="zh-CN"/>
        </w:rPr>
        <w:t>式中：</w:t>
      </w:r>
      <w:r w:rsidRPr="00110767">
        <w:rPr>
          <w:i/>
          <w:color w:val="000000" w:themeColor="text1"/>
          <w:lang w:eastAsia="zh-CN"/>
        </w:rPr>
        <w:t>E</w:t>
      </w:r>
      <w:r w:rsidRPr="00110767">
        <w:rPr>
          <w:color w:val="000000" w:themeColor="text1"/>
          <w:lang w:eastAsia="zh-CN"/>
        </w:rPr>
        <w:t>为</w:t>
      </w:r>
      <w:r w:rsidR="00AE722C" w:rsidRPr="00110767">
        <w:rPr>
          <w:color w:val="000000" w:themeColor="text1"/>
          <w:lang w:eastAsia="zh-CN"/>
        </w:rPr>
        <w:t>求平均值</w:t>
      </w:r>
      <w:r w:rsidRPr="00110767">
        <w:rPr>
          <w:color w:val="000000" w:themeColor="text1"/>
          <w:lang w:eastAsia="zh-CN"/>
        </w:rPr>
        <w:t>；</w:t>
      </w:r>
      <w:r w:rsidR="00A43C55" w:rsidRPr="00110767">
        <w:rPr>
          <w:color w:val="000000" w:themeColor="text1"/>
          <w:position w:val="2"/>
        </w:rPr>
        <w:object w:dxaOrig="340" w:dyaOrig="380" w14:anchorId="26A6ED63">
          <v:shape id="_x0000_i1079" type="#_x0000_t75" style="width:17.2pt;height:18.8pt" o:ole="">
            <v:imagedata r:id="rId117" o:title=""/>
          </v:shape>
          <o:OLEObject Type="Embed" ProgID="Equation.DSMT4" ShapeID="_x0000_i1079" DrawAspect="Content" ObjectID="_1742130964" r:id="rId118"/>
        </w:object>
      </w:r>
      <w:r w:rsidRPr="00110767">
        <w:rPr>
          <w:color w:val="000000" w:themeColor="text1"/>
          <w:lang w:eastAsia="zh-CN"/>
        </w:rPr>
        <w:t>为</w:t>
      </w:r>
      <w:r w:rsidR="00AE722C" w:rsidRPr="00110767">
        <w:rPr>
          <w:color w:val="000000" w:themeColor="text1"/>
          <w:lang w:val="en-US" w:eastAsia="zh-CN"/>
        </w:rPr>
        <w:t>初始的状态误差协方差矩阵。</w:t>
      </w:r>
    </w:p>
    <w:p w14:paraId="7A5F02FD" w14:textId="77777777" w:rsidR="00AB1A1D" w:rsidRPr="00110767" w:rsidRDefault="00AB1A1D" w:rsidP="00AB1A1D">
      <w:pPr>
        <w:ind w:firstLine="420"/>
        <w:rPr>
          <w:rFonts w:cs="Times New Roman"/>
          <w:color w:val="000000" w:themeColor="text1"/>
        </w:rPr>
      </w:pPr>
      <w:r w:rsidRPr="00110767">
        <w:rPr>
          <w:rFonts w:cs="Times New Roman"/>
          <w:color w:val="000000" w:themeColor="text1"/>
        </w:rPr>
        <w:t>3</w:t>
      </w:r>
      <w:r w:rsidRPr="00110767">
        <w:rPr>
          <w:rFonts w:cs="Times New Roman"/>
          <w:color w:val="000000" w:themeColor="text1"/>
        </w:rPr>
        <w:t>）先验估计（预测）：时间更新</w:t>
      </w:r>
    </w:p>
    <w:p w14:paraId="2A029727" w14:textId="77777777" w:rsidR="00AB1A1D" w:rsidRPr="00110767" w:rsidRDefault="00AB1A1D" w:rsidP="00AB1A1D">
      <w:pPr>
        <w:ind w:firstLine="420"/>
        <w:rPr>
          <w:rFonts w:cs="Times New Roman"/>
          <w:color w:val="000000" w:themeColor="text1"/>
        </w:rPr>
      </w:pPr>
      <w:r w:rsidRPr="00110767">
        <w:rPr>
          <w:rFonts w:cs="Times New Roman"/>
          <w:color w:val="000000" w:themeColor="text1"/>
        </w:rPr>
        <w:t>系统状态预估：</w:t>
      </w:r>
    </w:p>
    <w:p w14:paraId="406D74BB" w14:textId="43377798" w:rsidR="00AB1A1D" w:rsidRPr="00110767" w:rsidRDefault="00D1549E" w:rsidP="00B76A67">
      <w:pPr>
        <w:pStyle w:val="a3"/>
        <w:jc w:val="right"/>
        <w:rPr>
          <w:color w:val="000000" w:themeColor="text1"/>
        </w:rPr>
      </w:pPr>
      <w:r w:rsidRPr="00110767">
        <w:rPr>
          <w:color w:val="000000" w:themeColor="text1"/>
        </w:rPr>
        <w:t xml:space="preserve"> </w:t>
      </w:r>
      <w:r w:rsidR="009D7C90" w:rsidRPr="00110767">
        <w:rPr>
          <w:noProof/>
          <w:color w:val="000000" w:themeColor="text1"/>
        </w:rPr>
        <w:object w:dxaOrig="1740" w:dyaOrig="400" w14:anchorId="0CC425D9">
          <v:shape id="_x0000_i1080" type="#_x0000_t75" alt="" style="width:85.45pt;height:20.95pt" o:ole="">
            <v:imagedata r:id="rId119" o:title=""/>
          </v:shape>
          <o:OLEObject Type="Embed" ProgID="Equation.DSMT4" ShapeID="_x0000_i1080" DrawAspect="Content" ObjectID="_1742130965" r:id="rId120"/>
        </w:object>
      </w:r>
      <w:r w:rsidR="00BE1F7D" w:rsidRPr="00110767">
        <w:rPr>
          <w:noProof/>
          <w:color w:val="000000" w:themeColor="text1"/>
          <w:lang w:eastAsia="zh-CN"/>
        </w:rPr>
        <w:t>。</w:t>
      </w:r>
      <w:r w:rsidRPr="00110767">
        <w:rPr>
          <w:color w:val="000000" w:themeColor="text1"/>
        </w:rPr>
        <w:t xml:space="preserve">                                 </w:t>
      </w:r>
      <w:r w:rsidR="003B27F3" w:rsidRPr="00110767">
        <w:rPr>
          <w:color w:val="000000" w:themeColor="text1"/>
        </w:rPr>
        <w:t>(16)</w:t>
      </w:r>
      <w:bookmarkStart w:id="234" w:name="pindex234"/>
      <w:bookmarkEnd w:id="234"/>
    </w:p>
    <w:p w14:paraId="7B4AA9E2" w14:textId="648A77CA" w:rsidR="00AE722C" w:rsidRPr="00110767" w:rsidRDefault="00AE722C" w:rsidP="00AE722C">
      <w:pPr>
        <w:ind w:firstLineChars="0" w:firstLine="0"/>
        <w:textAlignment w:val="center"/>
        <w:rPr>
          <w:rFonts w:cs="Times New Roman"/>
          <w:color w:val="000000" w:themeColor="text1"/>
        </w:rPr>
      </w:pPr>
      <w:r w:rsidRPr="00110767">
        <w:rPr>
          <w:rFonts w:cs="Times New Roman"/>
          <w:color w:val="000000" w:themeColor="text1"/>
        </w:rPr>
        <w:t>式中</w:t>
      </w:r>
      <w:r w:rsidR="00527620" w:rsidRPr="00110767">
        <w:rPr>
          <w:rFonts w:cs="Times New Roman"/>
          <w:color w:val="000000" w:themeColor="text1"/>
        </w:rPr>
        <w:t>，</w:t>
      </w:r>
      <w:r w:rsidRPr="00110767">
        <w:rPr>
          <w:rFonts w:cs="Times New Roman"/>
          <w:color w:val="000000" w:themeColor="text1"/>
        </w:rPr>
        <w:object w:dxaOrig="320" w:dyaOrig="380" w14:anchorId="798EEDEE">
          <v:shape id="_x0000_i1081" type="#_x0000_t75" style="width:17.2pt;height:18.8pt" o:ole="">
            <v:imagedata r:id="rId121" o:title=""/>
          </v:shape>
          <o:OLEObject Type="Embed" ProgID="Equation.DSMT4" ShapeID="_x0000_i1081" DrawAspect="Content" ObjectID="_1742130966" r:id="rId122"/>
        </w:object>
      </w:r>
      <w:r w:rsidRPr="00110767">
        <w:rPr>
          <w:rFonts w:cs="Times New Roman"/>
          <w:color w:val="000000" w:themeColor="text1"/>
          <w:kern w:val="0"/>
          <w:szCs w:val="24"/>
        </w:rPr>
        <w:t>为状态量的先验估计。</w:t>
      </w:r>
    </w:p>
    <w:p w14:paraId="4224014D" w14:textId="77777777" w:rsidR="00AB1A1D" w:rsidRPr="00110767" w:rsidRDefault="00AB1A1D" w:rsidP="00AB1A1D">
      <w:pPr>
        <w:ind w:firstLine="420"/>
        <w:rPr>
          <w:rFonts w:cs="Times New Roman"/>
          <w:color w:val="000000" w:themeColor="text1"/>
        </w:rPr>
      </w:pPr>
      <w:r w:rsidRPr="00110767">
        <w:rPr>
          <w:rFonts w:cs="Times New Roman"/>
          <w:color w:val="000000" w:themeColor="text1"/>
        </w:rPr>
        <w:t>误差协方差矩阵预估：</w:t>
      </w:r>
    </w:p>
    <w:p w14:paraId="7A52B8DE" w14:textId="1A77F481" w:rsidR="00AB1A1D" w:rsidRPr="00110767" w:rsidRDefault="00D1549E" w:rsidP="00B76A67">
      <w:pPr>
        <w:pStyle w:val="a3"/>
        <w:jc w:val="right"/>
        <w:rPr>
          <w:color w:val="000000" w:themeColor="text1"/>
        </w:rPr>
      </w:pPr>
      <w:r w:rsidRPr="00110767">
        <w:rPr>
          <w:color w:val="000000" w:themeColor="text1"/>
        </w:rPr>
        <w:t xml:space="preserve"> </w:t>
      </w:r>
      <w:r w:rsidR="00A43C55" w:rsidRPr="00110767">
        <w:rPr>
          <w:noProof/>
          <w:color w:val="000000" w:themeColor="text1"/>
        </w:rPr>
        <w:object w:dxaOrig="2320" w:dyaOrig="380" w14:anchorId="5BECA8B5">
          <v:shape id="_x0000_i1082" type="#_x0000_t75" alt="" style="width:116.05pt;height:17.75pt" o:ole="">
            <v:imagedata r:id="rId123" o:title=""/>
          </v:shape>
          <o:OLEObject Type="Embed" ProgID="Equation.DSMT4" ShapeID="_x0000_i1082" DrawAspect="Content" ObjectID="_1742130967" r:id="rId124"/>
        </w:object>
      </w:r>
      <w:r w:rsidR="00BE1F7D" w:rsidRPr="00110767">
        <w:rPr>
          <w:noProof/>
          <w:color w:val="000000" w:themeColor="text1"/>
          <w:lang w:eastAsia="zh-CN"/>
        </w:rPr>
        <w:t>。</w:t>
      </w:r>
      <w:r w:rsidRPr="00110767">
        <w:rPr>
          <w:color w:val="000000" w:themeColor="text1"/>
        </w:rPr>
        <w:t xml:space="preserve">                            </w:t>
      </w:r>
      <w:r w:rsidR="003B27F3" w:rsidRPr="00110767">
        <w:rPr>
          <w:color w:val="000000" w:themeColor="text1"/>
        </w:rPr>
        <w:t>(17)</w:t>
      </w:r>
      <w:bookmarkStart w:id="235" w:name="pindex237"/>
      <w:bookmarkEnd w:id="235"/>
    </w:p>
    <w:p w14:paraId="024E79A2" w14:textId="2F227C51" w:rsidR="00BE1F7D" w:rsidRPr="00110767" w:rsidRDefault="00BE1F7D" w:rsidP="00AB1A1D">
      <w:pPr>
        <w:pStyle w:val="a3"/>
        <w:rPr>
          <w:color w:val="000000" w:themeColor="text1"/>
        </w:rPr>
      </w:pPr>
      <w:r w:rsidRPr="00110767">
        <w:rPr>
          <w:color w:val="000000" w:themeColor="text1"/>
          <w:lang w:eastAsia="zh-CN"/>
        </w:rPr>
        <w:t>式中</w:t>
      </w:r>
      <w:r w:rsidR="00527620" w:rsidRPr="00110767">
        <w:rPr>
          <w:color w:val="000000" w:themeColor="text1"/>
          <w:lang w:eastAsia="zh-CN"/>
        </w:rPr>
        <w:t>，</w:t>
      </w:r>
      <w:r w:rsidRPr="00110767">
        <w:rPr>
          <w:color w:val="000000" w:themeColor="text1"/>
          <w:position w:val="2"/>
        </w:rPr>
        <w:object w:dxaOrig="340" w:dyaOrig="380" w14:anchorId="348E6A5A">
          <v:shape id="_x0000_i1083" type="#_x0000_t75" style="width:17.2pt;height:18.8pt" o:ole="">
            <v:imagedata r:id="rId125" o:title=""/>
          </v:shape>
          <o:OLEObject Type="Embed" ProgID="Equation.DSMT4" ShapeID="_x0000_i1083" DrawAspect="Content" ObjectID="_1742130968" r:id="rId126"/>
        </w:object>
      </w:r>
      <w:r w:rsidRPr="00110767">
        <w:rPr>
          <w:color w:val="000000" w:themeColor="text1"/>
          <w:position w:val="2"/>
          <w:lang w:eastAsia="zh-CN"/>
        </w:rPr>
        <w:t>为</w:t>
      </w:r>
      <w:r w:rsidR="00AE722C" w:rsidRPr="00110767">
        <w:rPr>
          <w:color w:val="000000" w:themeColor="text1"/>
          <w:lang w:val="en-US" w:eastAsia="zh-CN"/>
        </w:rPr>
        <w:t>状态误差协方差矩阵的先验估计。</w:t>
      </w:r>
    </w:p>
    <w:p w14:paraId="528B0AF1" w14:textId="77777777" w:rsidR="00AB1A1D" w:rsidRPr="00110767" w:rsidRDefault="00AB1A1D" w:rsidP="00AB1A1D">
      <w:pPr>
        <w:ind w:firstLine="420"/>
        <w:rPr>
          <w:rFonts w:cs="Times New Roman"/>
          <w:color w:val="000000" w:themeColor="text1"/>
        </w:rPr>
      </w:pPr>
      <w:r w:rsidRPr="00110767">
        <w:rPr>
          <w:rFonts w:cs="Times New Roman"/>
          <w:color w:val="000000" w:themeColor="text1"/>
        </w:rPr>
        <w:t>4</w:t>
      </w:r>
      <w:r w:rsidRPr="00110767">
        <w:rPr>
          <w:rFonts w:cs="Times New Roman"/>
          <w:color w:val="000000" w:themeColor="text1"/>
        </w:rPr>
        <w:t>）后验估计（修正）：测量更新</w:t>
      </w:r>
    </w:p>
    <w:p w14:paraId="3B2FA7C7" w14:textId="77777777" w:rsidR="00AB1A1D" w:rsidRPr="00110767" w:rsidRDefault="00AB1A1D" w:rsidP="00AB1A1D">
      <w:pPr>
        <w:ind w:firstLine="420"/>
        <w:rPr>
          <w:rFonts w:cs="Times New Roman"/>
          <w:color w:val="000000" w:themeColor="text1"/>
        </w:rPr>
      </w:pPr>
      <w:r w:rsidRPr="00110767">
        <w:rPr>
          <w:rFonts w:cs="Times New Roman"/>
          <w:color w:val="000000" w:themeColor="text1"/>
        </w:rPr>
        <w:t>新息矩阵：</w:t>
      </w:r>
    </w:p>
    <w:p w14:paraId="2E444A2C" w14:textId="476F1372" w:rsidR="00AB1A1D" w:rsidRPr="00110767" w:rsidRDefault="00D1549E" w:rsidP="00B76A67">
      <w:pPr>
        <w:pStyle w:val="a3"/>
        <w:jc w:val="right"/>
        <w:rPr>
          <w:color w:val="000000" w:themeColor="text1"/>
        </w:rPr>
      </w:pPr>
      <w:r w:rsidRPr="00110767">
        <w:rPr>
          <w:color w:val="000000" w:themeColor="text1"/>
        </w:rPr>
        <w:t xml:space="preserve"> </w:t>
      </w:r>
      <w:r w:rsidR="009D7C90" w:rsidRPr="00110767">
        <w:rPr>
          <w:noProof/>
          <w:color w:val="000000" w:themeColor="text1"/>
        </w:rPr>
        <w:object w:dxaOrig="1860" w:dyaOrig="380" w14:anchorId="21110E68">
          <v:shape id="_x0000_i1084" type="#_x0000_t75" alt="" style="width:92.95pt;height:17.75pt" o:ole="">
            <v:imagedata r:id="rId127" o:title=""/>
          </v:shape>
          <o:OLEObject Type="Embed" ProgID="Equation.DSMT4" ShapeID="_x0000_i1084" DrawAspect="Content" ObjectID="_1742130969" r:id="rId128"/>
        </w:object>
      </w:r>
      <w:r w:rsidR="00BE1F7D" w:rsidRPr="00110767">
        <w:rPr>
          <w:noProof/>
          <w:color w:val="000000" w:themeColor="text1"/>
          <w:lang w:eastAsia="zh-CN"/>
        </w:rPr>
        <w:t>。</w:t>
      </w:r>
      <w:r w:rsidRPr="00110767">
        <w:rPr>
          <w:color w:val="000000" w:themeColor="text1"/>
        </w:rPr>
        <w:t xml:space="preserve">                         </w:t>
      </w:r>
      <w:r w:rsidR="003B27F3" w:rsidRPr="00110767">
        <w:rPr>
          <w:color w:val="000000" w:themeColor="text1"/>
        </w:rPr>
        <w:t>(18)</w:t>
      </w:r>
      <w:bookmarkStart w:id="236" w:name="pindex241"/>
      <w:bookmarkEnd w:id="236"/>
    </w:p>
    <w:p w14:paraId="0CDE3B66" w14:textId="77777777" w:rsidR="00AB1A1D" w:rsidRPr="00110767" w:rsidRDefault="00AB1A1D" w:rsidP="00AB1A1D">
      <w:pPr>
        <w:ind w:firstLine="420"/>
        <w:rPr>
          <w:rFonts w:cs="Times New Roman"/>
          <w:color w:val="000000" w:themeColor="text1"/>
        </w:rPr>
      </w:pPr>
      <w:r w:rsidRPr="00110767">
        <w:rPr>
          <w:rFonts w:cs="Times New Roman"/>
          <w:color w:val="000000" w:themeColor="text1"/>
        </w:rPr>
        <w:t>增益矩阵：</w:t>
      </w:r>
    </w:p>
    <w:p w14:paraId="4499817C" w14:textId="1874361D" w:rsidR="00AB1A1D" w:rsidRPr="00110767" w:rsidRDefault="00D1549E" w:rsidP="002230DB">
      <w:pPr>
        <w:pStyle w:val="a3"/>
        <w:jc w:val="right"/>
        <w:rPr>
          <w:color w:val="000000" w:themeColor="text1"/>
        </w:rPr>
      </w:pPr>
      <w:r w:rsidRPr="00110767">
        <w:rPr>
          <w:color w:val="000000" w:themeColor="text1"/>
        </w:rPr>
        <w:t xml:space="preserve">    </w:t>
      </w:r>
      <w:r w:rsidR="002230DB" w:rsidRPr="00110767">
        <w:rPr>
          <w:noProof/>
          <w:color w:val="000000" w:themeColor="text1"/>
        </w:rPr>
        <w:object w:dxaOrig="4440" w:dyaOrig="380" w14:anchorId="26627FC7">
          <v:shape id="_x0000_i1085" type="#_x0000_t75" alt="" style="width:224.05pt;height:17.75pt" o:ole="">
            <v:imagedata r:id="rId129" o:title=""/>
          </v:shape>
          <o:OLEObject Type="Embed" ProgID="Equation.DSMT4" ShapeID="_x0000_i1085" DrawAspect="Content" ObjectID="_1742130970" r:id="rId130"/>
        </w:object>
      </w:r>
      <w:r w:rsidR="001E4BE3" w:rsidRPr="00110767">
        <w:rPr>
          <w:noProof/>
          <w:color w:val="000000" w:themeColor="text1"/>
          <w:lang w:eastAsia="zh-CN"/>
        </w:rPr>
        <w:t>。</w:t>
      </w:r>
      <w:r w:rsidRPr="00110767">
        <w:rPr>
          <w:color w:val="000000" w:themeColor="text1"/>
        </w:rPr>
        <w:t xml:space="preserve">                  </w:t>
      </w:r>
      <w:r w:rsidR="003B27F3" w:rsidRPr="00110767">
        <w:rPr>
          <w:color w:val="000000" w:themeColor="text1"/>
        </w:rPr>
        <w:t>(19)</w:t>
      </w:r>
      <w:bookmarkStart w:id="237" w:name="pindex243"/>
      <w:bookmarkEnd w:id="237"/>
    </w:p>
    <w:p w14:paraId="50094C2F" w14:textId="77777777" w:rsidR="00AB1A1D" w:rsidRPr="00110767" w:rsidRDefault="00AB1A1D" w:rsidP="009E5A8F">
      <w:pPr>
        <w:ind w:firstLine="420"/>
        <w:rPr>
          <w:rFonts w:cs="Times New Roman"/>
          <w:color w:val="000000" w:themeColor="text1"/>
        </w:rPr>
      </w:pPr>
      <w:r w:rsidRPr="00110767">
        <w:rPr>
          <w:rFonts w:cs="Times New Roman"/>
          <w:color w:val="000000" w:themeColor="text1"/>
        </w:rPr>
        <w:t>系统状态修正：</w:t>
      </w:r>
    </w:p>
    <w:p w14:paraId="0FBC949F" w14:textId="0ED82B37" w:rsidR="00AB1A1D" w:rsidRPr="00110767" w:rsidRDefault="00D1549E" w:rsidP="00B76A67">
      <w:pPr>
        <w:pStyle w:val="a3"/>
        <w:jc w:val="right"/>
        <w:rPr>
          <w:color w:val="000000" w:themeColor="text1"/>
        </w:rPr>
      </w:pPr>
      <w:r w:rsidRPr="00110767">
        <w:rPr>
          <w:color w:val="000000" w:themeColor="text1"/>
        </w:rPr>
        <w:lastRenderedPageBreak/>
        <w:t xml:space="preserve"> </w:t>
      </w:r>
      <w:r w:rsidR="009D7C90" w:rsidRPr="00110767">
        <w:rPr>
          <w:noProof/>
          <w:color w:val="000000" w:themeColor="text1"/>
        </w:rPr>
        <w:object w:dxaOrig="1420" w:dyaOrig="380" w14:anchorId="2BCCC086">
          <v:shape id="_x0000_i1086" type="#_x0000_t75" alt="" style="width:1in;height:17.75pt" o:ole="">
            <v:imagedata r:id="rId131" o:title=""/>
          </v:shape>
          <o:OLEObject Type="Embed" ProgID="Equation.DSMT4" ShapeID="_x0000_i1086" DrawAspect="Content" ObjectID="_1742130971" r:id="rId132"/>
        </w:object>
      </w:r>
      <w:r w:rsidR="0074074C" w:rsidRPr="00110767">
        <w:rPr>
          <w:noProof/>
          <w:color w:val="000000" w:themeColor="text1"/>
          <w:lang w:eastAsia="zh-CN"/>
        </w:rPr>
        <w:t>。</w:t>
      </w:r>
      <w:r w:rsidRPr="00110767">
        <w:rPr>
          <w:color w:val="000000" w:themeColor="text1"/>
        </w:rPr>
        <w:t xml:space="preserve">                                     </w:t>
      </w:r>
      <w:r w:rsidR="003B27F3" w:rsidRPr="00110767">
        <w:rPr>
          <w:color w:val="000000" w:themeColor="text1"/>
        </w:rPr>
        <w:t>(20)</w:t>
      </w:r>
      <w:bookmarkStart w:id="238" w:name="pindex245"/>
      <w:bookmarkEnd w:id="238"/>
    </w:p>
    <w:p w14:paraId="102B0933" w14:textId="2116ACE2" w:rsidR="00A43C55" w:rsidRPr="00110767" w:rsidRDefault="0074074C" w:rsidP="00E93585">
      <w:pPr>
        <w:ind w:firstLineChars="0" w:firstLine="0"/>
        <w:textAlignment w:val="center"/>
        <w:rPr>
          <w:rFonts w:cs="Times New Roman"/>
          <w:color w:val="000000" w:themeColor="text1"/>
        </w:rPr>
      </w:pPr>
      <w:r w:rsidRPr="00110767">
        <w:rPr>
          <w:rFonts w:cs="Times New Roman"/>
          <w:color w:val="000000" w:themeColor="text1"/>
        </w:rPr>
        <w:t>式中</w:t>
      </w:r>
      <w:r w:rsidR="00527620" w:rsidRPr="00110767">
        <w:rPr>
          <w:rFonts w:cs="Times New Roman"/>
          <w:color w:val="000000" w:themeColor="text1"/>
        </w:rPr>
        <w:t>，</w:t>
      </w:r>
      <w:r w:rsidR="009D7C90" w:rsidRPr="00110767">
        <w:rPr>
          <w:rFonts w:cs="Times New Roman"/>
          <w:color w:val="000000" w:themeColor="text1"/>
        </w:rPr>
        <w:object w:dxaOrig="320" w:dyaOrig="380" w14:anchorId="5CE21B98">
          <v:shape id="_x0000_i1087" type="#_x0000_t75" style="width:17.2pt;height:18.8pt" o:ole="">
            <v:imagedata r:id="rId133" o:title=""/>
          </v:shape>
          <o:OLEObject Type="Embed" ProgID="Equation.DSMT4" ShapeID="_x0000_i1087" DrawAspect="Content" ObjectID="_1742130972" r:id="rId134"/>
        </w:object>
      </w:r>
      <w:r w:rsidRPr="00110767">
        <w:rPr>
          <w:rFonts w:cs="Times New Roman"/>
          <w:color w:val="000000" w:themeColor="text1"/>
          <w:kern w:val="0"/>
          <w:szCs w:val="24"/>
        </w:rPr>
        <w:t>为</w:t>
      </w:r>
      <w:r w:rsidR="00AE722C" w:rsidRPr="00110767">
        <w:rPr>
          <w:rFonts w:cs="Times New Roman"/>
          <w:color w:val="000000" w:themeColor="text1"/>
          <w:kern w:val="0"/>
          <w:szCs w:val="24"/>
        </w:rPr>
        <w:t>状态量的后验估计。</w:t>
      </w:r>
    </w:p>
    <w:p w14:paraId="509E60AB" w14:textId="77777777" w:rsidR="00AB1A1D" w:rsidRPr="00110767" w:rsidRDefault="00AB1A1D" w:rsidP="00AB1A1D">
      <w:pPr>
        <w:ind w:firstLine="420"/>
        <w:rPr>
          <w:rFonts w:cs="Times New Roman"/>
          <w:color w:val="000000" w:themeColor="text1"/>
        </w:rPr>
      </w:pPr>
      <w:r w:rsidRPr="00110767">
        <w:rPr>
          <w:rFonts w:cs="Times New Roman"/>
          <w:color w:val="000000" w:themeColor="text1"/>
        </w:rPr>
        <w:t>误差协方差修正：</w:t>
      </w:r>
    </w:p>
    <w:p w14:paraId="66EF4FD8" w14:textId="23DC7B87" w:rsidR="00AB1A1D" w:rsidRPr="00110767" w:rsidRDefault="00D1549E" w:rsidP="00B76A67">
      <w:pPr>
        <w:pStyle w:val="a3"/>
        <w:jc w:val="right"/>
        <w:rPr>
          <w:color w:val="000000" w:themeColor="text1"/>
        </w:rPr>
      </w:pPr>
      <w:r w:rsidRPr="00110767">
        <w:rPr>
          <w:color w:val="000000" w:themeColor="text1"/>
        </w:rPr>
        <w:t xml:space="preserve"> </w:t>
      </w:r>
      <w:r w:rsidR="009D7C90" w:rsidRPr="00110767">
        <w:rPr>
          <w:noProof/>
          <w:color w:val="000000" w:themeColor="text1"/>
        </w:rPr>
        <w:object w:dxaOrig="3560" w:dyaOrig="380" w14:anchorId="6902963D">
          <v:shape id="_x0000_i1088" type="#_x0000_t75" alt="" style="width:179.45pt;height:17.75pt" o:ole="">
            <v:imagedata r:id="rId135" o:title=""/>
          </v:shape>
          <o:OLEObject Type="Embed" ProgID="Equation.DSMT4" ShapeID="_x0000_i1088" DrawAspect="Content" ObjectID="_1742130973" r:id="rId136"/>
        </w:object>
      </w:r>
      <w:r w:rsidR="0074074C" w:rsidRPr="00110767">
        <w:rPr>
          <w:noProof/>
          <w:color w:val="000000" w:themeColor="text1"/>
          <w:lang w:eastAsia="zh-CN"/>
        </w:rPr>
        <w:t>。</w:t>
      </w:r>
      <w:r w:rsidRPr="00110767">
        <w:rPr>
          <w:color w:val="000000" w:themeColor="text1"/>
        </w:rPr>
        <w:t xml:space="preserve">                     </w:t>
      </w:r>
      <w:r w:rsidR="003B27F3" w:rsidRPr="00110767">
        <w:rPr>
          <w:color w:val="000000" w:themeColor="text1"/>
        </w:rPr>
        <w:t>(21)</w:t>
      </w:r>
      <w:bookmarkStart w:id="239" w:name="pindex248"/>
      <w:bookmarkEnd w:id="239"/>
    </w:p>
    <w:p w14:paraId="258E19ED" w14:textId="5907F389" w:rsidR="00A43C55" w:rsidRPr="00110767" w:rsidRDefault="0074074C" w:rsidP="00AB1A1D">
      <w:pPr>
        <w:pStyle w:val="a3"/>
        <w:rPr>
          <w:color w:val="000000" w:themeColor="text1"/>
          <w:kern w:val="0"/>
          <w:szCs w:val="21"/>
          <w:lang w:val="en-US"/>
        </w:rPr>
      </w:pPr>
      <w:r w:rsidRPr="00110767">
        <w:rPr>
          <w:color w:val="000000" w:themeColor="text1"/>
          <w:lang w:eastAsia="zh-CN"/>
        </w:rPr>
        <w:t>式中</w:t>
      </w:r>
      <w:r w:rsidR="00527620" w:rsidRPr="00110767">
        <w:rPr>
          <w:color w:val="000000" w:themeColor="text1"/>
          <w:lang w:eastAsia="zh-CN"/>
        </w:rPr>
        <w:t>，</w:t>
      </w:r>
      <w:r w:rsidRPr="00110767">
        <w:rPr>
          <w:color w:val="000000" w:themeColor="text1"/>
          <w:position w:val="2"/>
        </w:rPr>
        <w:object w:dxaOrig="340" w:dyaOrig="380" w14:anchorId="50397494">
          <v:shape id="_x0000_i1089" type="#_x0000_t75" style="width:17.2pt;height:18.8pt" o:ole="">
            <v:imagedata r:id="rId137" o:title=""/>
          </v:shape>
          <o:OLEObject Type="Embed" ProgID="Equation.DSMT4" ShapeID="_x0000_i1089" DrawAspect="Content" ObjectID="_1742130974" r:id="rId138"/>
        </w:object>
      </w:r>
      <w:r w:rsidRPr="00110767">
        <w:rPr>
          <w:color w:val="000000" w:themeColor="text1"/>
          <w:position w:val="2"/>
          <w:lang w:eastAsia="zh-CN"/>
        </w:rPr>
        <w:t>为</w:t>
      </w:r>
      <w:r w:rsidR="00AE722C" w:rsidRPr="00110767">
        <w:rPr>
          <w:color w:val="000000" w:themeColor="text1"/>
          <w:lang w:val="en-US" w:eastAsia="zh-CN"/>
        </w:rPr>
        <w:t>状态误差协方差矩阵的后验估计。</w:t>
      </w:r>
    </w:p>
    <w:p w14:paraId="05D6F580" w14:textId="77777777" w:rsidR="00AB1A1D" w:rsidRPr="00110767" w:rsidRDefault="00AB1A1D" w:rsidP="00AB1A1D">
      <w:pPr>
        <w:ind w:firstLine="420"/>
        <w:rPr>
          <w:rFonts w:cs="Times New Roman"/>
          <w:color w:val="000000" w:themeColor="text1"/>
        </w:rPr>
      </w:pPr>
      <w:r w:rsidRPr="00110767">
        <w:rPr>
          <w:rFonts w:cs="Times New Roman"/>
          <w:color w:val="000000" w:themeColor="text1"/>
        </w:rPr>
        <w:t>5</w:t>
      </w:r>
      <w:r w:rsidRPr="00110767">
        <w:rPr>
          <w:rFonts w:cs="Times New Roman"/>
          <w:color w:val="000000" w:themeColor="text1"/>
        </w:rPr>
        <w:t>）时间尺度更新：</w:t>
      </w:r>
    </w:p>
    <w:p w14:paraId="47A5E208" w14:textId="7F927092" w:rsidR="00311215" w:rsidRPr="00110767" w:rsidRDefault="00AB1A1D" w:rsidP="009D7C90">
      <w:pPr>
        <w:spacing w:line="360" w:lineRule="atLeast"/>
        <w:ind w:firstLine="420"/>
        <w:rPr>
          <w:rFonts w:cs="Times New Roman"/>
          <w:color w:val="000000" w:themeColor="text1"/>
        </w:rPr>
      </w:pPr>
      <w:r w:rsidRPr="00110767">
        <w:rPr>
          <w:rFonts w:cs="Times New Roman"/>
          <w:color w:val="000000" w:themeColor="text1"/>
        </w:rPr>
        <w:t>将时刻</w:t>
      </w:r>
      <w:r w:rsidR="009D7C90" w:rsidRPr="00110767">
        <w:rPr>
          <w:rFonts w:cs="Times New Roman"/>
          <w:noProof/>
          <w:color w:val="000000" w:themeColor="text1"/>
          <w:position w:val="-14"/>
        </w:rPr>
        <w:object w:dxaOrig="480" w:dyaOrig="440" w14:anchorId="234A9FE4">
          <v:shape id="_x0000_i1090" type="#_x0000_t75" alt="" style="width:21.5pt;height:21.5pt" o:ole="">
            <v:imagedata r:id="rId139" o:title=""/>
          </v:shape>
          <o:OLEObject Type="Embed" ProgID="Equation.DSMT4" ShapeID="_x0000_i1090" DrawAspect="Content" ObjectID="_1742130975" r:id="rId140"/>
        </w:object>
      </w:r>
      <w:r w:rsidRPr="00110767">
        <w:rPr>
          <w:rFonts w:cs="Times New Roman"/>
          <w:color w:val="000000" w:themeColor="text1"/>
        </w:rPr>
        <w:t>的状态和协方差矩阵作为输出，准备</w:t>
      </w:r>
      <w:r w:rsidR="009D7C90" w:rsidRPr="00110767">
        <w:rPr>
          <w:rFonts w:cs="Times New Roman"/>
          <w:noProof/>
          <w:color w:val="000000" w:themeColor="text1"/>
          <w:position w:val="-14"/>
        </w:rPr>
        <w:object w:dxaOrig="600" w:dyaOrig="400" w14:anchorId="00E4BFBB">
          <v:shape id="_x0000_i1091" type="#_x0000_t75" alt="" style="width:31.7pt;height:20.95pt" o:ole="">
            <v:imagedata r:id="rId141" o:title=""/>
          </v:shape>
          <o:OLEObject Type="Embed" ProgID="Equation.DSMT4" ShapeID="_x0000_i1091" DrawAspect="Content" ObjectID="_1742130976" r:id="rId142"/>
        </w:object>
      </w:r>
      <w:r w:rsidRPr="00110767">
        <w:rPr>
          <w:rFonts w:cs="Times New Roman"/>
          <w:color w:val="000000" w:themeColor="text1"/>
        </w:rPr>
        <w:t>时刻的状态估计。</w:t>
      </w:r>
      <w:r w:rsidR="0043768A" w:rsidRPr="00110767">
        <w:rPr>
          <w:rFonts w:cs="Times New Roman"/>
          <w:color w:val="000000" w:themeColor="text1"/>
        </w:rPr>
        <w:t>其中</w:t>
      </w:r>
      <w:r w:rsidR="00311215" w:rsidRPr="00110767">
        <w:rPr>
          <w:rFonts w:cs="Times New Roman"/>
          <w:color w:val="000000" w:themeColor="text1"/>
        </w:rPr>
        <w:t>状态变量</w:t>
      </w:r>
      <w:r w:rsidR="0074074C" w:rsidRPr="00110767">
        <w:rPr>
          <w:rFonts w:cs="Times New Roman"/>
          <w:noProof/>
          <w:color w:val="000000" w:themeColor="text1"/>
          <w:position w:val="-14"/>
        </w:rPr>
        <w:object w:dxaOrig="1920" w:dyaOrig="440" w14:anchorId="629C0A80">
          <v:shape id="_x0000_i1092" type="#_x0000_t75" alt="" style="width:96.7pt;height:21.5pt" o:ole="">
            <v:imagedata r:id="rId143" o:title=""/>
          </v:shape>
          <o:OLEObject Type="Embed" ProgID="Equation.DSMT4" ShapeID="_x0000_i1092" DrawAspect="Content" ObjectID="_1742130977" r:id="rId144"/>
        </w:object>
      </w:r>
      <w:r w:rsidR="00311215" w:rsidRPr="00110767">
        <w:rPr>
          <w:rFonts w:cs="Times New Roman"/>
          <w:color w:val="000000" w:themeColor="text1"/>
        </w:rPr>
        <w:t>；系统的输入</w:t>
      </w:r>
      <w:r w:rsidR="0088344F" w:rsidRPr="00110767">
        <w:rPr>
          <w:rFonts w:cs="Times New Roman"/>
          <w:noProof/>
          <w:color w:val="000000" w:themeColor="text1"/>
          <w:position w:val="-12"/>
        </w:rPr>
        <w:object w:dxaOrig="720" w:dyaOrig="360" w14:anchorId="174BB8BB">
          <v:shape id="_x0000_i1093" type="#_x0000_t75" alt="" style="width:35.45pt;height:18.8pt" o:ole="">
            <v:imagedata r:id="rId145" o:title=""/>
          </v:shape>
          <o:OLEObject Type="Embed" ProgID="Equation.DSMT4" ShapeID="_x0000_i1093" DrawAspect="Content" ObjectID="_1742130978" r:id="rId146"/>
        </w:object>
      </w:r>
      <w:r w:rsidR="00F43627" w:rsidRPr="00110767">
        <w:rPr>
          <w:rFonts w:cs="Times New Roman"/>
          <w:color w:val="000000" w:themeColor="text1"/>
        </w:rPr>
        <w:t>，表示</w:t>
      </w:r>
      <w:r w:rsidR="005418C9" w:rsidRPr="00110767">
        <w:rPr>
          <w:rFonts w:cs="Times New Roman"/>
          <w:color w:val="000000" w:themeColor="text1"/>
        </w:rPr>
        <w:t>电池的电流；系统的输出</w:t>
      </w:r>
      <w:r w:rsidR="009D7C90" w:rsidRPr="00110767">
        <w:rPr>
          <w:rFonts w:cs="Times New Roman"/>
          <w:noProof/>
          <w:color w:val="000000" w:themeColor="text1"/>
          <w:position w:val="-14"/>
        </w:rPr>
        <w:object w:dxaOrig="920" w:dyaOrig="380" w14:anchorId="4EFA8FE9">
          <v:shape id="_x0000_i1094" type="#_x0000_t75" alt="" style="width:46.75pt;height:17.75pt" o:ole="">
            <v:imagedata r:id="rId147" o:title=""/>
          </v:shape>
          <o:OLEObject Type="Embed" ProgID="Equation.DSMT4" ShapeID="_x0000_i1094" DrawAspect="Content" ObjectID="_1742130979" r:id="rId148"/>
        </w:object>
      </w:r>
      <w:r w:rsidR="005418C9" w:rsidRPr="00110767">
        <w:rPr>
          <w:rFonts w:cs="Times New Roman"/>
          <w:color w:val="000000" w:themeColor="text1"/>
        </w:rPr>
        <w:t>，表示</w:t>
      </w:r>
      <w:r w:rsidR="0043768A" w:rsidRPr="00110767">
        <w:rPr>
          <w:rFonts w:cs="Times New Roman"/>
          <w:color w:val="000000" w:themeColor="text1"/>
        </w:rPr>
        <w:t>电池的端电压。</w:t>
      </w:r>
      <w:r w:rsidR="0074074C" w:rsidRPr="00110767">
        <w:rPr>
          <w:rFonts w:cs="Times New Roman"/>
          <w:noProof/>
          <w:color w:val="000000" w:themeColor="text1"/>
          <w:position w:val="-12"/>
        </w:rPr>
        <w:object w:dxaOrig="1240" w:dyaOrig="360" w14:anchorId="7D6FBD66">
          <v:shape id="_x0000_i1095" type="#_x0000_t75" alt="" style="width:61.25pt;height:18.8pt" o:ole="">
            <v:imagedata r:id="rId149" o:title=""/>
          </v:shape>
          <o:OLEObject Type="Embed" ProgID="Equation.DSMT4" ShapeID="_x0000_i1095" DrawAspect="Content" ObjectID="_1742130980" r:id="rId150"/>
        </w:object>
      </w:r>
      <w:r w:rsidR="00311215" w:rsidRPr="00110767">
        <w:rPr>
          <w:rFonts w:cs="Times New Roman"/>
          <w:color w:val="000000" w:themeColor="text1"/>
        </w:rPr>
        <w:t>的定义如下</w:t>
      </w:r>
      <w:r w:rsidR="00974433" w:rsidRPr="00110767">
        <w:rPr>
          <w:rFonts w:cs="Times New Roman"/>
          <w:color w:val="000000" w:themeColor="text1"/>
        </w:rPr>
        <w:t>。</w:t>
      </w:r>
    </w:p>
    <w:p w14:paraId="41DD27B8" w14:textId="12AF0B6F" w:rsidR="00311215" w:rsidRPr="00110767" w:rsidRDefault="00D1549E" w:rsidP="00D1549E">
      <w:pPr>
        <w:pStyle w:val="a3"/>
        <w:wordWrap w:val="0"/>
        <w:jc w:val="right"/>
        <w:rPr>
          <w:color w:val="000000" w:themeColor="text1"/>
        </w:rPr>
      </w:pPr>
      <w:r w:rsidRPr="00110767">
        <w:rPr>
          <w:color w:val="000000" w:themeColor="text1"/>
        </w:rPr>
        <w:t xml:space="preserve"> </w:t>
      </w:r>
      <w:r w:rsidR="00EE1AA1" w:rsidRPr="00110767">
        <w:rPr>
          <w:noProof/>
          <w:color w:val="000000" w:themeColor="text1"/>
        </w:rPr>
        <w:object w:dxaOrig="6500" w:dyaOrig="3159" w14:anchorId="42C1F781">
          <v:shape id="_x0000_i1096" type="#_x0000_t75" alt="" style="width:325.6pt;height:157.45pt" o:ole="">
            <v:imagedata r:id="rId151" o:title=""/>
          </v:shape>
          <o:OLEObject Type="Embed" ProgID="Equation.DSMT4" ShapeID="_x0000_i1096" DrawAspect="Content" ObjectID="_1742130981" r:id="rId152"/>
        </w:object>
      </w:r>
      <w:r w:rsidRPr="00110767">
        <w:rPr>
          <w:color w:val="000000" w:themeColor="text1"/>
        </w:rPr>
        <w:t xml:space="preserve">                  </w:t>
      </w:r>
    </w:p>
    <w:p w14:paraId="5C499D60" w14:textId="61AE02FA" w:rsidR="004131E3" w:rsidRPr="00110767" w:rsidRDefault="008058BB" w:rsidP="008C04EE">
      <w:pPr>
        <w:pStyle w:val="a4"/>
        <w:numPr>
          <w:ilvl w:val="1"/>
          <w:numId w:val="1"/>
        </w:numPr>
        <w:tabs>
          <w:tab w:val="clear" w:pos="960"/>
          <w:tab w:val="clear" w:pos="8160"/>
        </w:tabs>
        <w:spacing w:line="400" w:lineRule="exact"/>
        <w:ind w:left="0" w:firstLine="0"/>
        <w:jc w:val="both"/>
        <w:rPr>
          <w:rFonts w:eastAsia="黑体" w:cs="Times New Roman"/>
          <w:b w:val="0"/>
          <w:color w:val="000000" w:themeColor="text1"/>
          <w:sz w:val="24"/>
          <w:szCs w:val="24"/>
        </w:rPr>
      </w:pPr>
      <w:bookmarkStart w:id="240" w:name="_Toc67473659"/>
      <w:bookmarkStart w:id="241" w:name="_Toc67473760"/>
      <w:r w:rsidRPr="00110767">
        <w:rPr>
          <w:rFonts w:eastAsia="黑体" w:cs="Times New Roman"/>
          <w:b w:val="0"/>
          <w:color w:val="000000" w:themeColor="text1"/>
          <w:sz w:val="24"/>
          <w:szCs w:val="24"/>
        </w:rPr>
        <w:t xml:space="preserve"> </w:t>
      </w:r>
      <w:r w:rsidR="004131E3" w:rsidRPr="00110767">
        <w:rPr>
          <w:rFonts w:eastAsia="黑体" w:cs="Times New Roman"/>
          <w:b w:val="0"/>
          <w:color w:val="000000" w:themeColor="text1"/>
          <w:sz w:val="24"/>
          <w:szCs w:val="24"/>
        </w:rPr>
        <w:t>SOC</w:t>
      </w:r>
      <w:r w:rsidR="004131E3" w:rsidRPr="00110767">
        <w:rPr>
          <w:rFonts w:eastAsia="黑体" w:cs="Times New Roman"/>
          <w:b w:val="0"/>
          <w:color w:val="000000" w:themeColor="text1"/>
          <w:sz w:val="24"/>
          <w:szCs w:val="24"/>
        </w:rPr>
        <w:t>估计精度验证</w:t>
      </w:r>
      <w:bookmarkStart w:id="242" w:name="pindex253"/>
      <w:bookmarkEnd w:id="240"/>
      <w:bookmarkEnd w:id="241"/>
      <w:bookmarkEnd w:id="242"/>
    </w:p>
    <w:p w14:paraId="0F275C6C" w14:textId="59539794" w:rsidR="00124511" w:rsidRPr="00110767" w:rsidRDefault="00943DA7" w:rsidP="008C04EE">
      <w:pPr>
        <w:pStyle w:val="a4"/>
        <w:tabs>
          <w:tab w:val="clear" w:pos="960"/>
          <w:tab w:val="clear" w:pos="8160"/>
        </w:tabs>
        <w:spacing w:line="400" w:lineRule="exact"/>
        <w:jc w:val="both"/>
        <w:rPr>
          <w:rFonts w:cs="Times New Roman"/>
          <w:color w:val="000000" w:themeColor="text1"/>
          <w:szCs w:val="21"/>
        </w:rPr>
      </w:pPr>
      <w:bookmarkStart w:id="243" w:name="_Toc67473660"/>
      <w:bookmarkStart w:id="244" w:name="_Toc67473761"/>
      <w:r w:rsidRPr="00110767">
        <w:rPr>
          <w:rFonts w:cs="Times New Roman"/>
          <w:b w:val="0"/>
          <w:color w:val="000000" w:themeColor="text1"/>
          <w:sz w:val="21"/>
          <w:szCs w:val="21"/>
        </w:rPr>
        <w:t xml:space="preserve">2.2.1 </w:t>
      </w:r>
      <w:r w:rsidR="00124511" w:rsidRPr="00110767">
        <w:rPr>
          <w:rFonts w:cs="Times New Roman"/>
          <w:b w:val="0"/>
          <w:color w:val="000000" w:themeColor="text1"/>
          <w:sz w:val="21"/>
          <w:szCs w:val="21"/>
        </w:rPr>
        <w:t>恒温条件下</w:t>
      </w:r>
      <w:r w:rsidR="00124511" w:rsidRPr="00110767">
        <w:rPr>
          <w:rFonts w:cs="Times New Roman"/>
          <w:b w:val="0"/>
          <w:color w:val="000000" w:themeColor="text1"/>
          <w:sz w:val="21"/>
          <w:szCs w:val="21"/>
        </w:rPr>
        <w:t>SOC</w:t>
      </w:r>
      <w:r w:rsidR="00124511" w:rsidRPr="00110767">
        <w:rPr>
          <w:rFonts w:cs="Times New Roman"/>
          <w:b w:val="0"/>
          <w:color w:val="000000" w:themeColor="text1"/>
          <w:sz w:val="21"/>
          <w:szCs w:val="21"/>
        </w:rPr>
        <w:t>估计精度验证</w:t>
      </w:r>
      <w:bookmarkStart w:id="245" w:name="pindex254"/>
      <w:bookmarkEnd w:id="243"/>
      <w:bookmarkEnd w:id="244"/>
      <w:bookmarkEnd w:id="245"/>
    </w:p>
    <w:p w14:paraId="741147F7" w14:textId="2ED5F475" w:rsidR="00121F31" w:rsidRPr="00110767" w:rsidRDefault="00485AFC" w:rsidP="00121F31">
      <w:pPr>
        <w:ind w:firstLine="420"/>
        <w:rPr>
          <w:rFonts w:cs="Times New Roman"/>
          <w:color w:val="000000" w:themeColor="text1"/>
          <w:kern w:val="0"/>
          <w:szCs w:val="24"/>
        </w:rPr>
      </w:pPr>
      <w:r w:rsidRPr="00110767">
        <w:rPr>
          <w:rFonts w:cs="Times New Roman"/>
          <w:color w:val="000000" w:themeColor="text1"/>
          <w:kern w:val="0"/>
          <w:szCs w:val="24"/>
        </w:rPr>
        <w:t>在</w:t>
      </w:r>
      <w:r w:rsidR="009617CC" w:rsidRPr="00110767">
        <w:rPr>
          <w:rFonts w:cs="Times New Roman"/>
          <w:color w:val="000000" w:themeColor="text1"/>
          <w:kern w:val="0"/>
          <w:szCs w:val="24"/>
        </w:rPr>
        <w:t>DST</w:t>
      </w:r>
      <w:r w:rsidR="00374B1E" w:rsidRPr="00110767">
        <w:rPr>
          <w:rFonts w:cs="Times New Roman"/>
          <w:color w:val="000000" w:themeColor="text1"/>
          <w:kern w:val="0"/>
          <w:szCs w:val="24"/>
        </w:rPr>
        <w:t>和</w:t>
      </w:r>
      <w:r w:rsidR="009617CC" w:rsidRPr="00110767">
        <w:rPr>
          <w:rFonts w:cs="Times New Roman"/>
          <w:color w:val="000000" w:themeColor="text1"/>
          <w:kern w:val="0"/>
          <w:szCs w:val="24"/>
        </w:rPr>
        <w:t>FUDS</w:t>
      </w:r>
      <w:r w:rsidR="009617CC" w:rsidRPr="00110767">
        <w:rPr>
          <w:rFonts w:cs="Times New Roman"/>
          <w:color w:val="000000" w:themeColor="text1"/>
          <w:kern w:val="0"/>
          <w:szCs w:val="24"/>
        </w:rPr>
        <w:t>工况</w:t>
      </w:r>
      <w:r w:rsidRPr="00110767">
        <w:rPr>
          <w:rFonts w:cs="Times New Roman"/>
          <w:color w:val="000000" w:themeColor="text1"/>
          <w:kern w:val="0"/>
          <w:szCs w:val="24"/>
        </w:rPr>
        <w:t>下</w:t>
      </w:r>
      <w:r w:rsidR="004B6CCF" w:rsidRPr="00110767">
        <w:rPr>
          <w:rFonts w:cs="Times New Roman"/>
          <w:color w:val="000000" w:themeColor="text1"/>
          <w:kern w:val="0"/>
          <w:szCs w:val="24"/>
        </w:rPr>
        <w:t>分别</w:t>
      </w:r>
      <w:r w:rsidR="009617CC" w:rsidRPr="00110767">
        <w:rPr>
          <w:rFonts w:cs="Times New Roman"/>
          <w:color w:val="000000" w:themeColor="text1"/>
          <w:kern w:val="0"/>
          <w:szCs w:val="24"/>
        </w:rPr>
        <w:t>对</w:t>
      </w:r>
      <w:r w:rsidR="00121F31" w:rsidRPr="00110767">
        <w:rPr>
          <w:rFonts w:cs="Times New Roman"/>
          <w:color w:val="000000" w:themeColor="text1"/>
          <w:kern w:val="0"/>
          <w:szCs w:val="24"/>
        </w:rPr>
        <w:t>采用</w:t>
      </w:r>
      <w:r w:rsidR="00465E1D" w:rsidRPr="00110767">
        <w:rPr>
          <w:rFonts w:cs="Times New Roman"/>
          <w:color w:val="000000" w:themeColor="text1"/>
          <w:kern w:val="0"/>
          <w:szCs w:val="24"/>
        </w:rPr>
        <w:t>EKF</w:t>
      </w:r>
      <w:r w:rsidR="00465E1D" w:rsidRPr="00110767">
        <w:rPr>
          <w:rFonts w:cs="Times New Roman"/>
          <w:color w:val="000000" w:themeColor="text1"/>
          <w:kern w:val="0"/>
          <w:szCs w:val="24"/>
        </w:rPr>
        <w:t>算法和</w:t>
      </w:r>
      <w:r w:rsidR="002A7DF0" w:rsidRPr="00110767">
        <w:rPr>
          <w:rFonts w:cs="Times New Roman"/>
          <w:color w:val="000000" w:themeColor="text1"/>
        </w:rPr>
        <w:t>H</w:t>
      </w:r>
      <w:r w:rsidR="002A7DF0" w:rsidRPr="00110767">
        <w:rPr>
          <w:rFonts w:cs="Times New Roman"/>
          <w:color w:val="000000" w:themeColor="text1"/>
        </w:rPr>
        <w:t>无穷</w:t>
      </w:r>
      <w:r w:rsidR="00121F31" w:rsidRPr="00110767">
        <w:rPr>
          <w:rFonts w:cs="Times New Roman"/>
          <w:color w:val="000000" w:themeColor="text1"/>
          <w:kern w:val="0"/>
          <w:szCs w:val="24"/>
        </w:rPr>
        <w:t>滤波算法的</w:t>
      </w:r>
      <w:r w:rsidR="00121F31" w:rsidRPr="00110767">
        <w:rPr>
          <w:rFonts w:cs="Times New Roman"/>
          <w:color w:val="000000" w:themeColor="text1"/>
          <w:kern w:val="0"/>
          <w:szCs w:val="24"/>
        </w:rPr>
        <w:t>SOC</w:t>
      </w:r>
      <w:r w:rsidR="00121F31" w:rsidRPr="00110767">
        <w:rPr>
          <w:rFonts w:cs="Times New Roman"/>
          <w:color w:val="000000" w:themeColor="text1"/>
          <w:kern w:val="0"/>
          <w:szCs w:val="24"/>
        </w:rPr>
        <w:t>估计</w:t>
      </w:r>
      <w:r w:rsidR="004B6CCF" w:rsidRPr="00110767">
        <w:rPr>
          <w:rFonts w:cs="Times New Roman"/>
          <w:color w:val="000000" w:themeColor="text1"/>
          <w:kern w:val="0"/>
          <w:szCs w:val="24"/>
        </w:rPr>
        <w:t>方法</w:t>
      </w:r>
      <w:r w:rsidR="00121F31" w:rsidRPr="00110767">
        <w:rPr>
          <w:rFonts w:cs="Times New Roman"/>
          <w:color w:val="000000" w:themeColor="text1"/>
          <w:kern w:val="0"/>
          <w:szCs w:val="24"/>
        </w:rPr>
        <w:t>进行精度验证。</w:t>
      </w:r>
      <w:r w:rsidR="000170AB" w:rsidRPr="00110767">
        <w:rPr>
          <w:rFonts w:cs="Times New Roman"/>
          <w:color w:val="000000" w:themeColor="text1"/>
          <w:kern w:val="0"/>
          <w:szCs w:val="24"/>
        </w:rPr>
        <w:t>结果如</w:t>
      </w:r>
      <w:r w:rsidR="00535120" w:rsidRPr="00110767">
        <w:rPr>
          <w:rFonts w:cs="Times New Roman"/>
          <w:color w:val="000000" w:themeColor="text1"/>
        </w:rPr>
        <w:t>图</w:t>
      </w:r>
      <w:r w:rsidR="00535120" w:rsidRPr="00110767">
        <w:rPr>
          <w:rFonts w:cs="Times New Roman"/>
          <w:color w:val="000000" w:themeColor="text1"/>
        </w:rPr>
        <w:t>11</w:t>
      </w:r>
      <w:r w:rsidR="000170AB" w:rsidRPr="00110767">
        <w:rPr>
          <w:rFonts w:cs="Times New Roman"/>
          <w:color w:val="000000" w:themeColor="text1"/>
          <w:kern w:val="0"/>
          <w:szCs w:val="24"/>
        </w:rPr>
        <w:t>~</w:t>
      </w:r>
      <w:r w:rsidR="0088344F" w:rsidRPr="00110767">
        <w:rPr>
          <w:rFonts w:cs="Times New Roman"/>
          <w:color w:val="000000" w:themeColor="text1"/>
        </w:rPr>
        <w:t>12</w:t>
      </w:r>
      <w:r w:rsidR="000170AB" w:rsidRPr="00110767">
        <w:rPr>
          <w:rFonts w:cs="Times New Roman"/>
          <w:color w:val="000000" w:themeColor="text1"/>
          <w:kern w:val="0"/>
          <w:szCs w:val="24"/>
        </w:rPr>
        <w:t>所示</w:t>
      </w:r>
      <w:r w:rsidR="00BE23FB" w:rsidRPr="00110767">
        <w:rPr>
          <w:rFonts w:cs="Times New Roman"/>
          <w:color w:val="000000" w:themeColor="text1"/>
          <w:kern w:val="0"/>
          <w:szCs w:val="24"/>
        </w:rPr>
        <w:t>。</w:t>
      </w:r>
    </w:p>
    <w:p w14:paraId="5602B96D" w14:textId="2B5CA739" w:rsidR="00311215" w:rsidRPr="00110767" w:rsidRDefault="00311215" w:rsidP="00021504">
      <w:pPr>
        <w:pStyle w:val="af4"/>
        <w:rPr>
          <w:color w:val="000000" w:themeColor="text1"/>
        </w:rPr>
      </w:pPr>
    </w:p>
    <w:p w14:paraId="32F2E26F" w14:textId="610FF58F" w:rsidR="003B27F3" w:rsidRPr="00110767" w:rsidRDefault="00237EE8" w:rsidP="00021504">
      <w:pPr>
        <w:pStyle w:val="af4"/>
        <w:rPr>
          <w:color w:val="000000" w:themeColor="text1"/>
        </w:rPr>
      </w:pPr>
      <w:r w:rsidRPr="00110767">
        <w:rPr>
          <w:color w:val="000000" w:themeColor="text1"/>
        </w:rPr>
        <w:object w:dxaOrig="26205" w:dyaOrig="7935" w14:anchorId="62DB1017">
          <v:shape id="_x0000_i1097" type="#_x0000_t75" style="width:275.1pt;height:83.3pt" o:ole="">
            <v:imagedata r:id="rId153" o:title=""/>
          </v:shape>
          <o:OLEObject Type="Embed" ProgID="Visio.Drawing.15" ShapeID="_x0000_i1097" DrawAspect="Content" ObjectID="_1742130982" r:id="rId154"/>
        </w:object>
      </w:r>
    </w:p>
    <w:p w14:paraId="4C7440A5" w14:textId="137931E0" w:rsidR="00940644" w:rsidRPr="00110767" w:rsidRDefault="003B27F3" w:rsidP="00021504">
      <w:pPr>
        <w:pStyle w:val="af4"/>
        <w:rPr>
          <w:color w:val="000000" w:themeColor="text1"/>
        </w:rPr>
      </w:pPr>
      <w:r w:rsidRPr="00110767">
        <w:rPr>
          <w:color w:val="000000" w:themeColor="text1"/>
        </w:rPr>
        <w:t>(a) SOC</w:t>
      </w:r>
      <w:r w:rsidRPr="00110767">
        <w:rPr>
          <w:color w:val="000000" w:themeColor="text1"/>
        </w:rPr>
        <w:t>对比图</w:t>
      </w:r>
      <w:bookmarkStart w:id="246" w:name="pindex258"/>
      <w:bookmarkEnd w:id="246"/>
    </w:p>
    <w:p w14:paraId="41907D9D" w14:textId="3C4C4C9C" w:rsidR="002C5321" w:rsidRPr="00110767" w:rsidRDefault="00595BC4" w:rsidP="00021504">
      <w:pPr>
        <w:pStyle w:val="af4"/>
        <w:rPr>
          <w:color w:val="000000" w:themeColor="text1"/>
        </w:rPr>
      </w:pPr>
      <w:r w:rsidRPr="00110767">
        <w:rPr>
          <w:color w:val="000000" w:themeColor="text1"/>
        </w:rPr>
        <w:object w:dxaOrig="26401" w:dyaOrig="7830" w14:anchorId="2C48B5E3">
          <v:shape id="_x0000_i1098" type="#_x0000_t75" style="width:282.65pt;height:83.3pt" o:ole="">
            <v:imagedata r:id="rId155" o:title=""/>
          </v:shape>
          <o:OLEObject Type="Embed" ProgID="Visio.Drawing.15" ShapeID="_x0000_i1098" DrawAspect="Content" ObjectID="_1742130983" r:id="rId156"/>
        </w:object>
      </w:r>
      <w:bookmarkStart w:id="247" w:name="PePindex259"/>
      <w:bookmarkEnd w:id="247"/>
    </w:p>
    <w:p w14:paraId="73FBF57E" w14:textId="447798F3" w:rsidR="003B27F3" w:rsidRPr="00110767" w:rsidRDefault="003B27F3" w:rsidP="003B27F3">
      <w:pPr>
        <w:pStyle w:val="af4"/>
        <w:ind w:firstLine="420"/>
        <w:rPr>
          <w:color w:val="000000" w:themeColor="text1"/>
        </w:rPr>
      </w:pPr>
      <w:bookmarkStart w:id="248" w:name="_Ref89339269"/>
      <w:bookmarkStart w:id="249" w:name="_Ref75120671"/>
      <w:r w:rsidRPr="00110767">
        <w:rPr>
          <w:color w:val="000000" w:themeColor="text1"/>
        </w:rPr>
        <w:t xml:space="preserve">(b) </w:t>
      </w:r>
      <w:r w:rsidRPr="00110767">
        <w:rPr>
          <w:color w:val="000000" w:themeColor="text1"/>
        </w:rPr>
        <w:t>估计误差对比图</w:t>
      </w:r>
      <w:bookmarkStart w:id="250" w:name="pindex260"/>
      <w:bookmarkEnd w:id="250"/>
    </w:p>
    <w:p w14:paraId="5F2FC2E7" w14:textId="6D698BAD" w:rsidR="00311215" w:rsidRPr="00110767" w:rsidRDefault="00535120" w:rsidP="008C25FE">
      <w:pPr>
        <w:pStyle w:val="a4"/>
        <w:rPr>
          <w:rFonts w:cs="Times New Roman"/>
          <w:color w:val="000000" w:themeColor="text1"/>
        </w:rPr>
      </w:pPr>
      <w:r w:rsidRPr="00110767">
        <w:rPr>
          <w:rFonts w:cs="Times New Roman"/>
          <w:color w:val="000000" w:themeColor="text1"/>
        </w:rPr>
        <w:t>图</w:t>
      </w:r>
      <w:r w:rsidRPr="00110767">
        <w:rPr>
          <w:rFonts w:cs="Times New Roman"/>
          <w:color w:val="000000" w:themeColor="text1"/>
        </w:rPr>
        <w:t xml:space="preserve"> 11</w:t>
      </w:r>
      <w:bookmarkEnd w:id="248"/>
      <w:bookmarkEnd w:id="249"/>
      <w:r w:rsidR="008C25FE" w:rsidRPr="00110767">
        <w:rPr>
          <w:rFonts w:cs="Times New Roman"/>
          <w:color w:val="000000" w:themeColor="text1"/>
        </w:rPr>
        <w:t xml:space="preserve"> </w:t>
      </w:r>
      <w:bookmarkStart w:id="251" w:name="OLE_LINK43"/>
      <w:r w:rsidR="00311215" w:rsidRPr="00110767">
        <w:rPr>
          <w:rFonts w:cs="Times New Roman"/>
          <w:color w:val="000000" w:themeColor="text1"/>
        </w:rPr>
        <w:t>DST</w:t>
      </w:r>
      <w:r w:rsidR="00311215" w:rsidRPr="00110767">
        <w:rPr>
          <w:rFonts w:cs="Times New Roman"/>
          <w:color w:val="000000" w:themeColor="text1"/>
        </w:rPr>
        <w:t>工况下</w:t>
      </w:r>
      <w:r w:rsidR="00311215" w:rsidRPr="00110767">
        <w:rPr>
          <w:rFonts w:cs="Times New Roman"/>
          <w:color w:val="000000" w:themeColor="text1"/>
        </w:rPr>
        <w:t>SOC</w:t>
      </w:r>
      <w:r w:rsidR="00173823" w:rsidRPr="00110767">
        <w:rPr>
          <w:rFonts w:cs="Times New Roman"/>
          <w:color w:val="000000" w:themeColor="text1"/>
        </w:rPr>
        <w:t>仿真与试验</w:t>
      </w:r>
      <w:r w:rsidR="00311215" w:rsidRPr="00110767">
        <w:rPr>
          <w:rFonts w:cs="Times New Roman"/>
          <w:color w:val="000000" w:themeColor="text1"/>
        </w:rPr>
        <w:t>结果</w:t>
      </w:r>
      <w:bookmarkStart w:id="252" w:name="pindex261"/>
      <w:bookmarkEnd w:id="251"/>
      <w:bookmarkEnd w:id="252"/>
    </w:p>
    <w:p w14:paraId="46551413" w14:textId="1F8AF69A" w:rsidR="008C25FE" w:rsidRPr="00110767" w:rsidRDefault="00982206" w:rsidP="00982206">
      <w:pPr>
        <w:pStyle w:val="a4"/>
        <w:spacing w:afterLines="50" w:after="120"/>
        <w:rPr>
          <w:rFonts w:cs="Times New Roman"/>
          <w:color w:val="000000" w:themeColor="text1"/>
        </w:rPr>
      </w:pPr>
      <w:r w:rsidRPr="00110767">
        <w:rPr>
          <w:rFonts w:cs="Times New Roman"/>
          <w:color w:val="000000" w:themeColor="text1"/>
        </w:rPr>
        <w:t>Fig.</w:t>
      </w:r>
      <w:r w:rsidR="00DE7BC9" w:rsidRPr="00110767">
        <w:rPr>
          <w:rFonts w:cs="Times New Roman"/>
          <w:color w:val="000000" w:themeColor="text1"/>
        </w:rPr>
        <w:t xml:space="preserve"> </w:t>
      </w:r>
      <w:r w:rsidR="00DE7BC9" w:rsidRPr="00110767">
        <w:rPr>
          <w:rFonts w:cs="Times New Roman"/>
          <w:noProof/>
          <w:color w:val="000000" w:themeColor="text1"/>
        </w:rPr>
        <w:t>11</w:t>
      </w:r>
      <w:r w:rsidRPr="00110767">
        <w:rPr>
          <w:rFonts w:cs="Times New Roman"/>
          <w:color w:val="000000" w:themeColor="text1"/>
        </w:rPr>
        <w:t xml:space="preserve"> </w:t>
      </w:r>
      <w:r w:rsidR="00C27828" w:rsidRPr="00110767">
        <w:rPr>
          <w:rFonts w:cs="Times New Roman"/>
          <w:color w:val="000000" w:themeColor="text1"/>
        </w:rPr>
        <w:t>SOC simulation and test results under DST condition</w:t>
      </w:r>
      <w:bookmarkStart w:id="253" w:name="pindex262"/>
      <w:bookmarkEnd w:id="253"/>
    </w:p>
    <w:p w14:paraId="48EFF5EB" w14:textId="31233C33" w:rsidR="00311215" w:rsidRPr="00110767" w:rsidRDefault="00311215" w:rsidP="00021504">
      <w:pPr>
        <w:pStyle w:val="af4"/>
        <w:rPr>
          <w:color w:val="000000" w:themeColor="text1"/>
        </w:rPr>
      </w:pPr>
    </w:p>
    <w:p w14:paraId="393A32BD" w14:textId="587E8BD9" w:rsidR="003B27F3" w:rsidRPr="00110767" w:rsidRDefault="00595BC4" w:rsidP="00021504">
      <w:pPr>
        <w:pStyle w:val="af4"/>
        <w:rPr>
          <w:color w:val="000000" w:themeColor="text1"/>
        </w:rPr>
      </w:pPr>
      <w:r w:rsidRPr="00110767">
        <w:rPr>
          <w:color w:val="000000" w:themeColor="text1"/>
        </w:rPr>
        <w:object w:dxaOrig="26311" w:dyaOrig="7875" w14:anchorId="4482601B">
          <v:shape id="_x0000_i1099" type="#_x0000_t75" style="width:293.35pt;height:87.6pt" o:ole="">
            <v:imagedata r:id="rId157" o:title=""/>
          </v:shape>
          <o:OLEObject Type="Embed" ProgID="Visio.Drawing.15" ShapeID="_x0000_i1099" DrawAspect="Content" ObjectID="_1742130984" r:id="rId158"/>
        </w:object>
      </w:r>
    </w:p>
    <w:p w14:paraId="22459A48" w14:textId="77777777" w:rsidR="003B27F3" w:rsidRPr="00110767" w:rsidRDefault="003B27F3" w:rsidP="003B27F3">
      <w:pPr>
        <w:pStyle w:val="af4"/>
        <w:rPr>
          <w:color w:val="000000" w:themeColor="text1"/>
        </w:rPr>
      </w:pPr>
      <w:r w:rsidRPr="00110767">
        <w:rPr>
          <w:color w:val="000000" w:themeColor="text1"/>
        </w:rPr>
        <w:t>(a) SOC</w:t>
      </w:r>
      <w:r w:rsidRPr="00110767">
        <w:rPr>
          <w:color w:val="000000" w:themeColor="text1"/>
        </w:rPr>
        <w:t>对比图</w:t>
      </w:r>
      <w:bookmarkStart w:id="254" w:name="pindex265"/>
      <w:bookmarkEnd w:id="254"/>
    </w:p>
    <w:p w14:paraId="7FE4C385" w14:textId="562AC327" w:rsidR="006E1C40" w:rsidRPr="00110767" w:rsidRDefault="00595BC4" w:rsidP="00021504">
      <w:pPr>
        <w:pStyle w:val="af4"/>
        <w:rPr>
          <w:color w:val="000000" w:themeColor="text1"/>
        </w:rPr>
      </w:pPr>
      <w:r w:rsidRPr="00110767">
        <w:rPr>
          <w:color w:val="000000" w:themeColor="text1"/>
        </w:rPr>
        <w:object w:dxaOrig="26325" w:dyaOrig="7830" w14:anchorId="4CB8F090">
          <v:shape id="_x0000_i1100" type="#_x0000_t75" style="width:284.25pt;height:84.35pt" o:ole="">
            <v:imagedata r:id="rId159" o:title=""/>
          </v:shape>
          <o:OLEObject Type="Embed" ProgID="Visio.Drawing.15" ShapeID="_x0000_i1100" DrawAspect="Content" ObjectID="_1742130985" r:id="rId160"/>
        </w:object>
      </w:r>
      <w:bookmarkStart w:id="255" w:name="PePindex266"/>
      <w:bookmarkEnd w:id="255"/>
    </w:p>
    <w:p w14:paraId="3CB08F45" w14:textId="77777777" w:rsidR="003B27F3" w:rsidRPr="00110767" w:rsidRDefault="003B27F3" w:rsidP="003B27F3">
      <w:pPr>
        <w:pStyle w:val="af4"/>
        <w:ind w:firstLine="420"/>
        <w:rPr>
          <w:color w:val="000000" w:themeColor="text1"/>
        </w:rPr>
      </w:pPr>
      <w:bookmarkStart w:id="256" w:name="_Ref89349356"/>
      <w:bookmarkStart w:id="257" w:name="_Ref79140186"/>
      <w:r w:rsidRPr="00110767">
        <w:rPr>
          <w:color w:val="000000" w:themeColor="text1"/>
        </w:rPr>
        <w:t xml:space="preserve">(b) </w:t>
      </w:r>
      <w:r w:rsidRPr="00110767">
        <w:rPr>
          <w:color w:val="000000" w:themeColor="text1"/>
        </w:rPr>
        <w:t>估计误差对比图</w:t>
      </w:r>
      <w:bookmarkStart w:id="258" w:name="pindex267"/>
      <w:bookmarkEnd w:id="258"/>
    </w:p>
    <w:p w14:paraId="54230141" w14:textId="04F5CF5C" w:rsidR="00311215" w:rsidRPr="00110767" w:rsidRDefault="00535120" w:rsidP="008C25FE">
      <w:pPr>
        <w:pStyle w:val="a4"/>
        <w:rPr>
          <w:rFonts w:cs="Times New Roman"/>
          <w:color w:val="000000" w:themeColor="text1"/>
        </w:rPr>
      </w:pPr>
      <w:r w:rsidRPr="00110767">
        <w:rPr>
          <w:rFonts w:cs="Times New Roman"/>
          <w:color w:val="000000" w:themeColor="text1"/>
        </w:rPr>
        <w:t>图</w:t>
      </w:r>
      <w:r w:rsidRPr="00110767">
        <w:rPr>
          <w:rFonts w:cs="Times New Roman"/>
          <w:color w:val="000000" w:themeColor="text1"/>
        </w:rPr>
        <w:t xml:space="preserve"> 12</w:t>
      </w:r>
      <w:bookmarkEnd w:id="256"/>
      <w:bookmarkEnd w:id="257"/>
      <w:r w:rsidR="008C25FE" w:rsidRPr="00110767">
        <w:rPr>
          <w:rFonts w:cs="Times New Roman"/>
          <w:color w:val="000000" w:themeColor="text1"/>
        </w:rPr>
        <w:t xml:space="preserve"> </w:t>
      </w:r>
      <w:r w:rsidR="00311215" w:rsidRPr="00110767">
        <w:rPr>
          <w:rFonts w:cs="Times New Roman"/>
          <w:color w:val="000000" w:themeColor="text1"/>
        </w:rPr>
        <w:t>FUDS</w:t>
      </w:r>
      <w:r w:rsidR="00311215" w:rsidRPr="00110767">
        <w:rPr>
          <w:rFonts w:cs="Times New Roman"/>
          <w:color w:val="000000" w:themeColor="text1"/>
        </w:rPr>
        <w:t>工况下</w:t>
      </w:r>
      <w:r w:rsidR="00311215" w:rsidRPr="00110767">
        <w:rPr>
          <w:rFonts w:cs="Times New Roman"/>
          <w:color w:val="000000" w:themeColor="text1"/>
        </w:rPr>
        <w:t>SOC</w:t>
      </w:r>
      <w:r w:rsidR="00173823" w:rsidRPr="00110767">
        <w:rPr>
          <w:rFonts w:cs="Times New Roman"/>
          <w:color w:val="000000" w:themeColor="text1"/>
        </w:rPr>
        <w:t>仿真与试验结果</w:t>
      </w:r>
      <w:bookmarkStart w:id="259" w:name="pindex268"/>
      <w:bookmarkEnd w:id="259"/>
    </w:p>
    <w:p w14:paraId="5DF40B14" w14:textId="466CF4D3" w:rsidR="008C25FE" w:rsidRPr="00110767" w:rsidRDefault="00982206" w:rsidP="00982206">
      <w:pPr>
        <w:pStyle w:val="a4"/>
        <w:spacing w:afterLines="50" w:after="120"/>
        <w:rPr>
          <w:rFonts w:cs="Times New Roman"/>
          <w:color w:val="000000" w:themeColor="text1"/>
        </w:rPr>
      </w:pPr>
      <w:r w:rsidRPr="00110767">
        <w:rPr>
          <w:rFonts w:cs="Times New Roman"/>
          <w:color w:val="000000" w:themeColor="text1"/>
        </w:rPr>
        <w:t xml:space="preserve">Fig. </w:t>
      </w:r>
      <w:r w:rsidR="00DE7BC9" w:rsidRPr="00110767">
        <w:rPr>
          <w:rFonts w:cs="Times New Roman"/>
          <w:color w:val="000000" w:themeColor="text1"/>
        </w:rPr>
        <w:t xml:space="preserve">12 </w:t>
      </w:r>
      <w:r w:rsidR="00173823" w:rsidRPr="00110767">
        <w:rPr>
          <w:rFonts w:cs="Times New Roman"/>
          <w:color w:val="000000" w:themeColor="text1"/>
        </w:rPr>
        <w:t>SOC simulation and test results under FUDS condition</w:t>
      </w:r>
      <w:bookmarkStart w:id="260" w:name="pindex269"/>
      <w:bookmarkEnd w:id="260"/>
    </w:p>
    <w:p w14:paraId="7659F0C1" w14:textId="2B389091" w:rsidR="00431587" w:rsidRPr="00110767" w:rsidRDefault="004B6CCF" w:rsidP="008A2B67">
      <w:pPr>
        <w:ind w:firstLine="420"/>
        <w:rPr>
          <w:rFonts w:cs="Times New Roman"/>
          <w:color w:val="000000" w:themeColor="text1"/>
          <w:kern w:val="0"/>
          <w:szCs w:val="24"/>
        </w:rPr>
      </w:pPr>
      <w:r w:rsidRPr="00110767">
        <w:rPr>
          <w:rFonts w:cs="Times New Roman"/>
          <w:color w:val="000000" w:themeColor="text1"/>
          <w:kern w:val="0"/>
          <w:szCs w:val="24"/>
        </w:rPr>
        <w:t>在</w:t>
      </w:r>
      <w:r w:rsidRPr="00110767">
        <w:rPr>
          <w:rFonts w:cs="Times New Roman"/>
          <w:color w:val="000000" w:themeColor="text1"/>
          <w:kern w:val="0"/>
          <w:szCs w:val="24"/>
        </w:rPr>
        <w:t>DST</w:t>
      </w:r>
      <w:r w:rsidR="00374B1E" w:rsidRPr="00110767">
        <w:rPr>
          <w:rFonts w:cs="Times New Roman"/>
          <w:color w:val="000000" w:themeColor="text1"/>
          <w:kern w:val="0"/>
          <w:szCs w:val="24"/>
        </w:rPr>
        <w:t>和</w:t>
      </w:r>
      <w:r w:rsidRPr="00110767">
        <w:rPr>
          <w:rFonts w:cs="Times New Roman"/>
          <w:color w:val="000000" w:themeColor="text1"/>
          <w:kern w:val="0"/>
          <w:szCs w:val="24"/>
        </w:rPr>
        <w:t>FUDS</w:t>
      </w:r>
      <w:r w:rsidRPr="00110767">
        <w:rPr>
          <w:rFonts w:cs="Times New Roman"/>
          <w:color w:val="000000" w:themeColor="text1"/>
          <w:kern w:val="0"/>
          <w:szCs w:val="24"/>
        </w:rPr>
        <w:t>工况下，</w:t>
      </w:r>
      <w:r w:rsidR="00F6376E" w:rsidRPr="00110767">
        <w:rPr>
          <w:rFonts w:cs="Times New Roman"/>
          <w:color w:val="000000" w:themeColor="text1"/>
          <w:kern w:val="0"/>
          <w:szCs w:val="24"/>
        </w:rPr>
        <w:t>2</w:t>
      </w:r>
      <w:r w:rsidR="00F6376E" w:rsidRPr="00110767">
        <w:rPr>
          <w:rFonts w:cs="Times New Roman"/>
          <w:color w:val="000000" w:themeColor="text1"/>
          <w:kern w:val="0"/>
          <w:szCs w:val="24"/>
        </w:rPr>
        <w:t>种</w:t>
      </w:r>
      <w:r w:rsidR="00852128" w:rsidRPr="00110767">
        <w:rPr>
          <w:rFonts w:cs="Times New Roman"/>
          <w:color w:val="000000" w:themeColor="text1"/>
          <w:kern w:val="0"/>
          <w:szCs w:val="24"/>
        </w:rPr>
        <w:t>滤波算法</w:t>
      </w:r>
      <w:r w:rsidRPr="00110767">
        <w:rPr>
          <w:rFonts w:cs="Times New Roman"/>
          <w:color w:val="000000" w:themeColor="text1"/>
          <w:kern w:val="0"/>
          <w:szCs w:val="24"/>
        </w:rPr>
        <w:t>的</w:t>
      </w:r>
      <w:r w:rsidRPr="00110767">
        <w:rPr>
          <w:rFonts w:cs="Times New Roman"/>
          <w:color w:val="000000" w:themeColor="text1"/>
          <w:kern w:val="0"/>
          <w:szCs w:val="24"/>
        </w:rPr>
        <w:t>SOC</w:t>
      </w:r>
      <w:r w:rsidRPr="00110767">
        <w:rPr>
          <w:rFonts w:cs="Times New Roman"/>
          <w:color w:val="000000" w:themeColor="text1"/>
          <w:kern w:val="0"/>
          <w:szCs w:val="24"/>
        </w:rPr>
        <w:t>估计误差</w:t>
      </w:r>
      <w:r w:rsidR="00852128" w:rsidRPr="00110767">
        <w:rPr>
          <w:rFonts w:cs="Times New Roman"/>
          <w:color w:val="000000" w:themeColor="text1"/>
          <w:kern w:val="0"/>
          <w:szCs w:val="24"/>
        </w:rPr>
        <w:t>如</w:t>
      </w:r>
      <w:r w:rsidR="001827E3" w:rsidRPr="00110767">
        <w:rPr>
          <w:rFonts w:cs="Times New Roman"/>
          <w:color w:val="000000" w:themeColor="text1"/>
          <w:kern w:val="0"/>
          <w:szCs w:val="24"/>
        </w:rPr>
        <w:t>表</w:t>
      </w:r>
      <w:r w:rsidR="001827E3" w:rsidRPr="00110767">
        <w:rPr>
          <w:rFonts w:cs="Times New Roman"/>
          <w:color w:val="000000" w:themeColor="text1"/>
          <w:kern w:val="0"/>
          <w:szCs w:val="24"/>
        </w:rPr>
        <w:t>4</w:t>
      </w:r>
      <w:r w:rsidR="009B6294" w:rsidRPr="00110767">
        <w:rPr>
          <w:rFonts w:cs="Times New Roman"/>
          <w:color w:val="000000" w:themeColor="text1"/>
          <w:kern w:val="0"/>
          <w:szCs w:val="24"/>
        </w:rPr>
        <w:t>所示，</w:t>
      </w:r>
      <w:r w:rsidR="009B6294" w:rsidRPr="00110767">
        <w:rPr>
          <w:rFonts w:cs="Times New Roman"/>
          <w:color w:val="000000" w:themeColor="text1"/>
        </w:rPr>
        <w:t>H</w:t>
      </w:r>
      <w:r w:rsidR="009B6294" w:rsidRPr="00110767">
        <w:rPr>
          <w:rFonts w:cs="Times New Roman"/>
          <w:color w:val="000000" w:themeColor="text1"/>
        </w:rPr>
        <w:t>无穷</w:t>
      </w:r>
      <w:r w:rsidR="009B6294" w:rsidRPr="00110767">
        <w:rPr>
          <w:rFonts w:cs="Times New Roman"/>
          <w:color w:val="000000" w:themeColor="text1"/>
          <w:kern w:val="0"/>
          <w:szCs w:val="24"/>
        </w:rPr>
        <w:t>滤波算法</w:t>
      </w:r>
      <w:r w:rsidR="00374B1E" w:rsidRPr="00110767">
        <w:rPr>
          <w:rFonts w:cs="Times New Roman"/>
          <w:color w:val="000000" w:themeColor="text1"/>
          <w:kern w:val="0"/>
          <w:szCs w:val="24"/>
        </w:rPr>
        <w:t>在</w:t>
      </w:r>
      <w:r w:rsidR="00F6376E" w:rsidRPr="00110767">
        <w:rPr>
          <w:rFonts w:cs="Times New Roman"/>
          <w:color w:val="000000" w:themeColor="text1"/>
          <w:kern w:val="0"/>
          <w:szCs w:val="24"/>
        </w:rPr>
        <w:t>2</w:t>
      </w:r>
      <w:r w:rsidR="00F6376E" w:rsidRPr="00110767">
        <w:rPr>
          <w:rFonts w:cs="Times New Roman"/>
          <w:color w:val="000000" w:themeColor="text1"/>
          <w:kern w:val="0"/>
          <w:szCs w:val="24"/>
        </w:rPr>
        <w:t>种</w:t>
      </w:r>
      <w:r w:rsidR="009B6294" w:rsidRPr="00110767">
        <w:rPr>
          <w:rFonts w:cs="Times New Roman"/>
          <w:color w:val="000000" w:themeColor="text1"/>
          <w:kern w:val="0"/>
          <w:szCs w:val="24"/>
        </w:rPr>
        <w:t>工况下的</w:t>
      </w:r>
      <w:r w:rsidRPr="00110767">
        <w:rPr>
          <w:rFonts w:cs="Times New Roman"/>
          <w:color w:val="000000" w:themeColor="text1"/>
          <w:kern w:val="0"/>
          <w:szCs w:val="24"/>
        </w:rPr>
        <w:t>SOC</w:t>
      </w:r>
      <w:r w:rsidRPr="00110767">
        <w:rPr>
          <w:rFonts w:cs="Times New Roman"/>
          <w:color w:val="000000" w:themeColor="text1"/>
          <w:kern w:val="0"/>
          <w:szCs w:val="24"/>
        </w:rPr>
        <w:t>估计误差</w:t>
      </w:r>
      <w:r w:rsidR="009B6294" w:rsidRPr="00110767">
        <w:rPr>
          <w:rFonts w:cs="Times New Roman"/>
          <w:color w:val="000000" w:themeColor="text1"/>
          <w:kern w:val="0"/>
          <w:szCs w:val="24"/>
        </w:rPr>
        <w:t>都要远远小于扩展卡尔曼滤波</w:t>
      </w:r>
      <w:r w:rsidRPr="00110767">
        <w:rPr>
          <w:rFonts w:cs="Times New Roman"/>
          <w:color w:val="000000" w:themeColor="text1"/>
          <w:kern w:val="0"/>
          <w:szCs w:val="24"/>
        </w:rPr>
        <w:t>，</w:t>
      </w:r>
      <w:r w:rsidR="008A2B67" w:rsidRPr="00110767">
        <w:rPr>
          <w:rFonts w:cs="Times New Roman"/>
          <w:color w:val="000000" w:themeColor="text1"/>
          <w:kern w:val="0"/>
          <w:szCs w:val="24"/>
        </w:rPr>
        <w:t>说明了</w:t>
      </w:r>
      <w:r w:rsidR="002A7DF0" w:rsidRPr="00110767">
        <w:rPr>
          <w:rFonts w:cs="Times New Roman"/>
          <w:color w:val="000000" w:themeColor="text1"/>
        </w:rPr>
        <w:t>H</w:t>
      </w:r>
      <w:r w:rsidR="002A7DF0" w:rsidRPr="00110767">
        <w:rPr>
          <w:rFonts w:cs="Times New Roman"/>
          <w:color w:val="000000" w:themeColor="text1"/>
        </w:rPr>
        <w:t>无穷</w:t>
      </w:r>
      <w:r w:rsidR="008A2B67" w:rsidRPr="00110767">
        <w:rPr>
          <w:rFonts w:cs="Times New Roman"/>
          <w:color w:val="000000" w:themeColor="text1"/>
          <w:kern w:val="0"/>
          <w:szCs w:val="24"/>
        </w:rPr>
        <w:t>滤波</w:t>
      </w:r>
      <w:r w:rsidR="00431587" w:rsidRPr="00110767">
        <w:rPr>
          <w:rFonts w:cs="Times New Roman"/>
          <w:color w:val="000000" w:themeColor="text1"/>
          <w:kern w:val="0"/>
          <w:szCs w:val="24"/>
        </w:rPr>
        <w:t>在不同工况下</w:t>
      </w:r>
      <w:r w:rsidR="00124511" w:rsidRPr="00110767">
        <w:rPr>
          <w:rFonts w:cs="Times New Roman"/>
          <w:color w:val="000000" w:themeColor="text1"/>
          <w:kern w:val="0"/>
          <w:szCs w:val="24"/>
        </w:rPr>
        <w:t>都具有良好的适用性</w:t>
      </w:r>
      <w:r w:rsidR="00431587" w:rsidRPr="00110767">
        <w:rPr>
          <w:rFonts w:cs="Times New Roman"/>
          <w:color w:val="000000" w:themeColor="text1"/>
          <w:kern w:val="0"/>
          <w:szCs w:val="24"/>
        </w:rPr>
        <w:t>。</w:t>
      </w:r>
    </w:p>
    <w:p w14:paraId="73760AEE" w14:textId="5DD4F33E" w:rsidR="00916880" w:rsidRPr="00110767" w:rsidRDefault="003D037E" w:rsidP="003D037E">
      <w:pPr>
        <w:pStyle w:val="a4"/>
        <w:rPr>
          <w:rFonts w:cs="Times New Roman"/>
          <w:color w:val="000000" w:themeColor="text1"/>
          <w:kern w:val="0"/>
          <w:szCs w:val="24"/>
        </w:rPr>
      </w:pPr>
      <w:bookmarkStart w:id="261" w:name="_Ref89377164"/>
      <w:r w:rsidRPr="00110767">
        <w:rPr>
          <w:rFonts w:cs="Times New Roman"/>
          <w:color w:val="000000" w:themeColor="text1"/>
        </w:rPr>
        <w:t>表</w:t>
      </w:r>
      <w:r w:rsidRPr="00110767">
        <w:rPr>
          <w:rFonts w:cs="Times New Roman"/>
          <w:color w:val="000000" w:themeColor="text1"/>
        </w:rPr>
        <w:t xml:space="preserve"> </w:t>
      </w:r>
      <w:r w:rsidR="001827E3" w:rsidRPr="00110767">
        <w:rPr>
          <w:rFonts w:cs="Times New Roman"/>
          <w:color w:val="000000" w:themeColor="text1"/>
        </w:rPr>
        <w:t>4</w:t>
      </w:r>
      <w:bookmarkEnd w:id="261"/>
      <w:r w:rsidRPr="00110767">
        <w:rPr>
          <w:rFonts w:cs="Times New Roman"/>
          <w:color w:val="000000" w:themeColor="text1"/>
        </w:rPr>
        <w:t xml:space="preserve"> </w:t>
      </w:r>
      <w:r w:rsidR="00916880" w:rsidRPr="00110767">
        <w:rPr>
          <w:rFonts w:cs="Times New Roman"/>
          <w:color w:val="000000" w:themeColor="text1"/>
          <w:kern w:val="0"/>
          <w:szCs w:val="24"/>
        </w:rPr>
        <w:t>DST</w:t>
      </w:r>
      <w:r w:rsidR="00374B1E" w:rsidRPr="00110767">
        <w:rPr>
          <w:rFonts w:cs="Times New Roman"/>
          <w:color w:val="000000" w:themeColor="text1"/>
          <w:kern w:val="0"/>
          <w:szCs w:val="24"/>
        </w:rPr>
        <w:t>和</w:t>
      </w:r>
      <w:r w:rsidR="00916880" w:rsidRPr="00110767">
        <w:rPr>
          <w:rFonts w:cs="Times New Roman"/>
          <w:color w:val="000000" w:themeColor="text1"/>
          <w:kern w:val="0"/>
          <w:szCs w:val="24"/>
        </w:rPr>
        <w:t>FUDS</w:t>
      </w:r>
      <w:r w:rsidR="00916880" w:rsidRPr="00110767">
        <w:rPr>
          <w:rFonts w:cs="Times New Roman"/>
          <w:color w:val="000000" w:themeColor="text1"/>
          <w:kern w:val="0"/>
          <w:szCs w:val="24"/>
        </w:rPr>
        <w:t>工况下两种滤波算法的</w:t>
      </w:r>
      <w:r w:rsidR="00916880" w:rsidRPr="00110767">
        <w:rPr>
          <w:rFonts w:cs="Times New Roman"/>
          <w:color w:val="000000" w:themeColor="text1"/>
          <w:kern w:val="0"/>
          <w:szCs w:val="24"/>
        </w:rPr>
        <w:t>SOC</w:t>
      </w:r>
      <w:r w:rsidR="00916880" w:rsidRPr="00110767">
        <w:rPr>
          <w:rFonts w:cs="Times New Roman"/>
          <w:color w:val="000000" w:themeColor="text1"/>
          <w:kern w:val="0"/>
          <w:szCs w:val="24"/>
        </w:rPr>
        <w:t>估计误差</w:t>
      </w:r>
      <w:bookmarkStart w:id="262" w:name="pindex271"/>
      <w:bookmarkEnd w:id="262"/>
    </w:p>
    <w:p w14:paraId="128E3F2E" w14:textId="1DB96960" w:rsidR="00916880" w:rsidRPr="00110767" w:rsidRDefault="003D037E" w:rsidP="003D037E">
      <w:pPr>
        <w:pStyle w:val="a4"/>
        <w:rPr>
          <w:rFonts w:cs="Times New Roman"/>
          <w:color w:val="000000" w:themeColor="text1"/>
        </w:rPr>
      </w:pPr>
      <w:r w:rsidRPr="00110767">
        <w:rPr>
          <w:rFonts w:cs="Times New Roman"/>
          <w:color w:val="000000" w:themeColor="text1"/>
        </w:rPr>
        <w:t xml:space="preserve">Table </w:t>
      </w:r>
      <w:r w:rsidR="001827E3" w:rsidRPr="00110767">
        <w:rPr>
          <w:rFonts w:cs="Times New Roman"/>
          <w:color w:val="000000" w:themeColor="text1"/>
        </w:rPr>
        <w:t>4</w:t>
      </w:r>
      <w:r w:rsidRPr="00110767">
        <w:rPr>
          <w:rFonts w:cs="Times New Roman"/>
          <w:color w:val="000000" w:themeColor="text1"/>
        </w:rPr>
        <w:t xml:space="preserve"> </w:t>
      </w:r>
      <w:r w:rsidR="00916880" w:rsidRPr="00110767">
        <w:rPr>
          <w:rFonts w:cs="Times New Roman"/>
          <w:color w:val="000000" w:themeColor="text1"/>
        </w:rPr>
        <w:t xml:space="preserve">SOC estimation </w:t>
      </w:r>
      <w:r w:rsidR="00916880" w:rsidRPr="00110767">
        <w:rPr>
          <w:rFonts w:cs="Times New Roman"/>
          <w:color w:val="000000" w:themeColor="text1"/>
          <w:kern w:val="0"/>
          <w:szCs w:val="24"/>
        </w:rPr>
        <w:t>error</w:t>
      </w:r>
      <w:r w:rsidR="002A2A9F" w:rsidRPr="00110767">
        <w:rPr>
          <w:rFonts w:cs="Times New Roman"/>
          <w:color w:val="000000" w:themeColor="text1"/>
          <w:kern w:val="0"/>
          <w:szCs w:val="24"/>
        </w:rPr>
        <w:t>s</w:t>
      </w:r>
      <w:r w:rsidR="00916880" w:rsidRPr="00110767">
        <w:rPr>
          <w:rFonts w:cs="Times New Roman"/>
          <w:color w:val="000000" w:themeColor="text1"/>
        </w:rPr>
        <w:t xml:space="preserve"> of two filtering algorithms </w:t>
      </w:r>
      <w:r w:rsidR="00374B1E" w:rsidRPr="00110767">
        <w:rPr>
          <w:rFonts w:cs="Times New Roman"/>
          <w:color w:val="000000" w:themeColor="text1"/>
        </w:rPr>
        <w:t>under DST and</w:t>
      </w:r>
      <w:r w:rsidR="00916880" w:rsidRPr="00110767">
        <w:rPr>
          <w:rFonts w:cs="Times New Roman"/>
          <w:color w:val="000000" w:themeColor="text1"/>
        </w:rPr>
        <w:t xml:space="preserve"> FUDS conditions</w:t>
      </w:r>
      <w:bookmarkStart w:id="263" w:name="pindex272"/>
      <w:bookmarkEnd w:id="263"/>
    </w:p>
    <w:tbl>
      <w:tblPr>
        <w:tblStyle w:val="af8"/>
        <w:tblW w:w="0" w:type="auto"/>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1659"/>
        <w:gridCol w:w="1659"/>
        <w:gridCol w:w="1659"/>
        <w:gridCol w:w="1659"/>
        <w:gridCol w:w="1660"/>
      </w:tblGrid>
      <w:tr w:rsidR="00170169" w:rsidRPr="00110767" w14:paraId="2A641DC1" w14:textId="77777777" w:rsidTr="008C04EE">
        <w:tc>
          <w:tcPr>
            <w:tcW w:w="1659" w:type="dxa"/>
            <w:vMerge w:val="restart"/>
            <w:tcBorders>
              <w:top w:val="single" w:sz="8" w:space="0" w:color="auto"/>
              <w:bottom w:val="nil"/>
            </w:tcBorders>
            <w:vAlign w:val="center"/>
          </w:tcPr>
          <w:p w14:paraId="4AECD583" w14:textId="28CA8326" w:rsidR="00F6376E" w:rsidRPr="00110767" w:rsidRDefault="00F6376E" w:rsidP="008A2B67">
            <w:pPr>
              <w:ind w:firstLineChars="0" w:firstLine="0"/>
              <w:rPr>
                <w:rFonts w:cs="Times New Roman"/>
                <w:color w:val="000000" w:themeColor="text1"/>
                <w:kern w:val="0"/>
                <w:sz w:val="18"/>
                <w:szCs w:val="18"/>
              </w:rPr>
            </w:pPr>
            <w:r w:rsidRPr="00110767">
              <w:rPr>
                <w:rFonts w:cs="Times New Roman"/>
                <w:color w:val="000000" w:themeColor="text1"/>
                <w:sz w:val="18"/>
                <w:szCs w:val="18"/>
              </w:rPr>
              <w:t>工况</w:t>
            </w:r>
          </w:p>
        </w:tc>
        <w:tc>
          <w:tcPr>
            <w:tcW w:w="6637" w:type="dxa"/>
            <w:gridSpan w:val="4"/>
            <w:tcBorders>
              <w:top w:val="single" w:sz="8" w:space="0" w:color="auto"/>
              <w:bottom w:val="single" w:sz="2" w:space="0" w:color="auto"/>
            </w:tcBorders>
          </w:tcPr>
          <w:p w14:paraId="64584BE3" w14:textId="5CAF6CD0" w:rsidR="00F6376E" w:rsidRPr="00110767" w:rsidRDefault="00F6376E" w:rsidP="008C04EE">
            <w:pPr>
              <w:ind w:firstLineChars="0" w:firstLine="0"/>
              <w:jc w:val="center"/>
              <w:rPr>
                <w:rFonts w:cs="Times New Roman"/>
                <w:color w:val="000000" w:themeColor="text1"/>
                <w:kern w:val="0"/>
                <w:sz w:val="18"/>
                <w:szCs w:val="18"/>
              </w:rPr>
            </w:pPr>
            <w:r w:rsidRPr="00110767">
              <w:rPr>
                <w:rFonts w:cs="Times New Roman"/>
                <w:color w:val="000000" w:themeColor="text1"/>
                <w:kern w:val="0"/>
                <w:sz w:val="18"/>
                <w:szCs w:val="18"/>
              </w:rPr>
              <w:t>SOC</w:t>
            </w:r>
            <w:r w:rsidRPr="00110767">
              <w:rPr>
                <w:rFonts w:cs="Times New Roman"/>
                <w:color w:val="000000" w:themeColor="text1"/>
                <w:kern w:val="0"/>
                <w:sz w:val="18"/>
                <w:szCs w:val="18"/>
              </w:rPr>
              <w:t>估计误差</w:t>
            </w:r>
          </w:p>
        </w:tc>
      </w:tr>
      <w:tr w:rsidR="00170169" w:rsidRPr="00110767" w14:paraId="6D239200" w14:textId="77777777" w:rsidTr="008C04EE">
        <w:tc>
          <w:tcPr>
            <w:tcW w:w="1659" w:type="dxa"/>
            <w:vMerge/>
            <w:tcBorders>
              <w:top w:val="nil"/>
              <w:bottom w:val="nil"/>
            </w:tcBorders>
          </w:tcPr>
          <w:p w14:paraId="5DD64A3B" w14:textId="77777777" w:rsidR="00F6376E" w:rsidRPr="00110767" w:rsidRDefault="00F6376E" w:rsidP="008A2B67">
            <w:pPr>
              <w:ind w:firstLineChars="0" w:firstLine="0"/>
              <w:rPr>
                <w:rFonts w:cs="Times New Roman"/>
                <w:color w:val="000000" w:themeColor="text1"/>
                <w:kern w:val="0"/>
                <w:sz w:val="18"/>
                <w:szCs w:val="18"/>
              </w:rPr>
            </w:pPr>
          </w:p>
        </w:tc>
        <w:tc>
          <w:tcPr>
            <w:tcW w:w="3318" w:type="dxa"/>
            <w:gridSpan w:val="2"/>
            <w:tcBorders>
              <w:top w:val="single" w:sz="2" w:space="0" w:color="auto"/>
              <w:bottom w:val="single" w:sz="2" w:space="0" w:color="auto"/>
              <w:right w:val="single" w:sz="18" w:space="0" w:color="FFFFFF" w:themeColor="background1"/>
            </w:tcBorders>
          </w:tcPr>
          <w:p w14:paraId="441A9F57" w14:textId="3065458B" w:rsidR="00F6376E" w:rsidRPr="00110767" w:rsidRDefault="00F6376E" w:rsidP="008C04EE">
            <w:pPr>
              <w:ind w:firstLineChars="0" w:firstLine="0"/>
              <w:jc w:val="center"/>
              <w:rPr>
                <w:rFonts w:cs="Times New Roman"/>
                <w:color w:val="000000" w:themeColor="text1"/>
                <w:kern w:val="0"/>
                <w:sz w:val="18"/>
                <w:szCs w:val="18"/>
              </w:rPr>
            </w:pPr>
            <w:r w:rsidRPr="00110767">
              <w:rPr>
                <w:rFonts w:cs="Times New Roman"/>
                <w:color w:val="000000" w:themeColor="text1"/>
                <w:sz w:val="18"/>
                <w:szCs w:val="18"/>
              </w:rPr>
              <w:t>扩展卡尔曼滤波</w:t>
            </w:r>
          </w:p>
        </w:tc>
        <w:tc>
          <w:tcPr>
            <w:tcW w:w="3319" w:type="dxa"/>
            <w:gridSpan w:val="2"/>
            <w:tcBorders>
              <w:top w:val="single" w:sz="2" w:space="0" w:color="auto"/>
              <w:left w:val="single" w:sz="18" w:space="0" w:color="FFFFFF" w:themeColor="background1"/>
              <w:bottom w:val="single" w:sz="2" w:space="0" w:color="auto"/>
            </w:tcBorders>
          </w:tcPr>
          <w:p w14:paraId="0CF9FB1F" w14:textId="1DC7027D" w:rsidR="00F6376E" w:rsidRPr="00110767" w:rsidRDefault="00F6376E" w:rsidP="008C04EE">
            <w:pPr>
              <w:ind w:firstLineChars="0" w:firstLine="0"/>
              <w:jc w:val="center"/>
              <w:rPr>
                <w:rFonts w:cs="Times New Roman"/>
                <w:color w:val="000000" w:themeColor="text1"/>
                <w:kern w:val="0"/>
                <w:sz w:val="18"/>
                <w:szCs w:val="18"/>
              </w:rPr>
            </w:pPr>
            <w:r w:rsidRPr="00110767">
              <w:rPr>
                <w:rFonts w:cs="Times New Roman"/>
                <w:color w:val="000000" w:themeColor="text1"/>
                <w:sz w:val="18"/>
                <w:szCs w:val="18"/>
              </w:rPr>
              <w:t>H</w:t>
            </w:r>
            <w:r w:rsidRPr="00110767">
              <w:rPr>
                <w:rFonts w:cs="Times New Roman"/>
                <w:color w:val="000000" w:themeColor="text1"/>
                <w:sz w:val="18"/>
                <w:szCs w:val="18"/>
              </w:rPr>
              <w:t>无穷滤波</w:t>
            </w:r>
          </w:p>
        </w:tc>
      </w:tr>
      <w:tr w:rsidR="00170169" w:rsidRPr="00110767" w14:paraId="3881863C" w14:textId="77777777" w:rsidTr="008C04EE">
        <w:tc>
          <w:tcPr>
            <w:tcW w:w="1659" w:type="dxa"/>
            <w:vMerge/>
            <w:tcBorders>
              <w:top w:val="nil"/>
              <w:bottom w:val="single" w:sz="4" w:space="0" w:color="auto"/>
            </w:tcBorders>
          </w:tcPr>
          <w:p w14:paraId="08A4FD9E" w14:textId="77777777" w:rsidR="00F6376E" w:rsidRPr="00110767" w:rsidRDefault="00F6376E" w:rsidP="00F6376E">
            <w:pPr>
              <w:ind w:firstLineChars="0" w:firstLine="0"/>
              <w:rPr>
                <w:rFonts w:cs="Times New Roman"/>
                <w:color w:val="000000" w:themeColor="text1"/>
                <w:kern w:val="0"/>
                <w:sz w:val="18"/>
                <w:szCs w:val="18"/>
              </w:rPr>
            </w:pPr>
          </w:p>
        </w:tc>
        <w:tc>
          <w:tcPr>
            <w:tcW w:w="1659" w:type="dxa"/>
            <w:tcBorders>
              <w:top w:val="single" w:sz="2" w:space="0" w:color="auto"/>
              <w:bottom w:val="single" w:sz="4" w:space="0" w:color="auto"/>
            </w:tcBorders>
            <w:vAlign w:val="center"/>
          </w:tcPr>
          <w:p w14:paraId="3CA2545D" w14:textId="21A69E40" w:rsidR="00F6376E" w:rsidRPr="00110767" w:rsidRDefault="00F6376E" w:rsidP="008C04EE">
            <w:pPr>
              <w:ind w:firstLineChars="0" w:firstLine="0"/>
              <w:jc w:val="center"/>
              <w:rPr>
                <w:rFonts w:cs="Times New Roman"/>
                <w:color w:val="000000" w:themeColor="text1"/>
                <w:kern w:val="0"/>
                <w:sz w:val="18"/>
                <w:szCs w:val="18"/>
              </w:rPr>
            </w:pPr>
            <w:r w:rsidRPr="00110767">
              <w:rPr>
                <w:rFonts w:cs="Times New Roman"/>
                <w:color w:val="000000" w:themeColor="text1"/>
                <w:sz w:val="18"/>
                <w:szCs w:val="18"/>
              </w:rPr>
              <w:t>最大误差</w:t>
            </w:r>
          </w:p>
        </w:tc>
        <w:tc>
          <w:tcPr>
            <w:tcW w:w="1659" w:type="dxa"/>
            <w:tcBorders>
              <w:top w:val="single" w:sz="2" w:space="0" w:color="auto"/>
              <w:bottom w:val="single" w:sz="4" w:space="0" w:color="auto"/>
              <w:right w:val="single" w:sz="18" w:space="0" w:color="FFFFFF" w:themeColor="background1"/>
            </w:tcBorders>
            <w:vAlign w:val="center"/>
          </w:tcPr>
          <w:p w14:paraId="3A8B55F1" w14:textId="1011BFDD" w:rsidR="00F6376E" w:rsidRPr="00110767" w:rsidRDefault="00F6376E" w:rsidP="008C04EE">
            <w:pPr>
              <w:ind w:firstLineChars="0" w:firstLine="0"/>
              <w:jc w:val="center"/>
              <w:rPr>
                <w:rFonts w:cs="Times New Roman"/>
                <w:color w:val="000000" w:themeColor="text1"/>
                <w:kern w:val="0"/>
                <w:sz w:val="18"/>
                <w:szCs w:val="18"/>
              </w:rPr>
            </w:pPr>
            <w:r w:rsidRPr="00110767">
              <w:rPr>
                <w:rFonts w:cs="Times New Roman"/>
                <w:color w:val="000000" w:themeColor="text1"/>
                <w:sz w:val="18"/>
                <w:szCs w:val="18"/>
              </w:rPr>
              <w:t>均方根误差</w:t>
            </w:r>
          </w:p>
        </w:tc>
        <w:tc>
          <w:tcPr>
            <w:tcW w:w="1659" w:type="dxa"/>
            <w:tcBorders>
              <w:top w:val="single" w:sz="2" w:space="0" w:color="auto"/>
              <w:left w:val="single" w:sz="18" w:space="0" w:color="FFFFFF" w:themeColor="background1"/>
              <w:bottom w:val="single" w:sz="4" w:space="0" w:color="auto"/>
            </w:tcBorders>
            <w:vAlign w:val="center"/>
          </w:tcPr>
          <w:p w14:paraId="0E6CD672" w14:textId="13FA471F" w:rsidR="00F6376E" w:rsidRPr="00110767" w:rsidRDefault="00F6376E" w:rsidP="008C04EE">
            <w:pPr>
              <w:ind w:firstLineChars="0" w:firstLine="0"/>
              <w:jc w:val="center"/>
              <w:rPr>
                <w:rFonts w:cs="Times New Roman"/>
                <w:color w:val="000000" w:themeColor="text1"/>
                <w:kern w:val="0"/>
                <w:sz w:val="18"/>
                <w:szCs w:val="18"/>
              </w:rPr>
            </w:pPr>
            <w:r w:rsidRPr="00110767">
              <w:rPr>
                <w:rFonts w:cs="Times New Roman"/>
                <w:color w:val="000000" w:themeColor="text1"/>
                <w:sz w:val="18"/>
                <w:szCs w:val="18"/>
              </w:rPr>
              <w:t>最大误差</w:t>
            </w:r>
          </w:p>
        </w:tc>
        <w:tc>
          <w:tcPr>
            <w:tcW w:w="1660" w:type="dxa"/>
            <w:tcBorders>
              <w:top w:val="single" w:sz="2" w:space="0" w:color="auto"/>
              <w:bottom w:val="single" w:sz="4" w:space="0" w:color="auto"/>
            </w:tcBorders>
            <w:vAlign w:val="center"/>
          </w:tcPr>
          <w:p w14:paraId="006B895E" w14:textId="03872ED5" w:rsidR="00F6376E" w:rsidRPr="00110767" w:rsidRDefault="00F6376E" w:rsidP="008C04EE">
            <w:pPr>
              <w:ind w:firstLineChars="0" w:firstLine="0"/>
              <w:jc w:val="center"/>
              <w:rPr>
                <w:rFonts w:cs="Times New Roman"/>
                <w:color w:val="000000" w:themeColor="text1"/>
                <w:kern w:val="0"/>
                <w:sz w:val="18"/>
                <w:szCs w:val="18"/>
              </w:rPr>
            </w:pPr>
            <w:r w:rsidRPr="00110767">
              <w:rPr>
                <w:rFonts w:cs="Times New Roman"/>
                <w:color w:val="000000" w:themeColor="text1"/>
                <w:sz w:val="18"/>
                <w:szCs w:val="18"/>
              </w:rPr>
              <w:t>均方根误差</w:t>
            </w:r>
          </w:p>
        </w:tc>
      </w:tr>
      <w:tr w:rsidR="00170169" w:rsidRPr="00110767" w14:paraId="2A889C08" w14:textId="77777777" w:rsidTr="008C04EE">
        <w:tc>
          <w:tcPr>
            <w:tcW w:w="1659" w:type="dxa"/>
            <w:tcBorders>
              <w:top w:val="single" w:sz="4" w:space="0" w:color="auto"/>
            </w:tcBorders>
          </w:tcPr>
          <w:p w14:paraId="5C077048" w14:textId="5087D078" w:rsidR="00F6376E" w:rsidRPr="00110767" w:rsidRDefault="00F6376E" w:rsidP="00F6376E">
            <w:pPr>
              <w:ind w:firstLineChars="0" w:firstLine="0"/>
              <w:rPr>
                <w:rFonts w:cs="Times New Roman"/>
                <w:color w:val="000000" w:themeColor="text1"/>
                <w:kern w:val="0"/>
                <w:sz w:val="18"/>
                <w:szCs w:val="18"/>
              </w:rPr>
            </w:pPr>
            <w:r w:rsidRPr="00110767">
              <w:rPr>
                <w:rFonts w:cs="Times New Roman"/>
                <w:color w:val="000000" w:themeColor="text1"/>
                <w:sz w:val="18"/>
                <w:szCs w:val="18"/>
              </w:rPr>
              <w:t>DST</w:t>
            </w:r>
          </w:p>
        </w:tc>
        <w:tc>
          <w:tcPr>
            <w:tcW w:w="1659" w:type="dxa"/>
            <w:tcBorders>
              <w:top w:val="single" w:sz="4" w:space="0" w:color="auto"/>
            </w:tcBorders>
            <w:vAlign w:val="center"/>
          </w:tcPr>
          <w:p w14:paraId="246B6036" w14:textId="741C4830" w:rsidR="00F6376E" w:rsidRPr="00110767" w:rsidRDefault="00F6376E" w:rsidP="008C04EE">
            <w:pPr>
              <w:ind w:firstLineChars="0" w:firstLine="0"/>
              <w:jc w:val="center"/>
              <w:rPr>
                <w:rFonts w:cs="Times New Roman"/>
                <w:color w:val="000000" w:themeColor="text1"/>
                <w:kern w:val="0"/>
                <w:sz w:val="18"/>
                <w:szCs w:val="18"/>
              </w:rPr>
            </w:pPr>
            <w:r w:rsidRPr="00110767">
              <w:rPr>
                <w:rFonts w:cs="Times New Roman"/>
                <w:color w:val="000000" w:themeColor="text1"/>
                <w:sz w:val="18"/>
                <w:szCs w:val="18"/>
              </w:rPr>
              <w:t>0.038</w:t>
            </w:r>
          </w:p>
        </w:tc>
        <w:tc>
          <w:tcPr>
            <w:tcW w:w="1659" w:type="dxa"/>
            <w:tcBorders>
              <w:top w:val="single" w:sz="4" w:space="0" w:color="auto"/>
            </w:tcBorders>
            <w:vAlign w:val="center"/>
          </w:tcPr>
          <w:p w14:paraId="4656BA3A" w14:textId="7C0A5D15" w:rsidR="00F6376E" w:rsidRPr="00110767" w:rsidRDefault="00F6376E" w:rsidP="008C04EE">
            <w:pPr>
              <w:ind w:firstLineChars="0" w:firstLine="0"/>
              <w:jc w:val="center"/>
              <w:rPr>
                <w:rFonts w:cs="Times New Roman"/>
                <w:color w:val="000000" w:themeColor="text1"/>
                <w:kern w:val="0"/>
                <w:sz w:val="18"/>
                <w:szCs w:val="18"/>
              </w:rPr>
            </w:pPr>
            <w:r w:rsidRPr="00110767">
              <w:rPr>
                <w:rFonts w:cs="Times New Roman"/>
                <w:color w:val="000000" w:themeColor="text1"/>
                <w:sz w:val="18"/>
                <w:szCs w:val="18"/>
              </w:rPr>
              <w:t>0.011</w:t>
            </w:r>
          </w:p>
        </w:tc>
        <w:tc>
          <w:tcPr>
            <w:tcW w:w="1659" w:type="dxa"/>
            <w:tcBorders>
              <w:top w:val="single" w:sz="4" w:space="0" w:color="auto"/>
            </w:tcBorders>
            <w:vAlign w:val="center"/>
          </w:tcPr>
          <w:p w14:paraId="08332F45" w14:textId="34A1F460" w:rsidR="00F6376E" w:rsidRPr="00110767" w:rsidRDefault="00F6376E" w:rsidP="008C04EE">
            <w:pPr>
              <w:ind w:firstLineChars="0" w:firstLine="0"/>
              <w:jc w:val="center"/>
              <w:rPr>
                <w:rFonts w:cs="Times New Roman"/>
                <w:color w:val="000000" w:themeColor="text1"/>
                <w:kern w:val="0"/>
                <w:sz w:val="18"/>
                <w:szCs w:val="18"/>
              </w:rPr>
            </w:pPr>
            <w:r w:rsidRPr="00110767">
              <w:rPr>
                <w:rFonts w:cs="Times New Roman"/>
                <w:color w:val="000000" w:themeColor="text1"/>
                <w:sz w:val="18"/>
                <w:szCs w:val="18"/>
              </w:rPr>
              <w:t>0.019</w:t>
            </w:r>
          </w:p>
        </w:tc>
        <w:tc>
          <w:tcPr>
            <w:tcW w:w="1660" w:type="dxa"/>
            <w:tcBorders>
              <w:top w:val="single" w:sz="4" w:space="0" w:color="auto"/>
            </w:tcBorders>
            <w:vAlign w:val="center"/>
          </w:tcPr>
          <w:p w14:paraId="2EA928A2" w14:textId="4428E98E" w:rsidR="00F6376E" w:rsidRPr="00110767" w:rsidRDefault="00F6376E" w:rsidP="008C04EE">
            <w:pPr>
              <w:ind w:firstLineChars="0" w:firstLine="0"/>
              <w:jc w:val="center"/>
              <w:rPr>
                <w:rFonts w:cs="Times New Roman"/>
                <w:color w:val="000000" w:themeColor="text1"/>
                <w:kern w:val="0"/>
                <w:sz w:val="18"/>
                <w:szCs w:val="18"/>
              </w:rPr>
            </w:pPr>
            <w:r w:rsidRPr="00110767">
              <w:rPr>
                <w:rFonts w:cs="Times New Roman"/>
                <w:color w:val="000000" w:themeColor="text1"/>
                <w:sz w:val="18"/>
                <w:szCs w:val="18"/>
              </w:rPr>
              <w:t>0.006</w:t>
            </w:r>
          </w:p>
        </w:tc>
      </w:tr>
      <w:tr w:rsidR="00170169" w:rsidRPr="00110767" w14:paraId="0A689C39" w14:textId="77777777" w:rsidTr="008C04EE">
        <w:tc>
          <w:tcPr>
            <w:tcW w:w="1659" w:type="dxa"/>
          </w:tcPr>
          <w:p w14:paraId="4B7D7781" w14:textId="29B09B3F" w:rsidR="00F6376E" w:rsidRPr="00110767" w:rsidRDefault="00F6376E" w:rsidP="00F6376E">
            <w:pPr>
              <w:ind w:firstLineChars="0" w:firstLine="0"/>
              <w:rPr>
                <w:rFonts w:cs="Times New Roman"/>
                <w:color w:val="000000" w:themeColor="text1"/>
                <w:kern w:val="0"/>
                <w:sz w:val="18"/>
                <w:szCs w:val="18"/>
              </w:rPr>
            </w:pPr>
            <w:r w:rsidRPr="00110767">
              <w:rPr>
                <w:rFonts w:cs="Times New Roman"/>
                <w:color w:val="000000" w:themeColor="text1"/>
                <w:sz w:val="18"/>
                <w:szCs w:val="18"/>
              </w:rPr>
              <w:t>FUDS</w:t>
            </w:r>
          </w:p>
        </w:tc>
        <w:tc>
          <w:tcPr>
            <w:tcW w:w="1659" w:type="dxa"/>
            <w:vAlign w:val="center"/>
          </w:tcPr>
          <w:p w14:paraId="275E5ACB" w14:textId="7094CEE4" w:rsidR="00F6376E" w:rsidRPr="00110767" w:rsidRDefault="00F6376E" w:rsidP="008C04EE">
            <w:pPr>
              <w:ind w:firstLineChars="0" w:firstLine="0"/>
              <w:jc w:val="center"/>
              <w:rPr>
                <w:rFonts w:cs="Times New Roman"/>
                <w:color w:val="000000" w:themeColor="text1"/>
                <w:kern w:val="0"/>
                <w:sz w:val="18"/>
                <w:szCs w:val="18"/>
              </w:rPr>
            </w:pPr>
            <w:r w:rsidRPr="00110767">
              <w:rPr>
                <w:rFonts w:cs="Times New Roman"/>
                <w:color w:val="000000" w:themeColor="text1"/>
                <w:sz w:val="18"/>
                <w:szCs w:val="18"/>
              </w:rPr>
              <w:t>0.040</w:t>
            </w:r>
          </w:p>
        </w:tc>
        <w:tc>
          <w:tcPr>
            <w:tcW w:w="1659" w:type="dxa"/>
            <w:vAlign w:val="center"/>
          </w:tcPr>
          <w:p w14:paraId="69CDE9CC" w14:textId="17D1E6A9" w:rsidR="00F6376E" w:rsidRPr="00110767" w:rsidRDefault="00F6376E" w:rsidP="008C04EE">
            <w:pPr>
              <w:ind w:firstLineChars="0" w:firstLine="0"/>
              <w:jc w:val="center"/>
              <w:rPr>
                <w:rFonts w:cs="Times New Roman"/>
                <w:color w:val="000000" w:themeColor="text1"/>
                <w:kern w:val="0"/>
                <w:sz w:val="18"/>
                <w:szCs w:val="18"/>
              </w:rPr>
            </w:pPr>
            <w:r w:rsidRPr="00110767">
              <w:rPr>
                <w:rFonts w:cs="Times New Roman"/>
                <w:color w:val="000000" w:themeColor="text1"/>
                <w:sz w:val="18"/>
                <w:szCs w:val="18"/>
              </w:rPr>
              <w:t>0.013</w:t>
            </w:r>
          </w:p>
        </w:tc>
        <w:tc>
          <w:tcPr>
            <w:tcW w:w="1659" w:type="dxa"/>
            <w:vAlign w:val="center"/>
          </w:tcPr>
          <w:p w14:paraId="1B8F1EF6" w14:textId="6A8A8F2C" w:rsidR="00F6376E" w:rsidRPr="00110767" w:rsidRDefault="00F6376E" w:rsidP="008C04EE">
            <w:pPr>
              <w:ind w:firstLineChars="0" w:firstLine="0"/>
              <w:jc w:val="center"/>
              <w:rPr>
                <w:rFonts w:cs="Times New Roman"/>
                <w:color w:val="000000" w:themeColor="text1"/>
                <w:kern w:val="0"/>
                <w:sz w:val="18"/>
                <w:szCs w:val="18"/>
              </w:rPr>
            </w:pPr>
            <w:r w:rsidRPr="00110767">
              <w:rPr>
                <w:rFonts w:cs="Times New Roman"/>
                <w:color w:val="000000" w:themeColor="text1"/>
                <w:sz w:val="18"/>
                <w:szCs w:val="18"/>
              </w:rPr>
              <w:t>0.019</w:t>
            </w:r>
          </w:p>
        </w:tc>
        <w:tc>
          <w:tcPr>
            <w:tcW w:w="1660" w:type="dxa"/>
            <w:vAlign w:val="center"/>
          </w:tcPr>
          <w:p w14:paraId="5CA393C4" w14:textId="60A38A83" w:rsidR="00F6376E" w:rsidRPr="00110767" w:rsidRDefault="00F6376E" w:rsidP="008C04EE">
            <w:pPr>
              <w:ind w:firstLineChars="0" w:firstLine="0"/>
              <w:jc w:val="center"/>
              <w:rPr>
                <w:rFonts w:cs="Times New Roman"/>
                <w:color w:val="000000" w:themeColor="text1"/>
                <w:kern w:val="0"/>
                <w:sz w:val="18"/>
                <w:szCs w:val="18"/>
              </w:rPr>
            </w:pPr>
            <w:r w:rsidRPr="00110767">
              <w:rPr>
                <w:rFonts w:cs="Times New Roman"/>
                <w:color w:val="000000" w:themeColor="text1"/>
                <w:sz w:val="18"/>
                <w:szCs w:val="18"/>
              </w:rPr>
              <w:t>0.007</w:t>
            </w:r>
          </w:p>
        </w:tc>
      </w:tr>
    </w:tbl>
    <w:p w14:paraId="2A072F0D" w14:textId="01DD84D2" w:rsidR="007B0AC5" w:rsidRPr="00110767" w:rsidRDefault="00943DA7" w:rsidP="008C04EE">
      <w:pPr>
        <w:pStyle w:val="a4"/>
        <w:tabs>
          <w:tab w:val="clear" w:pos="960"/>
          <w:tab w:val="clear" w:pos="8160"/>
        </w:tabs>
        <w:spacing w:line="400" w:lineRule="exact"/>
        <w:jc w:val="both"/>
        <w:rPr>
          <w:rFonts w:cs="Times New Roman"/>
          <w:color w:val="000000" w:themeColor="text1"/>
          <w:szCs w:val="21"/>
        </w:rPr>
      </w:pPr>
      <w:bookmarkStart w:id="264" w:name="_Toc67473661"/>
      <w:bookmarkStart w:id="265" w:name="_Toc67473762"/>
      <w:r w:rsidRPr="00110767">
        <w:rPr>
          <w:rFonts w:cs="Times New Roman"/>
          <w:b w:val="0"/>
          <w:color w:val="000000" w:themeColor="text1"/>
          <w:sz w:val="21"/>
          <w:szCs w:val="21"/>
        </w:rPr>
        <w:t xml:space="preserve">2.2.2 </w:t>
      </w:r>
      <w:r w:rsidR="007B0AC5" w:rsidRPr="00110767">
        <w:rPr>
          <w:rFonts w:cs="Times New Roman"/>
          <w:b w:val="0"/>
          <w:color w:val="000000" w:themeColor="text1"/>
          <w:sz w:val="21"/>
          <w:szCs w:val="21"/>
        </w:rPr>
        <w:t>变温条件下</w:t>
      </w:r>
      <w:r w:rsidR="007B0AC5" w:rsidRPr="00110767">
        <w:rPr>
          <w:rFonts w:cs="Times New Roman"/>
          <w:b w:val="0"/>
          <w:color w:val="000000" w:themeColor="text1"/>
          <w:sz w:val="21"/>
          <w:szCs w:val="21"/>
        </w:rPr>
        <w:t>SOC</w:t>
      </w:r>
      <w:r w:rsidR="007B0AC5" w:rsidRPr="00110767">
        <w:rPr>
          <w:rFonts w:cs="Times New Roman"/>
          <w:b w:val="0"/>
          <w:color w:val="000000" w:themeColor="text1"/>
          <w:sz w:val="21"/>
          <w:szCs w:val="21"/>
        </w:rPr>
        <w:t>估计精度验证</w:t>
      </w:r>
      <w:bookmarkStart w:id="266" w:name="pindex293"/>
      <w:bookmarkStart w:id="267" w:name="PePindex293"/>
      <w:bookmarkEnd w:id="264"/>
      <w:bookmarkEnd w:id="265"/>
      <w:bookmarkEnd w:id="266"/>
      <w:bookmarkEnd w:id="267"/>
    </w:p>
    <w:p w14:paraId="70A4BF44" w14:textId="3989D753" w:rsidR="007B0AC5" w:rsidRPr="00110767" w:rsidRDefault="00D15CB7" w:rsidP="007B0AC5">
      <w:pPr>
        <w:ind w:firstLine="420"/>
        <w:rPr>
          <w:rFonts w:cs="Times New Roman"/>
          <w:color w:val="000000" w:themeColor="text1"/>
          <w:kern w:val="0"/>
          <w:szCs w:val="24"/>
        </w:rPr>
      </w:pPr>
      <w:r w:rsidRPr="00110767">
        <w:rPr>
          <w:rFonts w:cs="Times New Roman"/>
          <w:color w:val="000000" w:themeColor="text1"/>
        </w:rPr>
        <w:t>在</w:t>
      </w:r>
      <w:r w:rsidR="007B0AC5" w:rsidRPr="00110767">
        <w:rPr>
          <w:rFonts w:cs="Times New Roman"/>
          <w:color w:val="000000" w:themeColor="text1"/>
        </w:rPr>
        <w:t>DST</w:t>
      </w:r>
      <w:r w:rsidR="007B0AC5" w:rsidRPr="00110767">
        <w:rPr>
          <w:rFonts w:cs="Times New Roman"/>
          <w:color w:val="000000" w:themeColor="text1"/>
        </w:rPr>
        <w:t>工况</w:t>
      </w:r>
      <w:r w:rsidRPr="00110767">
        <w:rPr>
          <w:rFonts w:cs="Times New Roman"/>
          <w:color w:val="000000" w:themeColor="text1"/>
        </w:rPr>
        <w:t>下</w:t>
      </w:r>
      <w:r w:rsidR="007B0AC5" w:rsidRPr="00110767">
        <w:rPr>
          <w:rFonts w:cs="Times New Roman"/>
          <w:color w:val="000000" w:themeColor="text1"/>
        </w:rPr>
        <w:t>进行变温条件下的</w:t>
      </w:r>
      <w:r w:rsidR="007B0AC5" w:rsidRPr="00110767">
        <w:rPr>
          <w:rFonts w:cs="Times New Roman"/>
          <w:color w:val="000000" w:themeColor="text1"/>
        </w:rPr>
        <w:t>SOC</w:t>
      </w:r>
      <w:r w:rsidR="007B0AC5" w:rsidRPr="00110767">
        <w:rPr>
          <w:rFonts w:cs="Times New Roman"/>
          <w:color w:val="000000" w:themeColor="text1"/>
        </w:rPr>
        <w:t>估计精度验证</w:t>
      </w:r>
      <w:r w:rsidR="004B727E" w:rsidRPr="00110767">
        <w:rPr>
          <w:rFonts w:cs="Times New Roman"/>
          <w:color w:val="000000" w:themeColor="text1"/>
          <w:szCs w:val="21"/>
        </w:rPr>
        <w:t>。</w:t>
      </w:r>
      <w:r w:rsidR="000E2194" w:rsidRPr="00110767">
        <w:rPr>
          <w:rFonts w:cs="Times New Roman"/>
          <w:color w:val="000000" w:themeColor="text1"/>
          <w:kern w:val="0"/>
          <w:szCs w:val="24"/>
        </w:rPr>
        <w:t>结果如</w:t>
      </w:r>
      <w:r w:rsidR="00DE7BC9" w:rsidRPr="00110767">
        <w:rPr>
          <w:rFonts w:cs="Times New Roman"/>
          <w:color w:val="000000" w:themeColor="text1"/>
        </w:rPr>
        <w:t>图</w:t>
      </w:r>
      <w:r w:rsidR="00DE7BC9" w:rsidRPr="00110767">
        <w:rPr>
          <w:rFonts w:cs="Times New Roman"/>
          <w:color w:val="000000" w:themeColor="text1"/>
        </w:rPr>
        <w:t>13</w:t>
      </w:r>
      <w:r w:rsidR="00F6376E" w:rsidRPr="00110767">
        <w:rPr>
          <w:rFonts w:cs="Times New Roman"/>
          <w:color w:val="000000" w:themeColor="text1"/>
          <w:kern w:val="0"/>
          <w:szCs w:val="24"/>
        </w:rPr>
        <w:t>和</w:t>
      </w:r>
      <w:r w:rsidR="001827E3" w:rsidRPr="00110767">
        <w:rPr>
          <w:rFonts w:cs="Times New Roman"/>
          <w:color w:val="000000" w:themeColor="text1"/>
          <w:kern w:val="0"/>
          <w:szCs w:val="24"/>
        </w:rPr>
        <w:t>表</w:t>
      </w:r>
      <w:r w:rsidR="001827E3" w:rsidRPr="00110767">
        <w:rPr>
          <w:rFonts w:cs="Times New Roman"/>
          <w:color w:val="000000" w:themeColor="text1"/>
          <w:kern w:val="0"/>
          <w:szCs w:val="24"/>
        </w:rPr>
        <w:t>5</w:t>
      </w:r>
      <w:r w:rsidR="000E2194" w:rsidRPr="00110767">
        <w:rPr>
          <w:rFonts w:cs="Times New Roman"/>
          <w:color w:val="000000" w:themeColor="text1"/>
          <w:kern w:val="0"/>
          <w:szCs w:val="24"/>
        </w:rPr>
        <w:t>所示。</w:t>
      </w:r>
      <w:r w:rsidR="009D6064" w:rsidRPr="00110767">
        <w:rPr>
          <w:rFonts w:cs="Times New Roman"/>
          <w:color w:val="000000" w:themeColor="text1"/>
          <w:kern w:val="0"/>
          <w:szCs w:val="24"/>
        </w:rPr>
        <w:t>在环境温度较低的情况下，</w:t>
      </w:r>
      <w:r w:rsidR="009D6064" w:rsidRPr="00110767">
        <w:rPr>
          <w:rFonts w:cs="Times New Roman"/>
          <w:color w:val="000000" w:themeColor="text1"/>
          <w:kern w:val="0"/>
          <w:szCs w:val="24"/>
        </w:rPr>
        <w:t>SOC</w:t>
      </w:r>
      <w:r w:rsidR="009D6064" w:rsidRPr="00110767">
        <w:rPr>
          <w:rFonts w:cs="Times New Roman"/>
          <w:color w:val="000000" w:themeColor="text1"/>
          <w:kern w:val="0"/>
          <w:szCs w:val="24"/>
        </w:rPr>
        <w:t>估计误差较大</w:t>
      </w:r>
      <w:r w:rsidR="008620B1" w:rsidRPr="00110767">
        <w:rPr>
          <w:rFonts w:cs="Times New Roman"/>
          <w:color w:val="000000" w:themeColor="text1"/>
          <w:kern w:val="0"/>
          <w:szCs w:val="24"/>
        </w:rPr>
        <w:t>。</w:t>
      </w:r>
      <w:r w:rsidR="002E3109" w:rsidRPr="00110767">
        <w:rPr>
          <w:rFonts w:cs="Times New Roman"/>
          <w:color w:val="000000" w:themeColor="text1"/>
          <w:kern w:val="0"/>
          <w:szCs w:val="24"/>
        </w:rPr>
        <w:t>随着</w:t>
      </w:r>
      <w:r w:rsidR="008620B1" w:rsidRPr="00110767">
        <w:rPr>
          <w:rFonts w:cs="Times New Roman"/>
          <w:color w:val="000000" w:themeColor="text1"/>
          <w:kern w:val="0"/>
          <w:szCs w:val="24"/>
        </w:rPr>
        <w:t>环境温度</w:t>
      </w:r>
      <w:r w:rsidR="002E3109" w:rsidRPr="00110767">
        <w:rPr>
          <w:rFonts w:cs="Times New Roman"/>
          <w:color w:val="000000" w:themeColor="text1"/>
          <w:kern w:val="0"/>
          <w:szCs w:val="24"/>
        </w:rPr>
        <w:t>的升高，</w:t>
      </w:r>
      <w:r w:rsidR="008620B1" w:rsidRPr="00110767">
        <w:rPr>
          <w:rFonts w:cs="Times New Roman"/>
          <w:color w:val="000000" w:themeColor="text1"/>
          <w:szCs w:val="24"/>
        </w:rPr>
        <w:t>SOC</w:t>
      </w:r>
      <w:r w:rsidR="008620B1" w:rsidRPr="00110767">
        <w:rPr>
          <w:rFonts w:cs="Times New Roman"/>
          <w:color w:val="000000" w:themeColor="text1"/>
          <w:szCs w:val="24"/>
        </w:rPr>
        <w:t>估计误差有所减小</w:t>
      </w:r>
      <w:r w:rsidR="00BF07C4" w:rsidRPr="00110767">
        <w:rPr>
          <w:rFonts w:cs="Times New Roman"/>
          <w:color w:val="000000" w:themeColor="text1"/>
          <w:szCs w:val="24"/>
        </w:rPr>
        <w:t>。</w:t>
      </w:r>
      <w:r w:rsidR="00997792" w:rsidRPr="00110767">
        <w:rPr>
          <w:rFonts w:cs="Times New Roman"/>
          <w:color w:val="000000" w:themeColor="text1"/>
          <w:szCs w:val="24"/>
        </w:rPr>
        <w:t>相较于</w:t>
      </w:r>
      <w:r w:rsidR="008620B1" w:rsidRPr="00110767">
        <w:rPr>
          <w:rFonts w:cs="Times New Roman"/>
          <w:color w:val="000000" w:themeColor="text1"/>
          <w:szCs w:val="24"/>
        </w:rPr>
        <w:t>EKF</w:t>
      </w:r>
      <w:r w:rsidR="008620B1" w:rsidRPr="00110767">
        <w:rPr>
          <w:rFonts w:cs="Times New Roman"/>
          <w:color w:val="000000" w:themeColor="text1"/>
          <w:szCs w:val="24"/>
        </w:rPr>
        <w:t>算法</w:t>
      </w:r>
      <w:r w:rsidR="001D43D2" w:rsidRPr="00110767">
        <w:rPr>
          <w:rFonts w:cs="Times New Roman"/>
          <w:color w:val="000000" w:themeColor="text1"/>
          <w:szCs w:val="24"/>
        </w:rPr>
        <w:t>，</w:t>
      </w:r>
      <w:r w:rsidR="002A7DF0" w:rsidRPr="00110767">
        <w:rPr>
          <w:rFonts w:cs="Times New Roman"/>
          <w:color w:val="000000" w:themeColor="text1"/>
        </w:rPr>
        <w:t>H</w:t>
      </w:r>
      <w:r w:rsidR="002A7DF0" w:rsidRPr="00110767">
        <w:rPr>
          <w:rFonts w:cs="Times New Roman"/>
          <w:color w:val="000000" w:themeColor="text1"/>
        </w:rPr>
        <w:t>无穷</w:t>
      </w:r>
      <w:r w:rsidR="00BF07C4" w:rsidRPr="00110767">
        <w:rPr>
          <w:rFonts w:cs="Times New Roman"/>
          <w:color w:val="000000" w:themeColor="text1"/>
          <w:kern w:val="0"/>
          <w:szCs w:val="24"/>
        </w:rPr>
        <w:t>滤波算法</w:t>
      </w:r>
      <w:r w:rsidR="00997792" w:rsidRPr="00110767">
        <w:rPr>
          <w:rFonts w:cs="Times New Roman"/>
          <w:color w:val="000000" w:themeColor="text1"/>
          <w:kern w:val="0"/>
          <w:szCs w:val="24"/>
        </w:rPr>
        <w:t>将</w:t>
      </w:r>
      <w:r w:rsidR="00997792" w:rsidRPr="00110767">
        <w:rPr>
          <w:rFonts w:cs="Times New Roman"/>
          <w:color w:val="000000" w:themeColor="text1"/>
          <w:kern w:val="0"/>
          <w:szCs w:val="24"/>
        </w:rPr>
        <w:t>SOC</w:t>
      </w:r>
      <w:r w:rsidR="00997792" w:rsidRPr="00110767">
        <w:rPr>
          <w:rFonts w:cs="Times New Roman"/>
          <w:color w:val="000000" w:themeColor="text1"/>
          <w:kern w:val="0"/>
          <w:szCs w:val="24"/>
        </w:rPr>
        <w:t>估计的均方根误差减小了</w:t>
      </w:r>
      <w:r w:rsidR="00997792" w:rsidRPr="00110767">
        <w:rPr>
          <w:rFonts w:cs="Times New Roman"/>
          <w:color w:val="000000" w:themeColor="text1"/>
          <w:kern w:val="0"/>
          <w:szCs w:val="24"/>
        </w:rPr>
        <w:t>50%</w:t>
      </w:r>
      <w:r w:rsidR="00E40241" w:rsidRPr="00110767">
        <w:rPr>
          <w:rFonts w:cs="Times New Roman"/>
          <w:color w:val="000000" w:themeColor="text1"/>
          <w:kern w:val="0"/>
          <w:szCs w:val="24"/>
        </w:rPr>
        <w:t>，充分证明了基于</w:t>
      </w:r>
      <w:r w:rsidR="002A7DF0" w:rsidRPr="00110767">
        <w:rPr>
          <w:rFonts w:cs="Times New Roman"/>
          <w:color w:val="000000" w:themeColor="text1"/>
        </w:rPr>
        <w:t>H</w:t>
      </w:r>
      <w:r w:rsidR="002A7DF0" w:rsidRPr="00110767">
        <w:rPr>
          <w:rFonts w:cs="Times New Roman"/>
          <w:color w:val="000000" w:themeColor="text1"/>
        </w:rPr>
        <w:t>无穷</w:t>
      </w:r>
      <w:r w:rsidR="00E40241" w:rsidRPr="00110767">
        <w:rPr>
          <w:rFonts w:cs="Times New Roman"/>
          <w:color w:val="000000" w:themeColor="text1"/>
          <w:kern w:val="0"/>
          <w:szCs w:val="24"/>
        </w:rPr>
        <w:t>滤波算法的</w:t>
      </w:r>
      <w:r w:rsidR="00E40241" w:rsidRPr="00110767">
        <w:rPr>
          <w:rFonts w:cs="Times New Roman"/>
          <w:color w:val="000000" w:themeColor="text1"/>
          <w:kern w:val="0"/>
          <w:szCs w:val="24"/>
        </w:rPr>
        <w:t>SOC</w:t>
      </w:r>
      <w:r w:rsidR="00E40241" w:rsidRPr="00110767">
        <w:rPr>
          <w:rFonts w:cs="Times New Roman"/>
          <w:color w:val="000000" w:themeColor="text1"/>
          <w:kern w:val="0"/>
          <w:szCs w:val="24"/>
        </w:rPr>
        <w:t>估计方法</w:t>
      </w:r>
      <w:r w:rsidR="00E40241" w:rsidRPr="00110767">
        <w:rPr>
          <w:rFonts w:cs="Times New Roman"/>
          <w:color w:val="000000" w:themeColor="text1"/>
          <w:szCs w:val="24"/>
        </w:rPr>
        <w:t>具有更好的温度适应性。</w:t>
      </w:r>
    </w:p>
    <w:p w14:paraId="7B4A80B8" w14:textId="37683B91" w:rsidR="00EF22D3" w:rsidRPr="00110767" w:rsidRDefault="00EF22D3" w:rsidP="00021504">
      <w:pPr>
        <w:pStyle w:val="af4"/>
        <w:rPr>
          <w:color w:val="000000" w:themeColor="text1"/>
        </w:rPr>
      </w:pPr>
    </w:p>
    <w:p w14:paraId="1DED6D45" w14:textId="781666B6" w:rsidR="003B27F3" w:rsidRPr="00110767" w:rsidRDefault="00237EE8" w:rsidP="00021504">
      <w:pPr>
        <w:pStyle w:val="af4"/>
        <w:rPr>
          <w:color w:val="000000" w:themeColor="text1"/>
        </w:rPr>
      </w:pPr>
      <w:r w:rsidRPr="00110767">
        <w:rPr>
          <w:color w:val="000000" w:themeColor="text1"/>
        </w:rPr>
        <w:object w:dxaOrig="16575" w:dyaOrig="8400" w14:anchorId="5D48F06C">
          <v:shape id="_x0000_i1101" type="#_x0000_t75" style="width:243.4pt;height:124.1pt" o:ole="">
            <v:imagedata r:id="rId161" o:title=""/>
          </v:shape>
          <o:OLEObject Type="Embed" ProgID="Visio.Drawing.15" ShapeID="_x0000_i1101" DrawAspect="Content" ObjectID="_1742130986" r:id="rId162"/>
        </w:object>
      </w:r>
    </w:p>
    <w:p w14:paraId="53A6EEB6" w14:textId="77777777" w:rsidR="003B27F3" w:rsidRPr="00110767" w:rsidRDefault="003B27F3" w:rsidP="003B27F3">
      <w:pPr>
        <w:pStyle w:val="af4"/>
        <w:rPr>
          <w:color w:val="000000" w:themeColor="text1"/>
        </w:rPr>
      </w:pPr>
      <w:r w:rsidRPr="00110767">
        <w:rPr>
          <w:color w:val="000000" w:themeColor="text1"/>
        </w:rPr>
        <w:t>(a) SOC</w:t>
      </w:r>
      <w:r w:rsidRPr="00110767">
        <w:rPr>
          <w:color w:val="000000" w:themeColor="text1"/>
        </w:rPr>
        <w:t>对比图</w:t>
      </w:r>
      <w:bookmarkStart w:id="268" w:name="pindex297"/>
      <w:bookmarkEnd w:id="268"/>
    </w:p>
    <w:p w14:paraId="1A5239DF" w14:textId="0E6F52F9" w:rsidR="00A30BCE" w:rsidRPr="00110767" w:rsidRDefault="00595BC4" w:rsidP="00021504">
      <w:pPr>
        <w:pStyle w:val="af4"/>
        <w:rPr>
          <w:color w:val="000000" w:themeColor="text1"/>
        </w:rPr>
      </w:pPr>
      <w:r w:rsidRPr="00110767">
        <w:rPr>
          <w:color w:val="000000" w:themeColor="text1"/>
        </w:rPr>
        <w:object w:dxaOrig="17041" w:dyaOrig="8460" w14:anchorId="610A9C3A">
          <v:shape id="_x0000_i1102" type="#_x0000_t75" style="width:249.85pt;height:124.1pt" o:ole="">
            <v:imagedata r:id="rId163" o:title=""/>
          </v:shape>
          <o:OLEObject Type="Embed" ProgID="Visio.Drawing.15" ShapeID="_x0000_i1102" DrawAspect="Content" ObjectID="_1742130987" r:id="rId164"/>
        </w:object>
      </w:r>
      <w:bookmarkStart w:id="269" w:name="PePindex298"/>
      <w:bookmarkEnd w:id="269"/>
    </w:p>
    <w:p w14:paraId="485785A9" w14:textId="77777777" w:rsidR="003B27F3" w:rsidRPr="00110767" w:rsidRDefault="003B27F3" w:rsidP="003B27F3">
      <w:pPr>
        <w:pStyle w:val="af4"/>
        <w:ind w:firstLine="420"/>
        <w:rPr>
          <w:color w:val="000000" w:themeColor="text1"/>
        </w:rPr>
      </w:pPr>
      <w:bookmarkStart w:id="270" w:name="_Ref89377262"/>
      <w:r w:rsidRPr="00110767">
        <w:rPr>
          <w:color w:val="000000" w:themeColor="text1"/>
        </w:rPr>
        <w:t xml:space="preserve">(b) </w:t>
      </w:r>
      <w:r w:rsidRPr="00110767">
        <w:rPr>
          <w:color w:val="000000" w:themeColor="text1"/>
        </w:rPr>
        <w:t>估计误差对比图</w:t>
      </w:r>
      <w:bookmarkStart w:id="271" w:name="pindex299"/>
      <w:bookmarkEnd w:id="271"/>
    </w:p>
    <w:p w14:paraId="4E45F1F7" w14:textId="11533251" w:rsidR="00486CB9" w:rsidRPr="00110767" w:rsidRDefault="00535120" w:rsidP="003D037E">
      <w:pPr>
        <w:pStyle w:val="a4"/>
        <w:rPr>
          <w:rFonts w:cs="Times New Roman"/>
          <w:color w:val="000000" w:themeColor="text1"/>
        </w:rPr>
      </w:pPr>
      <w:r w:rsidRPr="00110767">
        <w:rPr>
          <w:rFonts w:cs="Times New Roman"/>
          <w:color w:val="000000" w:themeColor="text1"/>
        </w:rPr>
        <w:t>图</w:t>
      </w:r>
      <w:r w:rsidRPr="00110767">
        <w:rPr>
          <w:rFonts w:cs="Times New Roman"/>
          <w:color w:val="000000" w:themeColor="text1"/>
        </w:rPr>
        <w:t>13</w:t>
      </w:r>
      <w:bookmarkEnd w:id="270"/>
      <w:r w:rsidR="003D037E" w:rsidRPr="00110767">
        <w:rPr>
          <w:rFonts w:cs="Times New Roman"/>
          <w:color w:val="000000" w:themeColor="text1"/>
        </w:rPr>
        <w:t xml:space="preserve"> </w:t>
      </w:r>
      <w:r w:rsidR="004B727E" w:rsidRPr="00110767">
        <w:rPr>
          <w:rFonts w:cs="Times New Roman"/>
          <w:color w:val="000000" w:themeColor="text1"/>
        </w:rPr>
        <w:t>变温</w:t>
      </w:r>
      <w:r w:rsidR="004B727E" w:rsidRPr="00110767">
        <w:rPr>
          <w:rFonts w:cs="Times New Roman"/>
          <w:color w:val="000000" w:themeColor="text1"/>
        </w:rPr>
        <w:t>DST</w:t>
      </w:r>
      <w:r w:rsidR="004B727E" w:rsidRPr="00110767">
        <w:rPr>
          <w:rFonts w:cs="Times New Roman"/>
          <w:color w:val="000000" w:themeColor="text1"/>
        </w:rPr>
        <w:t>工况下</w:t>
      </w:r>
      <w:r w:rsidR="004B727E" w:rsidRPr="00110767">
        <w:rPr>
          <w:rFonts w:cs="Times New Roman"/>
          <w:color w:val="000000" w:themeColor="text1"/>
        </w:rPr>
        <w:t>SOC</w:t>
      </w:r>
      <w:r w:rsidR="00B965D7" w:rsidRPr="00110767">
        <w:rPr>
          <w:rFonts w:cs="Times New Roman"/>
          <w:color w:val="000000" w:themeColor="text1"/>
        </w:rPr>
        <w:t>仿真与试验结果</w:t>
      </w:r>
      <w:bookmarkStart w:id="272" w:name="pindex300"/>
      <w:bookmarkEnd w:id="272"/>
    </w:p>
    <w:p w14:paraId="6C60750F" w14:textId="5DBA03C0" w:rsidR="008C25FE" w:rsidRPr="00110767" w:rsidRDefault="003D037E" w:rsidP="003D037E">
      <w:pPr>
        <w:pStyle w:val="a4"/>
        <w:rPr>
          <w:rFonts w:cs="Times New Roman"/>
          <w:color w:val="000000" w:themeColor="text1"/>
        </w:rPr>
      </w:pPr>
      <w:r w:rsidRPr="00110767">
        <w:rPr>
          <w:rFonts w:cs="Times New Roman"/>
          <w:color w:val="000000" w:themeColor="text1"/>
        </w:rPr>
        <w:t xml:space="preserve">Fig. </w:t>
      </w:r>
      <w:r w:rsidR="00DE7BC9" w:rsidRPr="00110767">
        <w:rPr>
          <w:rFonts w:cs="Times New Roman"/>
          <w:noProof/>
          <w:color w:val="000000" w:themeColor="text1"/>
        </w:rPr>
        <w:t>13</w:t>
      </w:r>
      <w:r w:rsidR="00DE7BC9" w:rsidRPr="00110767">
        <w:rPr>
          <w:rFonts w:cs="Times New Roman"/>
          <w:color w:val="000000" w:themeColor="text1"/>
        </w:rPr>
        <w:t xml:space="preserve"> </w:t>
      </w:r>
      <w:r w:rsidR="00B965D7" w:rsidRPr="00110767">
        <w:rPr>
          <w:rFonts w:cs="Times New Roman"/>
          <w:color w:val="000000" w:themeColor="text1"/>
        </w:rPr>
        <w:t>SOC simulation and test results under DST condition with variable temperatures</w:t>
      </w:r>
      <w:bookmarkStart w:id="273" w:name="pindex301"/>
      <w:bookmarkEnd w:id="273"/>
    </w:p>
    <w:p w14:paraId="4B77A29B" w14:textId="2F176588" w:rsidR="00BB5E17" w:rsidRPr="00110767" w:rsidRDefault="003D037E" w:rsidP="003D037E">
      <w:pPr>
        <w:pStyle w:val="a4"/>
        <w:rPr>
          <w:rFonts w:cs="Times New Roman"/>
          <w:color w:val="000000" w:themeColor="text1"/>
        </w:rPr>
      </w:pPr>
      <w:bookmarkStart w:id="274" w:name="_Ref89377219"/>
      <w:r w:rsidRPr="00110767">
        <w:rPr>
          <w:rFonts w:cs="Times New Roman"/>
          <w:color w:val="000000" w:themeColor="text1"/>
        </w:rPr>
        <w:t>表</w:t>
      </w:r>
      <w:r w:rsidRPr="00110767">
        <w:rPr>
          <w:rFonts w:cs="Times New Roman"/>
          <w:color w:val="000000" w:themeColor="text1"/>
        </w:rPr>
        <w:t xml:space="preserve"> </w:t>
      </w:r>
      <w:bookmarkEnd w:id="274"/>
      <w:r w:rsidR="001827E3" w:rsidRPr="00110767">
        <w:rPr>
          <w:rFonts w:cs="Times New Roman"/>
          <w:color w:val="000000" w:themeColor="text1"/>
        </w:rPr>
        <w:t xml:space="preserve">5 </w:t>
      </w:r>
      <w:r w:rsidR="00BB5E17" w:rsidRPr="00110767">
        <w:rPr>
          <w:rFonts w:cs="Times New Roman"/>
          <w:color w:val="000000" w:themeColor="text1"/>
        </w:rPr>
        <w:t>变温</w:t>
      </w:r>
      <w:r w:rsidR="00BB5E17" w:rsidRPr="00110767">
        <w:rPr>
          <w:rFonts w:cs="Times New Roman"/>
          <w:color w:val="000000" w:themeColor="text1"/>
        </w:rPr>
        <w:t>DST</w:t>
      </w:r>
      <w:r w:rsidR="00BB5E17" w:rsidRPr="00110767">
        <w:rPr>
          <w:rFonts w:cs="Times New Roman"/>
          <w:color w:val="000000" w:themeColor="text1"/>
        </w:rPr>
        <w:t>工况</w:t>
      </w:r>
      <w:r w:rsidR="00BB5E17" w:rsidRPr="00110767">
        <w:rPr>
          <w:rFonts w:cs="Times New Roman"/>
          <w:color w:val="000000" w:themeColor="text1"/>
          <w:kern w:val="0"/>
          <w:szCs w:val="24"/>
        </w:rPr>
        <w:t>两种滤波算法的</w:t>
      </w:r>
      <w:r w:rsidR="00BB5E17" w:rsidRPr="00110767">
        <w:rPr>
          <w:rFonts w:cs="Times New Roman"/>
          <w:color w:val="000000" w:themeColor="text1"/>
          <w:kern w:val="0"/>
          <w:szCs w:val="24"/>
        </w:rPr>
        <w:t>SOC</w:t>
      </w:r>
      <w:r w:rsidR="00BB5E17" w:rsidRPr="00110767">
        <w:rPr>
          <w:rFonts w:cs="Times New Roman"/>
          <w:color w:val="000000" w:themeColor="text1"/>
          <w:kern w:val="0"/>
          <w:szCs w:val="24"/>
        </w:rPr>
        <w:t>估计误差</w:t>
      </w:r>
      <w:bookmarkStart w:id="275" w:name="pindex302"/>
      <w:bookmarkEnd w:id="275"/>
    </w:p>
    <w:p w14:paraId="47A5EC59" w14:textId="7BB802A3" w:rsidR="00BB5E17" w:rsidRPr="00110767" w:rsidRDefault="003D037E" w:rsidP="003D037E">
      <w:pPr>
        <w:pStyle w:val="a4"/>
        <w:rPr>
          <w:rFonts w:cs="Times New Roman"/>
          <w:color w:val="000000" w:themeColor="text1"/>
        </w:rPr>
      </w:pPr>
      <w:r w:rsidRPr="00110767">
        <w:rPr>
          <w:rFonts w:cs="Times New Roman"/>
          <w:color w:val="000000" w:themeColor="text1"/>
        </w:rPr>
        <w:t xml:space="preserve">Table </w:t>
      </w:r>
      <w:r w:rsidR="001827E3" w:rsidRPr="00110767">
        <w:rPr>
          <w:rFonts w:cs="Times New Roman"/>
          <w:noProof/>
          <w:color w:val="000000" w:themeColor="text1"/>
        </w:rPr>
        <w:t>5</w:t>
      </w:r>
      <w:r w:rsidR="001827E3" w:rsidRPr="00110767">
        <w:rPr>
          <w:rFonts w:cs="Times New Roman"/>
          <w:color w:val="000000" w:themeColor="text1"/>
        </w:rPr>
        <w:t xml:space="preserve"> </w:t>
      </w:r>
      <w:r w:rsidR="00997792" w:rsidRPr="00110767">
        <w:rPr>
          <w:rFonts w:cs="Times New Roman"/>
          <w:color w:val="000000" w:themeColor="text1"/>
        </w:rPr>
        <w:t>SOC estimation error</w:t>
      </w:r>
      <w:r w:rsidR="002A2A9F" w:rsidRPr="00110767">
        <w:rPr>
          <w:rFonts w:cs="Times New Roman"/>
          <w:color w:val="000000" w:themeColor="text1"/>
        </w:rPr>
        <w:t>s</w:t>
      </w:r>
      <w:r w:rsidR="00997792" w:rsidRPr="00110767">
        <w:rPr>
          <w:rFonts w:cs="Times New Roman"/>
          <w:color w:val="000000" w:themeColor="text1"/>
        </w:rPr>
        <w:t xml:space="preserve"> of two filtering algorithms under variable temperature DST condition</w:t>
      </w:r>
      <w:bookmarkStart w:id="276" w:name="pindex303"/>
      <w:bookmarkEnd w:id="276"/>
    </w:p>
    <w:tbl>
      <w:tblPr>
        <w:tblStyle w:val="af8"/>
        <w:tblW w:w="0" w:type="auto"/>
        <w:jc w:val="center"/>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1648"/>
        <w:gridCol w:w="2074"/>
        <w:gridCol w:w="2074"/>
      </w:tblGrid>
      <w:tr w:rsidR="00170169" w:rsidRPr="00110767" w14:paraId="039AA683" w14:textId="77777777" w:rsidTr="008C04EE">
        <w:trPr>
          <w:jc w:val="center"/>
        </w:trPr>
        <w:tc>
          <w:tcPr>
            <w:tcW w:w="1648" w:type="dxa"/>
            <w:vMerge w:val="restart"/>
            <w:tcBorders>
              <w:top w:val="single" w:sz="8" w:space="0" w:color="auto"/>
              <w:bottom w:val="nil"/>
            </w:tcBorders>
            <w:vAlign w:val="center"/>
          </w:tcPr>
          <w:p w14:paraId="40D4AD61" w14:textId="4FC036D0" w:rsidR="000A686E" w:rsidRPr="00110767" w:rsidRDefault="000A686E" w:rsidP="008C04EE">
            <w:pPr>
              <w:ind w:firstLineChars="0" w:firstLine="0"/>
              <w:jc w:val="center"/>
              <w:rPr>
                <w:rFonts w:cs="Times New Roman"/>
                <w:color w:val="000000" w:themeColor="text1"/>
                <w:kern w:val="0"/>
                <w:sz w:val="18"/>
                <w:szCs w:val="18"/>
              </w:rPr>
            </w:pPr>
            <w:r w:rsidRPr="00110767">
              <w:rPr>
                <w:rFonts w:cs="Times New Roman"/>
                <w:color w:val="000000" w:themeColor="text1"/>
                <w:kern w:val="0"/>
                <w:sz w:val="18"/>
                <w:szCs w:val="18"/>
              </w:rPr>
              <w:t>算法</w:t>
            </w:r>
          </w:p>
        </w:tc>
        <w:tc>
          <w:tcPr>
            <w:tcW w:w="4148" w:type="dxa"/>
            <w:gridSpan w:val="2"/>
            <w:tcBorders>
              <w:top w:val="single" w:sz="8" w:space="0" w:color="auto"/>
              <w:bottom w:val="single" w:sz="2" w:space="0" w:color="auto"/>
            </w:tcBorders>
          </w:tcPr>
          <w:p w14:paraId="00923227" w14:textId="158CD052" w:rsidR="000A686E" w:rsidRPr="00110767" w:rsidRDefault="000A686E" w:rsidP="008C04EE">
            <w:pPr>
              <w:ind w:firstLineChars="0" w:firstLine="0"/>
              <w:jc w:val="center"/>
              <w:rPr>
                <w:rFonts w:cs="Times New Roman"/>
                <w:color w:val="000000" w:themeColor="text1"/>
                <w:kern w:val="0"/>
                <w:sz w:val="18"/>
                <w:szCs w:val="18"/>
              </w:rPr>
            </w:pPr>
            <w:r w:rsidRPr="00110767">
              <w:rPr>
                <w:rFonts w:cs="Times New Roman"/>
                <w:color w:val="000000" w:themeColor="text1"/>
                <w:kern w:val="0"/>
                <w:sz w:val="18"/>
                <w:szCs w:val="18"/>
              </w:rPr>
              <w:t>SOC</w:t>
            </w:r>
            <w:r w:rsidRPr="00110767">
              <w:rPr>
                <w:rFonts w:cs="Times New Roman"/>
                <w:color w:val="000000" w:themeColor="text1"/>
                <w:kern w:val="0"/>
                <w:sz w:val="18"/>
                <w:szCs w:val="18"/>
              </w:rPr>
              <w:t>估计误差</w:t>
            </w:r>
          </w:p>
        </w:tc>
      </w:tr>
      <w:tr w:rsidR="00170169" w:rsidRPr="00110767" w14:paraId="2D430A6D" w14:textId="77777777" w:rsidTr="008C04EE">
        <w:trPr>
          <w:jc w:val="center"/>
        </w:trPr>
        <w:tc>
          <w:tcPr>
            <w:tcW w:w="1648" w:type="dxa"/>
            <w:vMerge/>
            <w:tcBorders>
              <w:top w:val="nil"/>
              <w:bottom w:val="single" w:sz="4" w:space="0" w:color="auto"/>
            </w:tcBorders>
          </w:tcPr>
          <w:p w14:paraId="5EF2A6BD" w14:textId="77777777" w:rsidR="000A686E" w:rsidRPr="00110767" w:rsidRDefault="000A686E" w:rsidP="008C04EE">
            <w:pPr>
              <w:ind w:firstLineChars="0" w:firstLine="0"/>
              <w:jc w:val="center"/>
              <w:rPr>
                <w:rFonts w:cs="Times New Roman"/>
                <w:color w:val="000000" w:themeColor="text1"/>
                <w:kern w:val="0"/>
                <w:sz w:val="18"/>
                <w:szCs w:val="18"/>
              </w:rPr>
            </w:pPr>
          </w:p>
        </w:tc>
        <w:tc>
          <w:tcPr>
            <w:tcW w:w="2074" w:type="dxa"/>
            <w:tcBorders>
              <w:top w:val="single" w:sz="2" w:space="0" w:color="auto"/>
              <w:bottom w:val="single" w:sz="4" w:space="0" w:color="auto"/>
            </w:tcBorders>
            <w:vAlign w:val="center"/>
          </w:tcPr>
          <w:p w14:paraId="1DF37A03" w14:textId="0DA9ECD4" w:rsidR="000A686E" w:rsidRPr="00110767" w:rsidRDefault="000A686E" w:rsidP="008C04EE">
            <w:pPr>
              <w:ind w:firstLineChars="0" w:firstLine="0"/>
              <w:jc w:val="center"/>
              <w:rPr>
                <w:rFonts w:cs="Times New Roman"/>
                <w:color w:val="000000" w:themeColor="text1"/>
                <w:kern w:val="0"/>
                <w:sz w:val="18"/>
                <w:szCs w:val="18"/>
              </w:rPr>
            </w:pPr>
            <w:r w:rsidRPr="00110767">
              <w:rPr>
                <w:rFonts w:cs="Times New Roman"/>
                <w:color w:val="000000" w:themeColor="text1"/>
                <w:sz w:val="18"/>
                <w:szCs w:val="18"/>
              </w:rPr>
              <w:t>最大误差</w:t>
            </w:r>
          </w:p>
        </w:tc>
        <w:tc>
          <w:tcPr>
            <w:tcW w:w="2074" w:type="dxa"/>
            <w:tcBorders>
              <w:top w:val="single" w:sz="2" w:space="0" w:color="auto"/>
              <w:bottom w:val="single" w:sz="4" w:space="0" w:color="auto"/>
            </w:tcBorders>
            <w:vAlign w:val="center"/>
          </w:tcPr>
          <w:p w14:paraId="209C750C" w14:textId="4AEF32B1" w:rsidR="000A686E" w:rsidRPr="00110767" w:rsidRDefault="000A686E" w:rsidP="008C04EE">
            <w:pPr>
              <w:ind w:firstLineChars="0" w:firstLine="0"/>
              <w:jc w:val="center"/>
              <w:rPr>
                <w:rFonts w:cs="Times New Roman"/>
                <w:color w:val="000000" w:themeColor="text1"/>
                <w:kern w:val="0"/>
                <w:sz w:val="18"/>
                <w:szCs w:val="18"/>
              </w:rPr>
            </w:pPr>
            <w:r w:rsidRPr="00110767">
              <w:rPr>
                <w:rFonts w:cs="Times New Roman"/>
                <w:color w:val="000000" w:themeColor="text1"/>
                <w:sz w:val="18"/>
                <w:szCs w:val="18"/>
              </w:rPr>
              <w:t>均方根误差</w:t>
            </w:r>
          </w:p>
        </w:tc>
      </w:tr>
      <w:tr w:rsidR="00170169" w:rsidRPr="00110767" w14:paraId="6F8CA682" w14:textId="77777777" w:rsidTr="008C04EE">
        <w:trPr>
          <w:jc w:val="center"/>
        </w:trPr>
        <w:tc>
          <w:tcPr>
            <w:tcW w:w="1648" w:type="dxa"/>
            <w:tcBorders>
              <w:top w:val="single" w:sz="4" w:space="0" w:color="auto"/>
            </w:tcBorders>
          </w:tcPr>
          <w:p w14:paraId="7FF3D2DB" w14:textId="1A18870A" w:rsidR="000A686E" w:rsidRPr="00110767" w:rsidRDefault="000A686E" w:rsidP="008C04EE">
            <w:pPr>
              <w:ind w:firstLineChars="0" w:firstLine="0"/>
              <w:jc w:val="left"/>
              <w:rPr>
                <w:rFonts w:cs="Times New Roman"/>
                <w:color w:val="000000" w:themeColor="text1"/>
                <w:kern w:val="0"/>
                <w:sz w:val="18"/>
                <w:szCs w:val="18"/>
              </w:rPr>
            </w:pPr>
            <w:r w:rsidRPr="00110767">
              <w:rPr>
                <w:rFonts w:cs="Times New Roman"/>
                <w:color w:val="000000" w:themeColor="text1"/>
                <w:sz w:val="18"/>
                <w:szCs w:val="18"/>
              </w:rPr>
              <w:t>扩展卡尔曼滤波</w:t>
            </w:r>
          </w:p>
        </w:tc>
        <w:tc>
          <w:tcPr>
            <w:tcW w:w="2074" w:type="dxa"/>
            <w:tcBorders>
              <w:top w:val="single" w:sz="4" w:space="0" w:color="auto"/>
            </w:tcBorders>
            <w:vAlign w:val="center"/>
          </w:tcPr>
          <w:p w14:paraId="47ED24E7" w14:textId="1D649ACB" w:rsidR="000A686E" w:rsidRPr="00110767" w:rsidRDefault="000A686E" w:rsidP="008C04EE">
            <w:pPr>
              <w:ind w:firstLineChars="0" w:firstLine="0"/>
              <w:jc w:val="center"/>
              <w:rPr>
                <w:rFonts w:cs="Times New Roman"/>
                <w:color w:val="000000" w:themeColor="text1"/>
                <w:kern w:val="0"/>
                <w:sz w:val="18"/>
                <w:szCs w:val="18"/>
              </w:rPr>
            </w:pPr>
            <w:r w:rsidRPr="00110767">
              <w:rPr>
                <w:rFonts w:cs="Times New Roman"/>
                <w:color w:val="000000" w:themeColor="text1"/>
                <w:sz w:val="18"/>
                <w:szCs w:val="18"/>
              </w:rPr>
              <w:t>0.060</w:t>
            </w:r>
          </w:p>
        </w:tc>
        <w:tc>
          <w:tcPr>
            <w:tcW w:w="2074" w:type="dxa"/>
            <w:tcBorders>
              <w:top w:val="single" w:sz="4" w:space="0" w:color="auto"/>
            </w:tcBorders>
            <w:vAlign w:val="center"/>
          </w:tcPr>
          <w:p w14:paraId="6FAD89CE" w14:textId="3793145F" w:rsidR="000A686E" w:rsidRPr="00110767" w:rsidRDefault="000A686E" w:rsidP="008C04EE">
            <w:pPr>
              <w:ind w:firstLineChars="0" w:firstLine="0"/>
              <w:jc w:val="center"/>
              <w:rPr>
                <w:rFonts w:cs="Times New Roman"/>
                <w:color w:val="000000" w:themeColor="text1"/>
                <w:kern w:val="0"/>
                <w:sz w:val="18"/>
                <w:szCs w:val="18"/>
              </w:rPr>
            </w:pPr>
            <w:r w:rsidRPr="00110767">
              <w:rPr>
                <w:rFonts w:cs="Times New Roman"/>
                <w:color w:val="000000" w:themeColor="text1"/>
                <w:sz w:val="18"/>
                <w:szCs w:val="18"/>
              </w:rPr>
              <w:t>0.018</w:t>
            </w:r>
          </w:p>
        </w:tc>
      </w:tr>
      <w:tr w:rsidR="00170169" w:rsidRPr="00110767" w14:paraId="076884ED" w14:textId="77777777" w:rsidTr="008C04EE">
        <w:trPr>
          <w:jc w:val="center"/>
        </w:trPr>
        <w:tc>
          <w:tcPr>
            <w:tcW w:w="1648" w:type="dxa"/>
          </w:tcPr>
          <w:p w14:paraId="01DCC10B" w14:textId="5FADBCD8" w:rsidR="000A686E" w:rsidRPr="00110767" w:rsidRDefault="000A686E" w:rsidP="008C04EE">
            <w:pPr>
              <w:ind w:firstLineChars="0" w:firstLine="0"/>
              <w:jc w:val="left"/>
              <w:rPr>
                <w:rFonts w:cs="Times New Roman"/>
                <w:color w:val="000000" w:themeColor="text1"/>
                <w:kern w:val="0"/>
                <w:sz w:val="18"/>
                <w:szCs w:val="18"/>
              </w:rPr>
            </w:pPr>
            <w:r w:rsidRPr="00110767">
              <w:rPr>
                <w:rFonts w:cs="Times New Roman"/>
                <w:color w:val="000000" w:themeColor="text1"/>
                <w:sz w:val="18"/>
                <w:szCs w:val="18"/>
              </w:rPr>
              <w:t>H</w:t>
            </w:r>
            <w:r w:rsidRPr="00110767">
              <w:rPr>
                <w:rFonts w:cs="Times New Roman"/>
                <w:color w:val="000000" w:themeColor="text1"/>
                <w:sz w:val="18"/>
                <w:szCs w:val="18"/>
              </w:rPr>
              <w:t>无穷滤波</w:t>
            </w:r>
          </w:p>
        </w:tc>
        <w:tc>
          <w:tcPr>
            <w:tcW w:w="2074" w:type="dxa"/>
            <w:vAlign w:val="center"/>
          </w:tcPr>
          <w:p w14:paraId="0CE66132" w14:textId="2104B04D" w:rsidR="000A686E" w:rsidRPr="00110767" w:rsidRDefault="000A686E" w:rsidP="008C04EE">
            <w:pPr>
              <w:ind w:firstLineChars="0" w:firstLine="0"/>
              <w:jc w:val="center"/>
              <w:rPr>
                <w:rFonts w:cs="Times New Roman"/>
                <w:color w:val="000000" w:themeColor="text1"/>
                <w:kern w:val="0"/>
                <w:sz w:val="18"/>
                <w:szCs w:val="18"/>
              </w:rPr>
            </w:pPr>
            <w:r w:rsidRPr="00110767">
              <w:rPr>
                <w:rFonts w:cs="Times New Roman"/>
                <w:color w:val="000000" w:themeColor="text1"/>
                <w:sz w:val="18"/>
                <w:szCs w:val="18"/>
              </w:rPr>
              <w:t>-0.023</w:t>
            </w:r>
          </w:p>
        </w:tc>
        <w:tc>
          <w:tcPr>
            <w:tcW w:w="2074" w:type="dxa"/>
            <w:vAlign w:val="center"/>
          </w:tcPr>
          <w:p w14:paraId="7D2B765B" w14:textId="4BEC44FA" w:rsidR="000A686E" w:rsidRPr="00110767" w:rsidRDefault="000A686E" w:rsidP="008C04EE">
            <w:pPr>
              <w:ind w:firstLineChars="0" w:firstLine="0"/>
              <w:jc w:val="center"/>
              <w:rPr>
                <w:rFonts w:cs="Times New Roman"/>
                <w:color w:val="000000" w:themeColor="text1"/>
                <w:kern w:val="0"/>
                <w:sz w:val="18"/>
                <w:szCs w:val="18"/>
              </w:rPr>
            </w:pPr>
            <w:r w:rsidRPr="00110767">
              <w:rPr>
                <w:rFonts w:cs="Times New Roman"/>
                <w:color w:val="000000" w:themeColor="text1"/>
                <w:sz w:val="18"/>
                <w:szCs w:val="18"/>
              </w:rPr>
              <w:t>0.009</w:t>
            </w:r>
          </w:p>
        </w:tc>
      </w:tr>
    </w:tbl>
    <w:p w14:paraId="6F0BE522" w14:textId="1EBBB919" w:rsidR="00486201" w:rsidRPr="00110767" w:rsidRDefault="00D512ED" w:rsidP="00486201">
      <w:pPr>
        <w:ind w:firstLine="420"/>
        <w:rPr>
          <w:rFonts w:cs="Times New Roman"/>
          <w:color w:val="000000" w:themeColor="text1"/>
          <w:kern w:val="0"/>
          <w:szCs w:val="24"/>
        </w:rPr>
      </w:pPr>
      <w:r w:rsidRPr="00110767">
        <w:rPr>
          <w:rFonts w:cs="Times New Roman"/>
          <w:color w:val="000000" w:themeColor="text1"/>
          <w:kern w:val="0"/>
          <w:szCs w:val="24"/>
        </w:rPr>
        <w:t>为了验证</w:t>
      </w:r>
      <w:r w:rsidR="002A7DF0" w:rsidRPr="00110767">
        <w:rPr>
          <w:rFonts w:cs="Times New Roman"/>
          <w:color w:val="000000" w:themeColor="text1"/>
          <w:kern w:val="0"/>
          <w:szCs w:val="24"/>
        </w:rPr>
        <w:t>H</w:t>
      </w:r>
      <w:r w:rsidR="002A7DF0" w:rsidRPr="00110767">
        <w:rPr>
          <w:rFonts w:cs="Times New Roman"/>
          <w:color w:val="000000" w:themeColor="text1"/>
          <w:kern w:val="0"/>
          <w:szCs w:val="24"/>
        </w:rPr>
        <w:t>无穷</w:t>
      </w:r>
      <w:r w:rsidR="00E317FB" w:rsidRPr="00110767">
        <w:rPr>
          <w:rFonts w:cs="Times New Roman"/>
          <w:color w:val="000000" w:themeColor="text1"/>
          <w:kern w:val="0"/>
          <w:szCs w:val="24"/>
        </w:rPr>
        <w:t>滤波算法</w:t>
      </w:r>
      <w:r w:rsidR="00486201" w:rsidRPr="00110767">
        <w:rPr>
          <w:rFonts w:cs="Times New Roman"/>
          <w:color w:val="000000" w:themeColor="text1"/>
          <w:kern w:val="0"/>
          <w:szCs w:val="24"/>
        </w:rPr>
        <w:t>对于模型</w:t>
      </w:r>
      <w:r w:rsidR="00E317FB" w:rsidRPr="00110767">
        <w:rPr>
          <w:rFonts w:cs="Times New Roman"/>
          <w:color w:val="000000" w:themeColor="text1"/>
          <w:kern w:val="0"/>
          <w:szCs w:val="24"/>
        </w:rPr>
        <w:t>的</w:t>
      </w:r>
      <w:r w:rsidRPr="00110767">
        <w:rPr>
          <w:rFonts w:cs="Times New Roman"/>
          <w:color w:val="000000" w:themeColor="text1"/>
          <w:kern w:val="0"/>
          <w:szCs w:val="24"/>
        </w:rPr>
        <w:t>鲁棒性，将温变条件下的</w:t>
      </w:r>
      <w:r w:rsidR="00E317FB" w:rsidRPr="00110767">
        <w:rPr>
          <w:rFonts w:cs="Times New Roman"/>
          <w:color w:val="000000" w:themeColor="text1"/>
          <w:kern w:val="0"/>
          <w:szCs w:val="24"/>
        </w:rPr>
        <w:t>电流试验</w:t>
      </w:r>
      <w:r w:rsidRPr="00110767">
        <w:rPr>
          <w:rFonts w:cs="Times New Roman"/>
          <w:color w:val="000000" w:themeColor="text1"/>
          <w:kern w:val="0"/>
          <w:szCs w:val="24"/>
        </w:rPr>
        <w:t>数据导入</w:t>
      </w:r>
      <w:r w:rsidR="00AB67A3" w:rsidRPr="00110767">
        <w:rPr>
          <w:rFonts w:cs="Times New Roman"/>
          <w:color w:val="000000" w:themeColor="text1"/>
          <w:kern w:val="0"/>
          <w:szCs w:val="24"/>
        </w:rPr>
        <w:t>到</w:t>
      </w:r>
      <w:proofErr w:type="gramStart"/>
      <w:r w:rsidRPr="00110767">
        <w:rPr>
          <w:rFonts w:cs="Times New Roman"/>
          <w:color w:val="000000" w:themeColor="text1"/>
          <w:kern w:val="0"/>
          <w:szCs w:val="24"/>
        </w:rPr>
        <w:t>恒温双</w:t>
      </w:r>
      <w:proofErr w:type="gramEnd"/>
      <w:r w:rsidRPr="00110767">
        <w:rPr>
          <w:rFonts w:cs="Times New Roman"/>
          <w:color w:val="000000" w:themeColor="text1"/>
          <w:kern w:val="0"/>
          <w:szCs w:val="24"/>
        </w:rPr>
        <w:t>极化</w:t>
      </w:r>
      <w:r w:rsidR="00AB67A3" w:rsidRPr="00110767">
        <w:rPr>
          <w:rFonts w:cs="Times New Roman"/>
          <w:color w:val="000000" w:themeColor="text1"/>
          <w:kern w:val="0"/>
          <w:szCs w:val="24"/>
        </w:rPr>
        <w:t>等效电路</w:t>
      </w:r>
      <w:r w:rsidRPr="00110767">
        <w:rPr>
          <w:rFonts w:cs="Times New Roman"/>
          <w:color w:val="000000" w:themeColor="text1"/>
          <w:kern w:val="0"/>
          <w:szCs w:val="24"/>
        </w:rPr>
        <w:t>模型中，</w:t>
      </w:r>
      <w:r w:rsidR="00274699" w:rsidRPr="00110767">
        <w:rPr>
          <w:rFonts w:cs="Times New Roman"/>
          <w:color w:val="000000" w:themeColor="text1"/>
          <w:kern w:val="0"/>
          <w:szCs w:val="24"/>
        </w:rPr>
        <w:t>并在此基础上采用</w:t>
      </w:r>
      <w:r w:rsidR="002A7DF0" w:rsidRPr="00110767">
        <w:rPr>
          <w:rFonts w:cs="Times New Roman"/>
          <w:color w:val="000000" w:themeColor="text1"/>
        </w:rPr>
        <w:t>H</w:t>
      </w:r>
      <w:r w:rsidR="002A7DF0" w:rsidRPr="00110767">
        <w:rPr>
          <w:rFonts w:cs="Times New Roman"/>
          <w:color w:val="000000" w:themeColor="text1"/>
        </w:rPr>
        <w:t>无穷</w:t>
      </w:r>
      <w:r w:rsidR="00274699" w:rsidRPr="00110767">
        <w:rPr>
          <w:rFonts w:cs="Times New Roman"/>
          <w:color w:val="000000" w:themeColor="text1"/>
          <w:kern w:val="0"/>
          <w:szCs w:val="24"/>
        </w:rPr>
        <w:t>滤波算法和</w:t>
      </w:r>
      <w:r w:rsidR="00274699" w:rsidRPr="00110767">
        <w:rPr>
          <w:rFonts w:cs="Times New Roman"/>
          <w:color w:val="000000" w:themeColor="text1"/>
          <w:kern w:val="0"/>
          <w:szCs w:val="24"/>
        </w:rPr>
        <w:t>EKF</w:t>
      </w:r>
      <w:r w:rsidR="00274699" w:rsidRPr="00110767">
        <w:rPr>
          <w:rFonts w:cs="Times New Roman"/>
          <w:color w:val="000000" w:themeColor="text1"/>
          <w:kern w:val="0"/>
          <w:szCs w:val="24"/>
        </w:rPr>
        <w:t>算法进行</w:t>
      </w:r>
      <w:r w:rsidR="00274699" w:rsidRPr="00110767">
        <w:rPr>
          <w:rFonts w:cs="Times New Roman"/>
          <w:color w:val="000000" w:themeColor="text1"/>
          <w:kern w:val="0"/>
          <w:szCs w:val="24"/>
        </w:rPr>
        <w:t>SOC</w:t>
      </w:r>
      <w:r w:rsidR="00274699" w:rsidRPr="00110767">
        <w:rPr>
          <w:rFonts w:cs="Times New Roman"/>
          <w:color w:val="000000" w:themeColor="text1"/>
          <w:kern w:val="0"/>
          <w:szCs w:val="24"/>
        </w:rPr>
        <w:t>估计，仿真结果如</w:t>
      </w:r>
      <w:r w:rsidR="00DE7BC9" w:rsidRPr="00110767">
        <w:rPr>
          <w:rFonts w:cs="Times New Roman"/>
          <w:color w:val="000000" w:themeColor="text1"/>
        </w:rPr>
        <w:t>图</w:t>
      </w:r>
      <w:r w:rsidR="00DE7BC9" w:rsidRPr="00110767">
        <w:rPr>
          <w:rFonts w:cs="Times New Roman"/>
          <w:color w:val="000000" w:themeColor="text1"/>
        </w:rPr>
        <w:t>14</w:t>
      </w:r>
      <w:r w:rsidR="000A686E" w:rsidRPr="00110767">
        <w:rPr>
          <w:rFonts w:cs="Times New Roman"/>
          <w:color w:val="000000" w:themeColor="text1"/>
          <w:kern w:val="0"/>
          <w:szCs w:val="24"/>
        </w:rPr>
        <w:t>和</w:t>
      </w:r>
      <w:r w:rsidR="001827E3" w:rsidRPr="00110767">
        <w:rPr>
          <w:rFonts w:cs="Times New Roman"/>
          <w:color w:val="000000" w:themeColor="text1"/>
          <w:kern w:val="0"/>
          <w:szCs w:val="24"/>
        </w:rPr>
        <w:t>表</w:t>
      </w:r>
      <w:r w:rsidR="001827E3" w:rsidRPr="00110767">
        <w:rPr>
          <w:rFonts w:cs="Times New Roman"/>
          <w:color w:val="000000" w:themeColor="text1"/>
          <w:kern w:val="0"/>
          <w:szCs w:val="24"/>
        </w:rPr>
        <w:t>6</w:t>
      </w:r>
      <w:r w:rsidR="00274699" w:rsidRPr="00110767">
        <w:rPr>
          <w:rFonts w:cs="Times New Roman"/>
          <w:color w:val="000000" w:themeColor="text1"/>
          <w:kern w:val="0"/>
          <w:szCs w:val="24"/>
        </w:rPr>
        <w:t>所示。</w:t>
      </w:r>
      <w:r w:rsidR="00486201" w:rsidRPr="00110767">
        <w:rPr>
          <w:rFonts w:cs="Times New Roman"/>
          <w:color w:val="000000" w:themeColor="text1"/>
          <w:kern w:val="0"/>
          <w:szCs w:val="24"/>
        </w:rPr>
        <w:t>当模型精度较差时，</w:t>
      </w:r>
      <w:r w:rsidR="00486201" w:rsidRPr="00110767">
        <w:rPr>
          <w:rFonts w:cs="Times New Roman"/>
          <w:color w:val="000000" w:themeColor="text1"/>
        </w:rPr>
        <w:t>H</w:t>
      </w:r>
      <w:r w:rsidR="00486201" w:rsidRPr="00110767">
        <w:rPr>
          <w:rFonts w:cs="Times New Roman"/>
          <w:color w:val="000000" w:themeColor="text1"/>
        </w:rPr>
        <w:t>无穷</w:t>
      </w:r>
      <w:r w:rsidR="00486201" w:rsidRPr="00110767">
        <w:rPr>
          <w:rFonts w:cs="Times New Roman"/>
          <w:color w:val="000000" w:themeColor="text1"/>
          <w:kern w:val="0"/>
          <w:szCs w:val="24"/>
        </w:rPr>
        <w:t>滤波算法</w:t>
      </w:r>
      <w:r w:rsidR="00997792" w:rsidRPr="00110767">
        <w:rPr>
          <w:rFonts w:cs="Times New Roman"/>
          <w:color w:val="000000" w:themeColor="text1"/>
          <w:kern w:val="0"/>
          <w:szCs w:val="24"/>
        </w:rPr>
        <w:t>将</w:t>
      </w:r>
      <w:r w:rsidR="00F31600" w:rsidRPr="00110767">
        <w:rPr>
          <w:rFonts w:cs="Times New Roman"/>
          <w:color w:val="000000" w:themeColor="text1"/>
          <w:kern w:val="0"/>
          <w:szCs w:val="24"/>
        </w:rPr>
        <w:t>SOC</w:t>
      </w:r>
      <w:r w:rsidR="00F31600" w:rsidRPr="00110767">
        <w:rPr>
          <w:rFonts w:cs="Times New Roman"/>
          <w:color w:val="000000" w:themeColor="text1"/>
          <w:kern w:val="0"/>
          <w:szCs w:val="24"/>
        </w:rPr>
        <w:t>估计的均方根误差减少了</w:t>
      </w:r>
      <w:r w:rsidR="00F31600" w:rsidRPr="00110767">
        <w:rPr>
          <w:rFonts w:cs="Times New Roman"/>
          <w:color w:val="000000" w:themeColor="text1"/>
          <w:kern w:val="0"/>
          <w:szCs w:val="24"/>
        </w:rPr>
        <w:t>57%</w:t>
      </w:r>
      <w:r w:rsidR="00F31600" w:rsidRPr="00110767">
        <w:rPr>
          <w:rFonts w:cs="Times New Roman"/>
          <w:color w:val="000000" w:themeColor="text1"/>
          <w:kern w:val="0"/>
          <w:szCs w:val="24"/>
        </w:rPr>
        <w:t>，</w:t>
      </w:r>
      <w:r w:rsidR="00486201" w:rsidRPr="00110767">
        <w:rPr>
          <w:rFonts w:cs="Times New Roman"/>
          <w:color w:val="000000" w:themeColor="text1"/>
          <w:kern w:val="0"/>
          <w:szCs w:val="24"/>
        </w:rPr>
        <w:t>充分证明了</w:t>
      </w:r>
      <w:r w:rsidR="00486201" w:rsidRPr="00110767">
        <w:rPr>
          <w:rFonts w:cs="Times New Roman"/>
          <w:color w:val="000000" w:themeColor="text1"/>
        </w:rPr>
        <w:t>H</w:t>
      </w:r>
      <w:r w:rsidR="00486201" w:rsidRPr="00110767">
        <w:rPr>
          <w:rFonts w:cs="Times New Roman"/>
          <w:color w:val="000000" w:themeColor="text1"/>
        </w:rPr>
        <w:t>无穷</w:t>
      </w:r>
      <w:r w:rsidR="00486201" w:rsidRPr="00110767">
        <w:rPr>
          <w:rFonts w:cs="Times New Roman"/>
          <w:color w:val="000000" w:themeColor="text1"/>
          <w:kern w:val="0"/>
          <w:szCs w:val="24"/>
        </w:rPr>
        <w:t>滤波算法对模型精度要求更低，具有较强的鲁棒性。</w:t>
      </w:r>
      <w:bookmarkStart w:id="277" w:name="PePindex315"/>
      <w:bookmarkEnd w:id="277"/>
    </w:p>
    <w:p w14:paraId="7695A8DD" w14:textId="3A90926F" w:rsidR="00A30BCE" w:rsidRPr="00110767" w:rsidRDefault="00201B9B" w:rsidP="00DC3121">
      <w:pPr>
        <w:pStyle w:val="af4"/>
        <w:rPr>
          <w:color w:val="000000" w:themeColor="text1"/>
        </w:rPr>
      </w:pPr>
      <w:r w:rsidRPr="00110767">
        <w:rPr>
          <w:color w:val="000000" w:themeColor="text1"/>
        </w:rPr>
        <w:t xml:space="preserve"> </w:t>
      </w:r>
      <w:r w:rsidR="00FB0538" w:rsidRPr="00110767">
        <w:rPr>
          <w:color w:val="000000" w:themeColor="text1"/>
        </w:rPr>
        <w:object w:dxaOrig="25905" w:dyaOrig="13636" w14:anchorId="69AF66D9">
          <v:shape id="_x0000_i1103" type="#_x0000_t75" style="width:269.2pt;height:141.85pt" o:ole="">
            <v:imagedata r:id="rId165" o:title=""/>
          </v:shape>
          <o:OLEObject Type="Embed" ProgID="Visio.Drawing.15" ShapeID="_x0000_i1103" DrawAspect="Content" ObjectID="_1742130988" r:id="rId166"/>
        </w:object>
      </w:r>
    </w:p>
    <w:p w14:paraId="2D1A002D" w14:textId="77777777" w:rsidR="003B27F3" w:rsidRPr="00110767" w:rsidRDefault="003B27F3" w:rsidP="003B27F3">
      <w:pPr>
        <w:pStyle w:val="af4"/>
        <w:rPr>
          <w:color w:val="000000" w:themeColor="text1"/>
        </w:rPr>
      </w:pPr>
      <w:r w:rsidRPr="00110767">
        <w:rPr>
          <w:color w:val="000000" w:themeColor="text1"/>
        </w:rPr>
        <w:t>(a) SOC</w:t>
      </w:r>
      <w:r w:rsidRPr="00110767">
        <w:rPr>
          <w:color w:val="000000" w:themeColor="text1"/>
        </w:rPr>
        <w:t>对比图</w:t>
      </w:r>
      <w:bookmarkStart w:id="278" w:name="pindex317"/>
      <w:bookmarkEnd w:id="278"/>
    </w:p>
    <w:p w14:paraId="667C0C8F" w14:textId="77BD8A9D" w:rsidR="00A30BCE" w:rsidRPr="00110767" w:rsidRDefault="00201B9B" w:rsidP="00DC3121">
      <w:pPr>
        <w:pStyle w:val="af4"/>
        <w:rPr>
          <w:color w:val="000000" w:themeColor="text1"/>
        </w:rPr>
      </w:pPr>
      <w:r w:rsidRPr="00110767">
        <w:rPr>
          <w:color w:val="000000" w:themeColor="text1"/>
        </w:rPr>
        <w:t xml:space="preserve"> </w:t>
      </w:r>
      <w:r w:rsidR="00FB0538" w:rsidRPr="00110767">
        <w:rPr>
          <w:color w:val="000000" w:themeColor="text1"/>
        </w:rPr>
        <w:object w:dxaOrig="26401" w:dyaOrig="13410" w14:anchorId="53F4B44F">
          <v:shape id="_x0000_i1104" type="#_x0000_t75" style="width:290.15pt;height:148.3pt" o:ole="">
            <v:imagedata r:id="rId167" o:title=""/>
          </v:shape>
          <o:OLEObject Type="Embed" ProgID="Visio.Drawing.15" ShapeID="_x0000_i1104" DrawAspect="Content" ObjectID="_1742130989" r:id="rId168"/>
        </w:object>
      </w:r>
      <w:bookmarkStart w:id="279" w:name="PePindex318"/>
      <w:bookmarkEnd w:id="279"/>
    </w:p>
    <w:p w14:paraId="274718A1" w14:textId="67EB7E46" w:rsidR="003B27F3" w:rsidRPr="00110767" w:rsidRDefault="003B27F3" w:rsidP="003B27F3">
      <w:pPr>
        <w:pStyle w:val="af4"/>
        <w:rPr>
          <w:color w:val="000000" w:themeColor="text1"/>
        </w:rPr>
      </w:pPr>
      <w:r w:rsidRPr="00110767">
        <w:rPr>
          <w:color w:val="000000" w:themeColor="text1"/>
        </w:rPr>
        <w:t xml:space="preserve">(a) </w:t>
      </w:r>
      <w:r w:rsidRPr="00110767">
        <w:rPr>
          <w:color w:val="000000" w:themeColor="text1"/>
        </w:rPr>
        <w:t>估计误差对比图</w:t>
      </w:r>
      <w:bookmarkStart w:id="280" w:name="pindex319"/>
      <w:bookmarkEnd w:id="280"/>
    </w:p>
    <w:p w14:paraId="7ED273D5" w14:textId="022BAE22" w:rsidR="00FE0E30" w:rsidRPr="00110767" w:rsidRDefault="003D037E" w:rsidP="003D037E">
      <w:pPr>
        <w:pStyle w:val="a4"/>
        <w:rPr>
          <w:rFonts w:cs="Times New Roman"/>
          <w:color w:val="000000" w:themeColor="text1"/>
          <w:szCs w:val="18"/>
        </w:rPr>
      </w:pPr>
      <w:bookmarkStart w:id="281" w:name="_Ref89377045"/>
      <w:bookmarkStart w:id="282" w:name="_Ref69418174"/>
      <w:r w:rsidRPr="00110767">
        <w:rPr>
          <w:rFonts w:cs="Times New Roman"/>
          <w:color w:val="000000" w:themeColor="text1"/>
        </w:rPr>
        <w:t>图</w:t>
      </w:r>
      <w:r w:rsidRPr="00110767">
        <w:rPr>
          <w:rFonts w:cs="Times New Roman"/>
          <w:color w:val="000000" w:themeColor="text1"/>
        </w:rPr>
        <w:t xml:space="preserve"> </w:t>
      </w:r>
      <w:bookmarkEnd w:id="281"/>
      <w:r w:rsidR="00DE7BC9" w:rsidRPr="00110767">
        <w:rPr>
          <w:rFonts w:cs="Times New Roman"/>
          <w:color w:val="000000" w:themeColor="text1"/>
        </w:rPr>
        <w:t xml:space="preserve">14 </w:t>
      </w:r>
      <w:r w:rsidR="00CF5729" w:rsidRPr="00110767">
        <w:rPr>
          <w:rFonts w:cs="Times New Roman"/>
          <w:color w:val="000000" w:themeColor="text1"/>
          <w:szCs w:val="18"/>
        </w:rPr>
        <w:t>变温</w:t>
      </w:r>
      <w:r w:rsidR="00CF5729" w:rsidRPr="00110767">
        <w:rPr>
          <w:rFonts w:cs="Times New Roman"/>
          <w:color w:val="000000" w:themeColor="text1"/>
          <w:szCs w:val="18"/>
        </w:rPr>
        <w:t>DST</w:t>
      </w:r>
      <w:r w:rsidR="00CF5729" w:rsidRPr="00110767">
        <w:rPr>
          <w:rFonts w:cs="Times New Roman"/>
          <w:color w:val="000000" w:themeColor="text1"/>
          <w:szCs w:val="18"/>
        </w:rPr>
        <w:t>工况下</w:t>
      </w:r>
      <w:r w:rsidR="006F68CE" w:rsidRPr="00110767">
        <w:rPr>
          <w:rFonts w:cs="Times New Roman"/>
          <w:color w:val="000000" w:themeColor="text1"/>
          <w:szCs w:val="18"/>
        </w:rPr>
        <w:t>基于</w:t>
      </w:r>
      <w:proofErr w:type="gramStart"/>
      <w:r w:rsidR="00CF5729" w:rsidRPr="00110767">
        <w:rPr>
          <w:rFonts w:cs="Times New Roman"/>
          <w:color w:val="000000" w:themeColor="text1"/>
          <w:szCs w:val="18"/>
        </w:rPr>
        <w:t>恒温双</w:t>
      </w:r>
      <w:proofErr w:type="gramEnd"/>
      <w:r w:rsidR="00CF5729" w:rsidRPr="00110767">
        <w:rPr>
          <w:rFonts w:cs="Times New Roman"/>
          <w:color w:val="000000" w:themeColor="text1"/>
          <w:szCs w:val="18"/>
        </w:rPr>
        <w:t>极化模型的</w:t>
      </w:r>
      <w:r w:rsidR="00CF5729" w:rsidRPr="00110767">
        <w:rPr>
          <w:rFonts w:cs="Times New Roman"/>
          <w:color w:val="000000" w:themeColor="text1"/>
          <w:szCs w:val="18"/>
        </w:rPr>
        <w:t>SOC</w:t>
      </w:r>
      <w:r w:rsidR="00CF5729" w:rsidRPr="00110767">
        <w:rPr>
          <w:rFonts w:cs="Times New Roman"/>
          <w:color w:val="000000" w:themeColor="text1"/>
          <w:szCs w:val="18"/>
        </w:rPr>
        <w:t>仿真与验证</w:t>
      </w:r>
      <w:bookmarkEnd w:id="282"/>
      <w:r w:rsidR="00CF5729" w:rsidRPr="00110767">
        <w:rPr>
          <w:rFonts w:cs="Times New Roman"/>
          <w:color w:val="000000" w:themeColor="text1"/>
          <w:szCs w:val="18"/>
        </w:rPr>
        <w:t>结果</w:t>
      </w:r>
      <w:bookmarkStart w:id="283" w:name="pindex320"/>
      <w:bookmarkEnd w:id="283"/>
    </w:p>
    <w:p w14:paraId="6AB2BB7F" w14:textId="5D14E6FD" w:rsidR="00A857C3" w:rsidRPr="00110767" w:rsidRDefault="003D037E" w:rsidP="003D037E">
      <w:pPr>
        <w:pStyle w:val="a4"/>
        <w:rPr>
          <w:rFonts w:cs="Times New Roman"/>
          <w:color w:val="000000" w:themeColor="text1"/>
          <w:szCs w:val="18"/>
        </w:rPr>
      </w:pPr>
      <w:r w:rsidRPr="00110767">
        <w:rPr>
          <w:rFonts w:cs="Times New Roman"/>
          <w:color w:val="000000" w:themeColor="text1"/>
        </w:rPr>
        <w:t xml:space="preserve">Fig. </w:t>
      </w:r>
      <w:r w:rsidR="00DE7BC9" w:rsidRPr="00110767">
        <w:rPr>
          <w:rFonts w:cs="Times New Roman"/>
          <w:noProof/>
          <w:color w:val="000000" w:themeColor="text1"/>
        </w:rPr>
        <w:t>14</w:t>
      </w:r>
      <w:r w:rsidR="00DE7BC9" w:rsidRPr="00110767">
        <w:rPr>
          <w:rFonts w:cs="Times New Roman"/>
          <w:color w:val="000000" w:themeColor="text1"/>
        </w:rPr>
        <w:t xml:space="preserve"> </w:t>
      </w:r>
      <w:r w:rsidR="00CF5729" w:rsidRPr="00110767">
        <w:rPr>
          <w:rFonts w:cs="Times New Roman"/>
          <w:color w:val="000000" w:themeColor="text1"/>
          <w:szCs w:val="18"/>
        </w:rPr>
        <w:t xml:space="preserve">SOC simulation and test results </w:t>
      </w:r>
      <w:r w:rsidR="006F68CE" w:rsidRPr="00110767">
        <w:rPr>
          <w:rFonts w:cs="Times New Roman"/>
          <w:color w:val="000000" w:themeColor="text1"/>
          <w:szCs w:val="18"/>
        </w:rPr>
        <w:t>based on c</w:t>
      </w:r>
      <w:r w:rsidR="003D58D5" w:rsidRPr="00110767">
        <w:rPr>
          <w:rFonts w:cs="Times New Roman"/>
          <w:color w:val="000000" w:themeColor="text1"/>
          <w:szCs w:val="18"/>
        </w:rPr>
        <w:t>onstant</w:t>
      </w:r>
      <w:r w:rsidR="006F68CE" w:rsidRPr="00110767">
        <w:rPr>
          <w:rFonts w:cs="Times New Roman"/>
          <w:color w:val="000000" w:themeColor="text1"/>
          <w:szCs w:val="18"/>
        </w:rPr>
        <w:t>-</w:t>
      </w:r>
      <w:r w:rsidR="003D58D5" w:rsidRPr="00110767">
        <w:rPr>
          <w:rFonts w:cs="Times New Roman"/>
          <w:color w:val="000000" w:themeColor="text1"/>
          <w:szCs w:val="18"/>
        </w:rPr>
        <w:t>temperature dual</w:t>
      </w:r>
      <w:r w:rsidR="006F68CE" w:rsidRPr="00110767">
        <w:rPr>
          <w:rFonts w:cs="Times New Roman"/>
          <w:color w:val="000000" w:themeColor="text1"/>
          <w:szCs w:val="18"/>
        </w:rPr>
        <w:t>-</w:t>
      </w:r>
      <w:r w:rsidR="003D58D5" w:rsidRPr="00110767">
        <w:rPr>
          <w:rFonts w:cs="Times New Roman"/>
          <w:color w:val="000000" w:themeColor="text1"/>
          <w:szCs w:val="18"/>
        </w:rPr>
        <w:t>polarization model</w:t>
      </w:r>
      <w:r w:rsidR="00CF5729" w:rsidRPr="00110767">
        <w:rPr>
          <w:rFonts w:cs="Times New Roman"/>
          <w:color w:val="000000" w:themeColor="text1"/>
          <w:szCs w:val="18"/>
        </w:rPr>
        <w:t xml:space="preserve"> </w:t>
      </w:r>
      <w:r w:rsidR="00B965D7" w:rsidRPr="00110767">
        <w:rPr>
          <w:rFonts w:cs="Times New Roman"/>
          <w:color w:val="000000" w:themeColor="text1"/>
          <w:szCs w:val="18"/>
        </w:rPr>
        <w:t>under DST condition with variable temperatures</w:t>
      </w:r>
      <w:bookmarkStart w:id="284" w:name="pindex321"/>
      <w:bookmarkEnd w:id="284"/>
    </w:p>
    <w:p w14:paraId="65CFE08F" w14:textId="23611D50" w:rsidR="00BB5E17" w:rsidRPr="00110767" w:rsidRDefault="003D037E" w:rsidP="003D037E">
      <w:pPr>
        <w:pStyle w:val="a4"/>
        <w:rPr>
          <w:rFonts w:cs="Times New Roman"/>
          <w:color w:val="000000" w:themeColor="text1"/>
          <w:szCs w:val="18"/>
        </w:rPr>
      </w:pPr>
      <w:r w:rsidRPr="00110767">
        <w:rPr>
          <w:rFonts w:cs="Times New Roman"/>
          <w:color w:val="000000" w:themeColor="text1"/>
        </w:rPr>
        <w:lastRenderedPageBreak/>
        <w:t>表</w:t>
      </w:r>
      <w:r w:rsidRPr="00110767">
        <w:rPr>
          <w:rFonts w:cs="Times New Roman"/>
          <w:color w:val="000000" w:themeColor="text1"/>
        </w:rPr>
        <w:t xml:space="preserve"> </w:t>
      </w:r>
      <w:r w:rsidR="001827E3" w:rsidRPr="00110767">
        <w:rPr>
          <w:rFonts w:cs="Times New Roman"/>
          <w:color w:val="000000" w:themeColor="text1"/>
        </w:rPr>
        <w:t xml:space="preserve">6 </w:t>
      </w:r>
      <w:r w:rsidR="00997792" w:rsidRPr="00110767">
        <w:rPr>
          <w:rFonts w:cs="Times New Roman"/>
          <w:color w:val="000000" w:themeColor="text1"/>
          <w:szCs w:val="18"/>
        </w:rPr>
        <w:t>基于</w:t>
      </w:r>
      <w:proofErr w:type="gramStart"/>
      <w:r w:rsidR="00BB5E17" w:rsidRPr="00110767">
        <w:rPr>
          <w:rFonts w:cs="Times New Roman"/>
          <w:color w:val="000000" w:themeColor="text1"/>
          <w:szCs w:val="18"/>
        </w:rPr>
        <w:t>恒温双</w:t>
      </w:r>
      <w:proofErr w:type="gramEnd"/>
      <w:r w:rsidR="00BB5E17" w:rsidRPr="00110767">
        <w:rPr>
          <w:rFonts w:cs="Times New Roman"/>
          <w:color w:val="000000" w:themeColor="text1"/>
          <w:szCs w:val="18"/>
        </w:rPr>
        <w:t>极化模型</w:t>
      </w:r>
      <w:r w:rsidR="00997792" w:rsidRPr="00110767">
        <w:rPr>
          <w:rFonts w:cs="Times New Roman"/>
          <w:color w:val="000000" w:themeColor="text1"/>
          <w:szCs w:val="18"/>
        </w:rPr>
        <w:t>的</w:t>
      </w:r>
      <w:r w:rsidR="00BB5E17" w:rsidRPr="00110767">
        <w:rPr>
          <w:rFonts w:cs="Times New Roman"/>
          <w:color w:val="000000" w:themeColor="text1"/>
          <w:kern w:val="0"/>
          <w:szCs w:val="18"/>
        </w:rPr>
        <w:t>两种滤波算法的</w:t>
      </w:r>
      <w:r w:rsidR="00BB5E17" w:rsidRPr="00110767">
        <w:rPr>
          <w:rFonts w:cs="Times New Roman"/>
          <w:color w:val="000000" w:themeColor="text1"/>
          <w:kern w:val="0"/>
          <w:szCs w:val="18"/>
        </w:rPr>
        <w:t>SOC</w:t>
      </w:r>
      <w:r w:rsidR="00BB5E17" w:rsidRPr="00110767">
        <w:rPr>
          <w:rFonts w:cs="Times New Roman"/>
          <w:color w:val="000000" w:themeColor="text1"/>
          <w:kern w:val="0"/>
          <w:szCs w:val="18"/>
        </w:rPr>
        <w:t>估计误差</w:t>
      </w:r>
      <w:bookmarkStart w:id="285" w:name="pindex322"/>
      <w:bookmarkEnd w:id="285"/>
    </w:p>
    <w:p w14:paraId="72E6BD97" w14:textId="3A580F81" w:rsidR="00BB5E17" w:rsidRPr="00110767" w:rsidRDefault="003D037E" w:rsidP="003D037E">
      <w:pPr>
        <w:pStyle w:val="a4"/>
        <w:rPr>
          <w:rFonts w:cs="Times New Roman"/>
          <w:color w:val="000000" w:themeColor="text1"/>
          <w:szCs w:val="18"/>
        </w:rPr>
      </w:pPr>
      <w:r w:rsidRPr="00110767">
        <w:rPr>
          <w:rFonts w:cs="Times New Roman"/>
          <w:color w:val="000000" w:themeColor="text1"/>
        </w:rPr>
        <w:t xml:space="preserve">Table </w:t>
      </w:r>
      <w:r w:rsidR="001827E3" w:rsidRPr="00110767">
        <w:rPr>
          <w:rFonts w:cs="Times New Roman"/>
          <w:noProof/>
          <w:color w:val="000000" w:themeColor="text1"/>
        </w:rPr>
        <w:t>6</w:t>
      </w:r>
      <w:r w:rsidR="001827E3" w:rsidRPr="00110767">
        <w:rPr>
          <w:rFonts w:cs="Times New Roman"/>
          <w:color w:val="000000" w:themeColor="text1"/>
        </w:rPr>
        <w:t xml:space="preserve"> </w:t>
      </w:r>
      <w:r w:rsidR="00997792" w:rsidRPr="00110767">
        <w:rPr>
          <w:rFonts w:cs="Times New Roman"/>
          <w:color w:val="000000" w:themeColor="text1"/>
          <w:szCs w:val="18"/>
        </w:rPr>
        <w:t>SOC estimation error</w:t>
      </w:r>
      <w:r w:rsidR="002A2A9F" w:rsidRPr="00110767">
        <w:rPr>
          <w:rFonts w:cs="Times New Roman"/>
          <w:color w:val="000000" w:themeColor="text1"/>
          <w:szCs w:val="18"/>
        </w:rPr>
        <w:t>s</w:t>
      </w:r>
      <w:r w:rsidR="00997792" w:rsidRPr="00110767">
        <w:rPr>
          <w:rFonts w:cs="Times New Roman"/>
          <w:color w:val="000000" w:themeColor="text1"/>
          <w:szCs w:val="18"/>
        </w:rPr>
        <w:t xml:space="preserve"> of two filtering algorithms based on constant-temperature dual-polarization model</w:t>
      </w:r>
      <w:bookmarkStart w:id="286" w:name="pindex323"/>
      <w:bookmarkEnd w:id="286"/>
    </w:p>
    <w:tbl>
      <w:tblPr>
        <w:tblStyle w:val="af8"/>
        <w:tblW w:w="0" w:type="auto"/>
        <w:jc w:val="center"/>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1648"/>
        <w:gridCol w:w="2074"/>
        <w:gridCol w:w="2074"/>
      </w:tblGrid>
      <w:tr w:rsidR="00170169" w:rsidRPr="00110767" w14:paraId="06EB2E0B" w14:textId="77777777" w:rsidTr="008C04EE">
        <w:trPr>
          <w:jc w:val="center"/>
        </w:trPr>
        <w:tc>
          <w:tcPr>
            <w:tcW w:w="1648" w:type="dxa"/>
            <w:vMerge w:val="restart"/>
            <w:tcBorders>
              <w:top w:val="single" w:sz="8" w:space="0" w:color="auto"/>
              <w:bottom w:val="nil"/>
            </w:tcBorders>
            <w:vAlign w:val="center"/>
          </w:tcPr>
          <w:p w14:paraId="796DB150" w14:textId="77777777" w:rsidR="00905EA5" w:rsidRPr="00110767" w:rsidRDefault="00905EA5" w:rsidP="00FF08AB">
            <w:pPr>
              <w:ind w:firstLineChars="0" w:firstLine="0"/>
              <w:jc w:val="center"/>
              <w:rPr>
                <w:rFonts w:cs="Times New Roman"/>
                <w:color w:val="000000" w:themeColor="text1"/>
                <w:kern w:val="0"/>
                <w:sz w:val="18"/>
                <w:szCs w:val="18"/>
              </w:rPr>
            </w:pPr>
            <w:r w:rsidRPr="00110767">
              <w:rPr>
                <w:rFonts w:cs="Times New Roman"/>
                <w:color w:val="000000" w:themeColor="text1"/>
                <w:kern w:val="0"/>
                <w:sz w:val="18"/>
                <w:szCs w:val="18"/>
              </w:rPr>
              <w:t>算法</w:t>
            </w:r>
          </w:p>
        </w:tc>
        <w:tc>
          <w:tcPr>
            <w:tcW w:w="4148" w:type="dxa"/>
            <w:gridSpan w:val="2"/>
            <w:tcBorders>
              <w:top w:val="single" w:sz="8" w:space="0" w:color="auto"/>
              <w:bottom w:val="single" w:sz="2" w:space="0" w:color="auto"/>
            </w:tcBorders>
          </w:tcPr>
          <w:p w14:paraId="00383238" w14:textId="77777777" w:rsidR="00905EA5" w:rsidRPr="00110767" w:rsidRDefault="00905EA5" w:rsidP="00FF08AB">
            <w:pPr>
              <w:ind w:firstLineChars="0" w:firstLine="0"/>
              <w:jc w:val="center"/>
              <w:rPr>
                <w:rFonts w:cs="Times New Roman"/>
                <w:color w:val="000000" w:themeColor="text1"/>
                <w:kern w:val="0"/>
                <w:sz w:val="18"/>
                <w:szCs w:val="18"/>
              </w:rPr>
            </w:pPr>
            <w:r w:rsidRPr="00110767">
              <w:rPr>
                <w:rFonts w:cs="Times New Roman"/>
                <w:color w:val="000000" w:themeColor="text1"/>
                <w:kern w:val="0"/>
                <w:sz w:val="18"/>
                <w:szCs w:val="18"/>
              </w:rPr>
              <w:t>SOC</w:t>
            </w:r>
            <w:r w:rsidRPr="00110767">
              <w:rPr>
                <w:rFonts w:cs="Times New Roman"/>
                <w:color w:val="000000" w:themeColor="text1"/>
                <w:kern w:val="0"/>
                <w:sz w:val="18"/>
                <w:szCs w:val="18"/>
              </w:rPr>
              <w:t>估计误差</w:t>
            </w:r>
          </w:p>
        </w:tc>
      </w:tr>
      <w:tr w:rsidR="00170169" w:rsidRPr="00110767" w14:paraId="12490D96" w14:textId="77777777" w:rsidTr="008C04EE">
        <w:trPr>
          <w:jc w:val="center"/>
        </w:trPr>
        <w:tc>
          <w:tcPr>
            <w:tcW w:w="1648" w:type="dxa"/>
            <w:vMerge/>
            <w:tcBorders>
              <w:top w:val="nil"/>
              <w:bottom w:val="single" w:sz="4" w:space="0" w:color="auto"/>
            </w:tcBorders>
          </w:tcPr>
          <w:p w14:paraId="0752091C" w14:textId="77777777" w:rsidR="00905EA5" w:rsidRPr="00110767" w:rsidRDefault="00905EA5" w:rsidP="00FF08AB">
            <w:pPr>
              <w:ind w:firstLineChars="0" w:firstLine="0"/>
              <w:jc w:val="center"/>
              <w:rPr>
                <w:rFonts w:cs="Times New Roman"/>
                <w:color w:val="000000" w:themeColor="text1"/>
                <w:kern w:val="0"/>
                <w:sz w:val="18"/>
                <w:szCs w:val="18"/>
              </w:rPr>
            </w:pPr>
          </w:p>
        </w:tc>
        <w:tc>
          <w:tcPr>
            <w:tcW w:w="2074" w:type="dxa"/>
            <w:tcBorders>
              <w:top w:val="single" w:sz="2" w:space="0" w:color="auto"/>
              <w:bottom w:val="single" w:sz="4" w:space="0" w:color="auto"/>
            </w:tcBorders>
            <w:vAlign w:val="center"/>
          </w:tcPr>
          <w:p w14:paraId="71341FFF" w14:textId="77777777" w:rsidR="00905EA5" w:rsidRPr="00110767" w:rsidRDefault="00905EA5" w:rsidP="00FF08AB">
            <w:pPr>
              <w:ind w:firstLineChars="0" w:firstLine="0"/>
              <w:jc w:val="center"/>
              <w:rPr>
                <w:rFonts w:cs="Times New Roman"/>
                <w:color w:val="000000" w:themeColor="text1"/>
                <w:kern w:val="0"/>
                <w:sz w:val="18"/>
                <w:szCs w:val="18"/>
              </w:rPr>
            </w:pPr>
            <w:r w:rsidRPr="00110767">
              <w:rPr>
                <w:rFonts w:cs="Times New Roman"/>
                <w:color w:val="000000" w:themeColor="text1"/>
                <w:sz w:val="18"/>
                <w:szCs w:val="18"/>
              </w:rPr>
              <w:t>最大误差</w:t>
            </w:r>
          </w:p>
        </w:tc>
        <w:tc>
          <w:tcPr>
            <w:tcW w:w="2074" w:type="dxa"/>
            <w:tcBorders>
              <w:top w:val="single" w:sz="2" w:space="0" w:color="auto"/>
              <w:bottom w:val="single" w:sz="4" w:space="0" w:color="auto"/>
            </w:tcBorders>
            <w:vAlign w:val="center"/>
          </w:tcPr>
          <w:p w14:paraId="77BC6A5B" w14:textId="77777777" w:rsidR="00905EA5" w:rsidRPr="00110767" w:rsidRDefault="00905EA5" w:rsidP="00FF08AB">
            <w:pPr>
              <w:ind w:firstLineChars="0" w:firstLine="0"/>
              <w:jc w:val="center"/>
              <w:rPr>
                <w:rFonts w:cs="Times New Roman"/>
                <w:color w:val="000000" w:themeColor="text1"/>
                <w:kern w:val="0"/>
                <w:sz w:val="18"/>
                <w:szCs w:val="18"/>
              </w:rPr>
            </w:pPr>
            <w:r w:rsidRPr="00110767">
              <w:rPr>
                <w:rFonts w:cs="Times New Roman"/>
                <w:color w:val="000000" w:themeColor="text1"/>
                <w:sz w:val="18"/>
                <w:szCs w:val="18"/>
              </w:rPr>
              <w:t>均方根误差</w:t>
            </w:r>
          </w:p>
        </w:tc>
      </w:tr>
      <w:tr w:rsidR="00170169" w:rsidRPr="00110767" w14:paraId="62AC26FF" w14:textId="77777777" w:rsidTr="008C04EE">
        <w:trPr>
          <w:jc w:val="center"/>
        </w:trPr>
        <w:tc>
          <w:tcPr>
            <w:tcW w:w="1648" w:type="dxa"/>
            <w:tcBorders>
              <w:top w:val="single" w:sz="4" w:space="0" w:color="auto"/>
            </w:tcBorders>
          </w:tcPr>
          <w:p w14:paraId="179AF5F5" w14:textId="77777777" w:rsidR="00905EA5" w:rsidRPr="00110767" w:rsidRDefault="00905EA5" w:rsidP="00905EA5">
            <w:pPr>
              <w:ind w:firstLineChars="0" w:firstLine="0"/>
              <w:jc w:val="left"/>
              <w:rPr>
                <w:rFonts w:cs="Times New Roman"/>
                <w:color w:val="000000" w:themeColor="text1"/>
                <w:kern w:val="0"/>
                <w:sz w:val="18"/>
                <w:szCs w:val="18"/>
              </w:rPr>
            </w:pPr>
            <w:r w:rsidRPr="00110767">
              <w:rPr>
                <w:rFonts w:cs="Times New Roman"/>
                <w:color w:val="000000" w:themeColor="text1"/>
                <w:sz w:val="18"/>
                <w:szCs w:val="18"/>
              </w:rPr>
              <w:t>扩展卡尔曼滤波</w:t>
            </w:r>
          </w:p>
        </w:tc>
        <w:tc>
          <w:tcPr>
            <w:tcW w:w="2074" w:type="dxa"/>
            <w:tcBorders>
              <w:top w:val="single" w:sz="4" w:space="0" w:color="auto"/>
            </w:tcBorders>
            <w:vAlign w:val="center"/>
          </w:tcPr>
          <w:p w14:paraId="2EDA6FE7" w14:textId="763D8784" w:rsidR="00905EA5" w:rsidRPr="00110767" w:rsidRDefault="00905EA5" w:rsidP="00905EA5">
            <w:pPr>
              <w:ind w:firstLineChars="0" w:firstLine="0"/>
              <w:jc w:val="center"/>
              <w:rPr>
                <w:rFonts w:cs="Times New Roman"/>
                <w:color w:val="000000" w:themeColor="text1"/>
                <w:kern w:val="0"/>
                <w:sz w:val="18"/>
                <w:szCs w:val="18"/>
              </w:rPr>
            </w:pPr>
            <w:r w:rsidRPr="00110767">
              <w:rPr>
                <w:rFonts w:cs="Times New Roman"/>
                <w:color w:val="000000" w:themeColor="text1"/>
                <w:sz w:val="18"/>
                <w:szCs w:val="18"/>
              </w:rPr>
              <w:t>-0.092</w:t>
            </w:r>
          </w:p>
        </w:tc>
        <w:tc>
          <w:tcPr>
            <w:tcW w:w="2074" w:type="dxa"/>
            <w:tcBorders>
              <w:top w:val="single" w:sz="4" w:space="0" w:color="auto"/>
            </w:tcBorders>
            <w:vAlign w:val="center"/>
          </w:tcPr>
          <w:p w14:paraId="0D03B7BB" w14:textId="3184C84B" w:rsidR="00905EA5" w:rsidRPr="00110767" w:rsidRDefault="00905EA5" w:rsidP="00905EA5">
            <w:pPr>
              <w:ind w:firstLineChars="0" w:firstLine="0"/>
              <w:jc w:val="center"/>
              <w:rPr>
                <w:rFonts w:cs="Times New Roman"/>
                <w:color w:val="000000" w:themeColor="text1"/>
                <w:kern w:val="0"/>
                <w:sz w:val="18"/>
                <w:szCs w:val="18"/>
              </w:rPr>
            </w:pPr>
            <w:r w:rsidRPr="00110767">
              <w:rPr>
                <w:rFonts w:cs="Times New Roman"/>
                <w:color w:val="000000" w:themeColor="text1"/>
                <w:sz w:val="18"/>
                <w:szCs w:val="18"/>
              </w:rPr>
              <w:t>0.028</w:t>
            </w:r>
          </w:p>
        </w:tc>
      </w:tr>
      <w:tr w:rsidR="00170169" w:rsidRPr="00110767" w14:paraId="6F2ACBFB" w14:textId="77777777" w:rsidTr="008C04EE">
        <w:trPr>
          <w:jc w:val="center"/>
        </w:trPr>
        <w:tc>
          <w:tcPr>
            <w:tcW w:w="1648" w:type="dxa"/>
          </w:tcPr>
          <w:p w14:paraId="0160E8F8" w14:textId="77777777" w:rsidR="00905EA5" w:rsidRPr="00110767" w:rsidRDefault="00905EA5" w:rsidP="00905EA5">
            <w:pPr>
              <w:ind w:firstLineChars="0" w:firstLine="0"/>
              <w:jc w:val="left"/>
              <w:rPr>
                <w:rFonts w:cs="Times New Roman"/>
                <w:color w:val="000000" w:themeColor="text1"/>
                <w:kern w:val="0"/>
                <w:sz w:val="18"/>
                <w:szCs w:val="18"/>
              </w:rPr>
            </w:pPr>
            <w:r w:rsidRPr="00110767">
              <w:rPr>
                <w:rFonts w:cs="Times New Roman"/>
                <w:color w:val="000000" w:themeColor="text1"/>
                <w:sz w:val="18"/>
                <w:szCs w:val="18"/>
              </w:rPr>
              <w:t>H</w:t>
            </w:r>
            <w:r w:rsidRPr="00110767">
              <w:rPr>
                <w:rFonts w:cs="Times New Roman"/>
                <w:color w:val="000000" w:themeColor="text1"/>
                <w:sz w:val="18"/>
                <w:szCs w:val="18"/>
              </w:rPr>
              <w:t>无穷滤波</w:t>
            </w:r>
          </w:p>
        </w:tc>
        <w:tc>
          <w:tcPr>
            <w:tcW w:w="2074" w:type="dxa"/>
            <w:vAlign w:val="center"/>
          </w:tcPr>
          <w:p w14:paraId="7DD62DE2" w14:textId="598E9988" w:rsidR="00905EA5" w:rsidRPr="00110767" w:rsidRDefault="00905EA5" w:rsidP="00905EA5">
            <w:pPr>
              <w:ind w:firstLineChars="0" w:firstLine="0"/>
              <w:jc w:val="center"/>
              <w:rPr>
                <w:rFonts w:cs="Times New Roman"/>
                <w:color w:val="000000" w:themeColor="text1"/>
                <w:kern w:val="0"/>
                <w:sz w:val="18"/>
                <w:szCs w:val="18"/>
              </w:rPr>
            </w:pPr>
            <w:r w:rsidRPr="00110767">
              <w:rPr>
                <w:rFonts w:cs="Times New Roman"/>
                <w:color w:val="000000" w:themeColor="text1"/>
                <w:sz w:val="18"/>
                <w:szCs w:val="18"/>
              </w:rPr>
              <w:t>-0.030</w:t>
            </w:r>
          </w:p>
        </w:tc>
        <w:tc>
          <w:tcPr>
            <w:tcW w:w="2074" w:type="dxa"/>
            <w:vAlign w:val="center"/>
          </w:tcPr>
          <w:p w14:paraId="1CAB355C" w14:textId="4EA4DEC8" w:rsidR="00905EA5" w:rsidRPr="00110767" w:rsidRDefault="00905EA5" w:rsidP="00905EA5">
            <w:pPr>
              <w:ind w:firstLineChars="0" w:firstLine="0"/>
              <w:jc w:val="center"/>
              <w:rPr>
                <w:rFonts w:cs="Times New Roman"/>
                <w:color w:val="000000" w:themeColor="text1"/>
                <w:kern w:val="0"/>
                <w:sz w:val="18"/>
                <w:szCs w:val="18"/>
              </w:rPr>
            </w:pPr>
            <w:r w:rsidRPr="00110767">
              <w:rPr>
                <w:rFonts w:cs="Times New Roman"/>
                <w:color w:val="000000" w:themeColor="text1"/>
                <w:sz w:val="18"/>
                <w:szCs w:val="18"/>
              </w:rPr>
              <w:t>0.012</w:t>
            </w:r>
          </w:p>
        </w:tc>
      </w:tr>
    </w:tbl>
    <w:p w14:paraId="0A26CE64" w14:textId="68279865" w:rsidR="00775CF0" w:rsidRPr="00110767" w:rsidRDefault="008058BB" w:rsidP="008C04EE">
      <w:pPr>
        <w:numPr>
          <w:ilvl w:val="0"/>
          <w:numId w:val="1"/>
        </w:numPr>
        <w:tabs>
          <w:tab w:val="clear" w:pos="960"/>
          <w:tab w:val="clear" w:pos="8160"/>
        </w:tabs>
        <w:adjustRightInd w:val="0"/>
        <w:spacing w:beforeLines="50" w:before="120" w:afterLines="50" w:after="120" w:line="360" w:lineRule="auto"/>
        <w:ind w:left="0" w:firstLineChars="0" w:firstLine="0"/>
        <w:outlineLvl w:val="0"/>
        <w:rPr>
          <w:rFonts w:eastAsia="黑体" w:cs="Times New Roman"/>
          <w:bCs/>
          <w:color w:val="000000" w:themeColor="text1"/>
          <w:sz w:val="28"/>
          <w:szCs w:val="28"/>
        </w:rPr>
      </w:pPr>
      <w:bookmarkStart w:id="287" w:name="pindex335"/>
      <w:bookmarkStart w:id="288" w:name="PePindex335"/>
      <w:bookmarkEnd w:id="287"/>
      <w:bookmarkEnd w:id="288"/>
      <w:r w:rsidRPr="00110767">
        <w:rPr>
          <w:rFonts w:eastAsia="黑体" w:cs="Times New Roman"/>
          <w:bCs/>
          <w:color w:val="000000" w:themeColor="text1"/>
          <w:sz w:val="28"/>
          <w:szCs w:val="28"/>
        </w:rPr>
        <w:t xml:space="preserve">  </w:t>
      </w:r>
      <w:r w:rsidR="00775CF0" w:rsidRPr="00110767">
        <w:rPr>
          <w:rFonts w:eastAsia="黑体" w:cs="Times New Roman"/>
          <w:bCs/>
          <w:color w:val="000000" w:themeColor="text1"/>
          <w:sz w:val="28"/>
          <w:szCs w:val="28"/>
        </w:rPr>
        <w:t>结束语</w:t>
      </w:r>
    </w:p>
    <w:p w14:paraId="04C99446" w14:textId="0DDA76CB" w:rsidR="00A67A02" w:rsidRPr="00110767" w:rsidRDefault="00714954" w:rsidP="00A67A02">
      <w:pPr>
        <w:ind w:firstLine="420"/>
        <w:rPr>
          <w:rFonts w:cs="Times New Roman"/>
          <w:color w:val="000000" w:themeColor="text1"/>
        </w:rPr>
      </w:pPr>
      <w:r w:rsidRPr="00110767">
        <w:rPr>
          <w:rFonts w:cs="Times New Roman"/>
          <w:color w:val="000000" w:themeColor="text1"/>
        </w:rPr>
        <w:t>在不同环境温度下进行了锂离子</w:t>
      </w:r>
      <w:r w:rsidR="00460D72" w:rsidRPr="00110767">
        <w:rPr>
          <w:rFonts w:cs="Times New Roman"/>
          <w:color w:val="000000" w:themeColor="text1"/>
        </w:rPr>
        <w:t>电池</w:t>
      </w:r>
      <w:r w:rsidRPr="00110767">
        <w:rPr>
          <w:rFonts w:cs="Times New Roman"/>
          <w:color w:val="000000" w:themeColor="text1"/>
        </w:rPr>
        <w:t>的基本性能试验和动态工况试验，建立了考虑温变的双极化等效电路模型</w:t>
      </w:r>
      <w:r w:rsidR="00C50C0D" w:rsidRPr="00110767">
        <w:rPr>
          <w:rFonts w:cs="Times New Roman"/>
          <w:color w:val="000000" w:themeColor="text1"/>
        </w:rPr>
        <w:t>，与</w:t>
      </w:r>
      <w:r w:rsidR="00645C70" w:rsidRPr="00110767">
        <w:rPr>
          <w:rFonts w:cs="Times New Roman"/>
          <w:color w:val="000000" w:themeColor="text1"/>
        </w:rPr>
        <w:t>不考虑温变的</w:t>
      </w:r>
      <w:proofErr w:type="gramStart"/>
      <w:r w:rsidR="00874569" w:rsidRPr="00110767">
        <w:rPr>
          <w:rFonts w:cs="Times New Roman"/>
          <w:color w:val="000000" w:themeColor="text1"/>
        </w:rPr>
        <w:t>恒温</w:t>
      </w:r>
      <w:r w:rsidR="00855B72" w:rsidRPr="00110767">
        <w:rPr>
          <w:rFonts w:cs="Times New Roman"/>
          <w:color w:val="000000" w:themeColor="text1"/>
        </w:rPr>
        <w:t>双</w:t>
      </w:r>
      <w:proofErr w:type="gramEnd"/>
      <w:r w:rsidR="00855B72" w:rsidRPr="00110767">
        <w:rPr>
          <w:rFonts w:cs="Times New Roman"/>
          <w:color w:val="000000" w:themeColor="text1"/>
        </w:rPr>
        <w:t>极化模型</w:t>
      </w:r>
      <w:r w:rsidR="00C50C0D" w:rsidRPr="00110767">
        <w:rPr>
          <w:rFonts w:cs="Times New Roman"/>
          <w:color w:val="000000" w:themeColor="text1"/>
        </w:rPr>
        <w:t>相比</w:t>
      </w:r>
      <w:r w:rsidR="004427E1" w:rsidRPr="00110767">
        <w:rPr>
          <w:rFonts w:cs="Times New Roman"/>
          <w:color w:val="000000" w:themeColor="text1"/>
        </w:rPr>
        <w:t>平均绝对</w:t>
      </w:r>
      <w:r w:rsidR="00645C70" w:rsidRPr="00110767">
        <w:rPr>
          <w:rFonts w:cs="Times New Roman"/>
          <w:color w:val="000000" w:themeColor="text1"/>
        </w:rPr>
        <w:t>误差减小了</w:t>
      </w:r>
      <w:r w:rsidR="00D61E02" w:rsidRPr="00110767">
        <w:rPr>
          <w:rFonts w:cs="Times New Roman"/>
          <w:color w:val="000000" w:themeColor="text1"/>
          <w:szCs w:val="24"/>
        </w:rPr>
        <w:t>39.58 %</w:t>
      </w:r>
      <w:r w:rsidRPr="00110767">
        <w:rPr>
          <w:rFonts w:cs="Times New Roman"/>
          <w:color w:val="000000" w:themeColor="text1"/>
        </w:rPr>
        <w:t>。</w:t>
      </w:r>
      <w:r w:rsidR="003E6BE6" w:rsidRPr="00110767">
        <w:rPr>
          <w:rFonts w:cs="Times New Roman"/>
          <w:color w:val="000000" w:themeColor="text1"/>
        </w:rPr>
        <w:t>针对</w:t>
      </w:r>
      <w:r w:rsidR="00645C70" w:rsidRPr="00110767">
        <w:rPr>
          <w:rFonts w:cs="Times New Roman"/>
          <w:color w:val="000000" w:themeColor="text1"/>
        </w:rPr>
        <w:t>传统的扩展卡尔曼滤波算法</w:t>
      </w:r>
      <w:r w:rsidR="003E6BE6" w:rsidRPr="00110767">
        <w:rPr>
          <w:rFonts w:cs="Times New Roman"/>
          <w:color w:val="000000" w:themeColor="text1"/>
        </w:rPr>
        <w:t>必须</w:t>
      </w:r>
      <w:r w:rsidR="00645C70" w:rsidRPr="00110767">
        <w:rPr>
          <w:rFonts w:cs="Times New Roman"/>
          <w:color w:val="000000" w:themeColor="text1"/>
        </w:rPr>
        <w:t>假设噪声为白噪声的缺陷，</w:t>
      </w:r>
      <w:r w:rsidR="00C71CAB" w:rsidRPr="00110767">
        <w:rPr>
          <w:rFonts w:cs="Times New Roman"/>
          <w:color w:val="000000" w:themeColor="text1"/>
        </w:rPr>
        <w:t>使</w:t>
      </w:r>
      <w:r w:rsidRPr="00110767">
        <w:rPr>
          <w:rFonts w:cs="Times New Roman"/>
          <w:color w:val="000000" w:themeColor="text1"/>
        </w:rPr>
        <w:t>用</w:t>
      </w:r>
      <w:r w:rsidR="002A7DF0" w:rsidRPr="00110767">
        <w:rPr>
          <w:rFonts w:cs="Times New Roman"/>
          <w:color w:val="000000" w:themeColor="text1"/>
        </w:rPr>
        <w:t>H</w:t>
      </w:r>
      <w:r w:rsidR="002A7DF0" w:rsidRPr="00110767">
        <w:rPr>
          <w:rFonts w:cs="Times New Roman"/>
          <w:color w:val="000000" w:themeColor="text1"/>
        </w:rPr>
        <w:t>无穷</w:t>
      </w:r>
      <w:r w:rsidRPr="00110767">
        <w:rPr>
          <w:rFonts w:cs="Times New Roman"/>
          <w:color w:val="000000" w:themeColor="text1"/>
        </w:rPr>
        <w:t>滤波算法</w:t>
      </w:r>
      <w:r w:rsidR="00645C70" w:rsidRPr="00110767">
        <w:rPr>
          <w:rFonts w:cs="Times New Roman"/>
          <w:color w:val="000000" w:themeColor="text1"/>
        </w:rPr>
        <w:t>对</w:t>
      </w:r>
      <w:r w:rsidR="00F31600" w:rsidRPr="00110767">
        <w:rPr>
          <w:rFonts w:cs="Times New Roman"/>
          <w:color w:val="000000" w:themeColor="text1"/>
        </w:rPr>
        <w:t>不同工况和</w:t>
      </w:r>
      <w:r w:rsidR="00645C70" w:rsidRPr="00110767">
        <w:rPr>
          <w:rFonts w:cs="Times New Roman"/>
          <w:color w:val="000000" w:themeColor="text1"/>
        </w:rPr>
        <w:t>不同环境温度下的</w:t>
      </w:r>
      <w:r w:rsidR="00645C70" w:rsidRPr="00110767">
        <w:rPr>
          <w:rFonts w:cs="Times New Roman"/>
          <w:color w:val="000000" w:themeColor="text1"/>
        </w:rPr>
        <w:t>SOC</w:t>
      </w:r>
      <w:r w:rsidR="00645C70" w:rsidRPr="00110767">
        <w:rPr>
          <w:rFonts w:cs="Times New Roman"/>
          <w:color w:val="000000" w:themeColor="text1"/>
        </w:rPr>
        <w:t>进行估计</w:t>
      </w:r>
      <w:r w:rsidR="00C50C0D" w:rsidRPr="00110767">
        <w:rPr>
          <w:rFonts w:cs="Times New Roman"/>
          <w:color w:val="000000" w:themeColor="text1"/>
        </w:rPr>
        <w:t>。</w:t>
      </w:r>
      <w:r w:rsidR="00C237D9" w:rsidRPr="00110767">
        <w:rPr>
          <w:rFonts w:cs="Times New Roman"/>
          <w:color w:val="000000" w:themeColor="text1"/>
        </w:rPr>
        <w:t>验证结果表明，相较于扩展卡尔曼滤波算法，</w:t>
      </w:r>
      <w:r w:rsidR="003E6BE6" w:rsidRPr="00110767">
        <w:rPr>
          <w:rFonts w:cs="Times New Roman"/>
          <w:color w:val="000000" w:themeColor="text1"/>
        </w:rPr>
        <w:t>采用</w:t>
      </w:r>
      <w:r w:rsidR="002A7DF0" w:rsidRPr="00110767">
        <w:rPr>
          <w:rFonts w:cs="Times New Roman"/>
          <w:color w:val="000000" w:themeColor="text1"/>
        </w:rPr>
        <w:t>H</w:t>
      </w:r>
      <w:r w:rsidR="002A7DF0" w:rsidRPr="00110767">
        <w:rPr>
          <w:rFonts w:cs="Times New Roman"/>
          <w:color w:val="000000" w:themeColor="text1"/>
        </w:rPr>
        <w:t>无穷</w:t>
      </w:r>
      <w:r w:rsidR="00C237D9" w:rsidRPr="00110767">
        <w:rPr>
          <w:rFonts w:cs="Times New Roman"/>
          <w:color w:val="000000" w:themeColor="text1"/>
        </w:rPr>
        <w:t>滤波算法的</w:t>
      </w:r>
      <w:r w:rsidR="003E6BE6" w:rsidRPr="00110767">
        <w:rPr>
          <w:rFonts w:cs="Times New Roman"/>
          <w:color w:val="000000" w:themeColor="text1"/>
        </w:rPr>
        <w:t>SOC</w:t>
      </w:r>
      <w:r w:rsidR="00C237D9" w:rsidRPr="00110767">
        <w:rPr>
          <w:rFonts w:cs="Times New Roman"/>
          <w:color w:val="000000" w:themeColor="text1"/>
        </w:rPr>
        <w:t>估计精度对工况</w:t>
      </w:r>
      <w:r w:rsidR="00F31600" w:rsidRPr="00110767">
        <w:rPr>
          <w:rFonts w:cs="Times New Roman"/>
          <w:color w:val="000000" w:themeColor="text1"/>
        </w:rPr>
        <w:t>和温度</w:t>
      </w:r>
      <w:r w:rsidR="00C237D9" w:rsidRPr="00110767">
        <w:rPr>
          <w:rFonts w:cs="Times New Roman"/>
          <w:color w:val="000000" w:themeColor="text1"/>
        </w:rPr>
        <w:t>的鲁棒性更高，</w:t>
      </w:r>
      <w:r w:rsidR="00C50C0D" w:rsidRPr="00110767">
        <w:rPr>
          <w:rFonts w:cs="Times New Roman"/>
          <w:color w:val="000000" w:themeColor="text1"/>
        </w:rPr>
        <w:t>而且</w:t>
      </w:r>
      <w:r w:rsidR="00645C70" w:rsidRPr="00110767">
        <w:rPr>
          <w:rFonts w:cs="Times New Roman"/>
          <w:color w:val="000000" w:themeColor="text1"/>
        </w:rPr>
        <w:t>在</w:t>
      </w:r>
      <w:r w:rsidRPr="00110767">
        <w:rPr>
          <w:rFonts w:cs="Times New Roman"/>
          <w:color w:val="000000" w:themeColor="text1"/>
        </w:rPr>
        <w:t>电池模型存在误差</w:t>
      </w:r>
      <w:r w:rsidR="00C237D9" w:rsidRPr="00110767">
        <w:rPr>
          <w:rFonts w:cs="Times New Roman"/>
          <w:color w:val="000000" w:themeColor="text1"/>
        </w:rPr>
        <w:t>的条件下，</w:t>
      </w:r>
      <w:r w:rsidR="002A7DF0" w:rsidRPr="00110767">
        <w:rPr>
          <w:rFonts w:cs="Times New Roman"/>
          <w:color w:val="000000" w:themeColor="text1"/>
        </w:rPr>
        <w:t>H</w:t>
      </w:r>
      <w:r w:rsidR="002A7DF0" w:rsidRPr="00110767">
        <w:rPr>
          <w:rFonts w:cs="Times New Roman"/>
          <w:color w:val="000000" w:themeColor="text1"/>
        </w:rPr>
        <w:t>无穷</w:t>
      </w:r>
      <w:r w:rsidR="00C237D9" w:rsidRPr="00110767">
        <w:rPr>
          <w:rFonts w:cs="Times New Roman"/>
          <w:color w:val="000000" w:themeColor="text1"/>
        </w:rPr>
        <w:t>滤波算法也能</w:t>
      </w:r>
      <w:r w:rsidR="00F31600" w:rsidRPr="00110767">
        <w:rPr>
          <w:rFonts w:cs="Times New Roman"/>
          <w:color w:val="000000" w:themeColor="text1"/>
        </w:rPr>
        <w:t>将</w:t>
      </w:r>
      <w:r w:rsidRPr="00110767">
        <w:rPr>
          <w:rFonts w:cs="Times New Roman"/>
          <w:color w:val="000000" w:themeColor="text1"/>
        </w:rPr>
        <w:t>SOC</w:t>
      </w:r>
      <w:r w:rsidR="00C237D9" w:rsidRPr="00110767">
        <w:rPr>
          <w:rFonts w:cs="Times New Roman"/>
          <w:color w:val="000000" w:themeColor="text1"/>
        </w:rPr>
        <w:t>估计</w:t>
      </w:r>
      <w:r w:rsidR="00F31600" w:rsidRPr="00110767">
        <w:rPr>
          <w:rFonts w:cs="Times New Roman"/>
          <w:color w:val="000000" w:themeColor="text1"/>
        </w:rPr>
        <w:t>的均方根</w:t>
      </w:r>
      <w:r w:rsidR="00C237D9" w:rsidRPr="00110767">
        <w:rPr>
          <w:rFonts w:cs="Times New Roman"/>
          <w:color w:val="000000" w:themeColor="text1"/>
        </w:rPr>
        <w:t>误差</w:t>
      </w:r>
      <w:r w:rsidR="00F31600" w:rsidRPr="00110767">
        <w:rPr>
          <w:rFonts w:cs="Times New Roman"/>
          <w:color w:val="000000" w:themeColor="text1"/>
        </w:rPr>
        <w:t>减少</w:t>
      </w:r>
      <w:r w:rsidR="00F31600" w:rsidRPr="00110767">
        <w:rPr>
          <w:rFonts w:cs="Times New Roman"/>
          <w:color w:val="000000" w:themeColor="text1"/>
        </w:rPr>
        <w:t>57%</w:t>
      </w:r>
      <w:r w:rsidRPr="00110767">
        <w:rPr>
          <w:rFonts w:cs="Times New Roman"/>
          <w:color w:val="000000" w:themeColor="text1"/>
        </w:rPr>
        <w:t>。</w:t>
      </w:r>
      <w:bookmarkStart w:id="289" w:name="_Toc67473681"/>
      <w:bookmarkStart w:id="290" w:name="_Toc67473782"/>
    </w:p>
    <w:p w14:paraId="4449FAE6" w14:textId="77777777" w:rsidR="00A67A02" w:rsidRPr="00110767" w:rsidRDefault="00A67A02" w:rsidP="008C04EE">
      <w:pPr>
        <w:spacing w:line="240" w:lineRule="exact"/>
        <w:ind w:firstLine="420"/>
        <w:rPr>
          <w:rFonts w:cs="Times New Roman"/>
          <w:color w:val="000000" w:themeColor="text1"/>
        </w:rPr>
      </w:pPr>
    </w:p>
    <w:p w14:paraId="652B2F9B" w14:textId="4981C456" w:rsidR="00C10E7C" w:rsidRPr="00110767" w:rsidRDefault="008D647F">
      <w:pPr>
        <w:tabs>
          <w:tab w:val="clear" w:pos="960"/>
          <w:tab w:val="clear" w:pos="8160"/>
        </w:tabs>
        <w:adjustRightInd w:val="0"/>
        <w:spacing w:line="240" w:lineRule="auto"/>
        <w:ind w:firstLineChars="0" w:firstLine="0"/>
        <w:outlineLvl w:val="0"/>
        <w:rPr>
          <w:rFonts w:eastAsia="黑体" w:cs="Times New Roman"/>
          <w:bCs/>
          <w:color w:val="000000" w:themeColor="text1"/>
          <w:sz w:val="24"/>
          <w:szCs w:val="28"/>
        </w:rPr>
      </w:pPr>
      <w:r w:rsidRPr="00110767">
        <w:rPr>
          <w:rFonts w:eastAsia="黑体" w:cs="Times New Roman"/>
          <w:bCs/>
          <w:color w:val="000000" w:themeColor="text1"/>
          <w:sz w:val="24"/>
          <w:szCs w:val="28"/>
        </w:rPr>
        <w:t>参考文献</w:t>
      </w:r>
      <w:bookmarkEnd w:id="289"/>
      <w:bookmarkEnd w:id="290"/>
      <w:sdt>
        <w:sdtPr>
          <w:rPr>
            <w:rFonts w:cs="Times New Roman"/>
            <w:color w:val="000000" w:themeColor="text1"/>
          </w:rPr>
          <w:alias w:val="标点符号检查"/>
          <w:id w:val="3163254"/>
        </w:sdtPr>
        <w:sdtEndPr/>
        <w:sdtContent>
          <w:bookmarkStart w:id="291" w:name="bkReivew3163254"/>
          <w:r w:rsidR="00B03680" w:rsidRPr="00110767">
            <w:rPr>
              <w:rFonts w:eastAsia="黑体" w:cs="Times New Roman"/>
              <w:bCs/>
              <w:color w:val="000000" w:themeColor="text1"/>
              <w:sz w:val="24"/>
              <w:szCs w:val="28"/>
            </w:rPr>
            <w:t>:</w:t>
          </w:r>
          <w:bookmarkEnd w:id="291"/>
        </w:sdtContent>
      </w:sdt>
      <w:bookmarkStart w:id="292" w:name="pindex338"/>
      <w:bookmarkEnd w:id="292"/>
    </w:p>
    <w:p w14:paraId="1255F667" w14:textId="43F93450" w:rsidR="008A646F" w:rsidRPr="00110767" w:rsidRDefault="008A646F" w:rsidP="008C04EE">
      <w:pPr>
        <w:tabs>
          <w:tab w:val="clear" w:pos="960"/>
          <w:tab w:val="clear" w:pos="8160"/>
        </w:tabs>
        <w:spacing w:line="240" w:lineRule="auto"/>
        <w:ind w:left="283" w:hangingChars="157" w:hanging="283"/>
        <w:rPr>
          <w:rFonts w:eastAsia="黑体" w:cs="Times New Roman"/>
          <w:bCs/>
          <w:color w:val="000000" w:themeColor="text1"/>
          <w:sz w:val="18"/>
          <w:szCs w:val="18"/>
        </w:rPr>
      </w:pPr>
      <w:r w:rsidRPr="00110767">
        <w:rPr>
          <w:rFonts w:eastAsia="黑体" w:cs="Times New Roman"/>
          <w:bCs/>
          <w:color w:val="000000" w:themeColor="text1"/>
          <w:sz w:val="18"/>
          <w:szCs w:val="18"/>
        </w:rPr>
        <w:t xml:space="preserve">[1] </w:t>
      </w:r>
      <w:r w:rsidRPr="00110767">
        <w:rPr>
          <w:rFonts w:cs="Times New Roman"/>
          <w:color w:val="000000" w:themeColor="text1"/>
          <w:sz w:val="18"/>
          <w:szCs w:val="18"/>
        </w:rPr>
        <w:t>Hu X S, Li S B, Peng H E. A comparative study of equivalent circuit models for Li-ion batteries[J]. Journal of Power Sources, 2012, 198: 359-367.</w:t>
      </w:r>
      <w:bookmarkStart w:id="293" w:name="pindex339"/>
      <w:bookmarkStart w:id="294" w:name="bRPindex339"/>
      <w:bookmarkStart w:id="295" w:name="PePindex339"/>
      <w:bookmarkEnd w:id="293"/>
      <w:bookmarkEnd w:id="294"/>
      <w:bookmarkEnd w:id="295"/>
    </w:p>
    <w:p w14:paraId="0C62C38D" w14:textId="110C0F48" w:rsidR="008A646F" w:rsidRPr="00110767" w:rsidRDefault="008A646F" w:rsidP="008C04EE">
      <w:pPr>
        <w:tabs>
          <w:tab w:val="clear" w:pos="960"/>
          <w:tab w:val="clear" w:pos="8160"/>
        </w:tabs>
        <w:spacing w:line="240" w:lineRule="auto"/>
        <w:ind w:left="283" w:hangingChars="157" w:hanging="283"/>
        <w:rPr>
          <w:rFonts w:eastAsia="黑体" w:cs="Times New Roman"/>
          <w:bCs/>
          <w:color w:val="000000" w:themeColor="text1"/>
          <w:sz w:val="24"/>
          <w:szCs w:val="28"/>
        </w:rPr>
      </w:pPr>
      <w:r w:rsidRPr="00110767">
        <w:rPr>
          <w:rFonts w:cs="Times New Roman"/>
          <w:color w:val="000000" w:themeColor="text1"/>
          <w:sz w:val="18"/>
          <w:szCs w:val="18"/>
        </w:rPr>
        <w:t>[2] Liaw B</w:t>
      </w:r>
      <w:r w:rsidR="00C50C0D" w:rsidRPr="00110767">
        <w:rPr>
          <w:rFonts w:cs="Times New Roman"/>
          <w:color w:val="000000" w:themeColor="text1"/>
          <w:sz w:val="18"/>
          <w:szCs w:val="18"/>
        </w:rPr>
        <w:t xml:space="preserve"> Y</w:t>
      </w:r>
      <w:r w:rsidRPr="00110767">
        <w:rPr>
          <w:rFonts w:cs="Times New Roman"/>
          <w:color w:val="000000" w:themeColor="text1"/>
          <w:sz w:val="18"/>
          <w:szCs w:val="18"/>
        </w:rPr>
        <w:t>, Nagasubramanian G, Jungst R G, et al. Modeling of lithium ion cells—a simple equivalent-circuit model approach[J]. Solid State Ionics, 2004, 175(1/2/3/4): 835-839</w:t>
      </w:r>
      <w:bookmarkStart w:id="296" w:name="pindex340"/>
      <w:bookmarkStart w:id="297" w:name="bRPindex340"/>
      <w:bookmarkStart w:id="298" w:name="PePindex340"/>
      <w:bookmarkEnd w:id="296"/>
      <w:bookmarkEnd w:id="297"/>
      <w:bookmarkEnd w:id="298"/>
    </w:p>
    <w:p w14:paraId="51C74781" w14:textId="77777777" w:rsidR="008A646F" w:rsidRPr="00110767" w:rsidRDefault="008A646F" w:rsidP="008A646F">
      <w:pPr>
        <w:tabs>
          <w:tab w:val="clear" w:pos="960"/>
          <w:tab w:val="clear" w:pos="8160"/>
        </w:tabs>
        <w:spacing w:line="240" w:lineRule="auto"/>
        <w:ind w:left="283" w:hangingChars="157" w:hanging="283"/>
        <w:rPr>
          <w:rFonts w:cs="Times New Roman"/>
          <w:color w:val="000000" w:themeColor="text1"/>
          <w:sz w:val="18"/>
          <w:szCs w:val="18"/>
        </w:rPr>
      </w:pPr>
      <w:r w:rsidRPr="00110767">
        <w:rPr>
          <w:rFonts w:cs="Times New Roman"/>
          <w:color w:val="000000" w:themeColor="text1"/>
          <w:sz w:val="18"/>
          <w:szCs w:val="18"/>
        </w:rPr>
        <w:t>[3] Dubarry M, Vuillaume N, Liaw B Y. From single cell model to battery pack simulation for Li-ion batteries[J]. Journal of Power Sources, 2009, 186(2): 500-507.</w:t>
      </w:r>
      <w:bookmarkStart w:id="299" w:name="pindex341"/>
      <w:bookmarkEnd w:id="299"/>
    </w:p>
    <w:p w14:paraId="650F0B02" w14:textId="76F5FCED" w:rsidR="008A646F" w:rsidRPr="00110767" w:rsidRDefault="008A646F" w:rsidP="008A646F">
      <w:pPr>
        <w:tabs>
          <w:tab w:val="clear" w:pos="960"/>
          <w:tab w:val="clear" w:pos="8160"/>
        </w:tabs>
        <w:spacing w:line="240" w:lineRule="auto"/>
        <w:ind w:left="283" w:hangingChars="157" w:hanging="283"/>
        <w:rPr>
          <w:rFonts w:cs="Times New Roman"/>
          <w:color w:val="000000" w:themeColor="text1"/>
          <w:sz w:val="18"/>
          <w:szCs w:val="18"/>
        </w:rPr>
      </w:pPr>
      <w:r w:rsidRPr="00110767">
        <w:rPr>
          <w:rFonts w:cs="Times New Roman"/>
          <w:color w:val="000000" w:themeColor="text1"/>
          <w:sz w:val="18"/>
          <w:szCs w:val="18"/>
        </w:rPr>
        <w:t>[4] Xiong R, Sun F C, He H W. Data-driven</w:t>
      </w:r>
      <w:r w:rsidR="00E85287" w:rsidRPr="00110767">
        <w:rPr>
          <w:rFonts w:cs="Times New Roman"/>
          <w:color w:val="000000" w:themeColor="text1"/>
          <w:sz w:val="18"/>
          <w:szCs w:val="18"/>
        </w:rPr>
        <w:t xml:space="preserve"> state-of-cha</w:t>
      </w:r>
      <w:r w:rsidRPr="00110767">
        <w:rPr>
          <w:rFonts w:cs="Times New Roman"/>
          <w:color w:val="000000" w:themeColor="text1"/>
          <w:sz w:val="18"/>
          <w:szCs w:val="18"/>
        </w:rPr>
        <w:t>rge estimator for electric vehicles battery using robust extended Kalman filter[J]. International Journal of Automotive Technology, 2014, 15(1): 89-96.</w:t>
      </w:r>
      <w:bookmarkStart w:id="300" w:name="pindex342"/>
      <w:bookmarkEnd w:id="300"/>
    </w:p>
    <w:p w14:paraId="0D264231" w14:textId="77777777" w:rsidR="008A646F" w:rsidRPr="00110767" w:rsidRDefault="008A646F" w:rsidP="008A646F">
      <w:pPr>
        <w:tabs>
          <w:tab w:val="clear" w:pos="960"/>
          <w:tab w:val="clear" w:pos="8160"/>
        </w:tabs>
        <w:spacing w:line="240" w:lineRule="auto"/>
        <w:ind w:left="283" w:hangingChars="157" w:hanging="283"/>
        <w:rPr>
          <w:rFonts w:cs="Times New Roman"/>
          <w:color w:val="000000" w:themeColor="text1"/>
          <w:sz w:val="18"/>
          <w:szCs w:val="18"/>
        </w:rPr>
      </w:pPr>
      <w:r w:rsidRPr="00110767">
        <w:rPr>
          <w:rFonts w:cs="Times New Roman"/>
          <w:color w:val="000000" w:themeColor="text1"/>
          <w:sz w:val="18"/>
          <w:szCs w:val="18"/>
        </w:rPr>
        <w:t>[5] Hu M H, Li Y X, Li S X, et al. Lithium-ion battery modeling and parameter identification based on fractional theory[J]. Energy, 2018, 165: 153-163.</w:t>
      </w:r>
      <w:bookmarkStart w:id="301" w:name="pindex343"/>
      <w:bookmarkStart w:id="302" w:name="bRPindex343"/>
      <w:bookmarkStart w:id="303" w:name="PePindex343"/>
      <w:bookmarkEnd w:id="301"/>
      <w:bookmarkEnd w:id="302"/>
      <w:bookmarkEnd w:id="303"/>
    </w:p>
    <w:p w14:paraId="0FC60BF3" w14:textId="77777777" w:rsidR="008A646F" w:rsidRPr="00110767" w:rsidRDefault="008A646F" w:rsidP="008A646F">
      <w:pPr>
        <w:tabs>
          <w:tab w:val="clear" w:pos="960"/>
          <w:tab w:val="clear" w:pos="8160"/>
        </w:tabs>
        <w:spacing w:line="240" w:lineRule="auto"/>
        <w:ind w:left="283" w:hangingChars="157" w:hanging="283"/>
        <w:rPr>
          <w:rFonts w:cs="Times New Roman"/>
          <w:color w:val="000000" w:themeColor="text1"/>
          <w:sz w:val="18"/>
          <w:szCs w:val="18"/>
        </w:rPr>
      </w:pPr>
      <w:r w:rsidRPr="00110767">
        <w:rPr>
          <w:rFonts w:cs="Times New Roman"/>
          <w:color w:val="000000" w:themeColor="text1"/>
          <w:sz w:val="18"/>
          <w:szCs w:val="18"/>
        </w:rPr>
        <w:t>[6] Wang Y J, Zhang C B, Chen Z H. A method for state-of-charge estimation of LiFePO</w:t>
      </w:r>
      <w:r w:rsidRPr="00110767">
        <w:rPr>
          <w:rFonts w:cs="Times New Roman"/>
          <w:color w:val="000000" w:themeColor="text1"/>
          <w:sz w:val="18"/>
          <w:szCs w:val="18"/>
          <w:vertAlign w:val="subscript"/>
        </w:rPr>
        <w:t>4</w:t>
      </w:r>
      <w:r w:rsidRPr="00110767">
        <w:rPr>
          <w:rFonts w:cs="Times New Roman"/>
          <w:color w:val="000000" w:themeColor="text1"/>
          <w:sz w:val="18"/>
          <w:szCs w:val="18"/>
        </w:rPr>
        <w:t xml:space="preserve"> batteries at dynamic currents and temperatures using particle filter[J]. Journal of Power Sources, 2015, 279: 306-311.</w:t>
      </w:r>
      <w:bookmarkStart w:id="304" w:name="pindex344"/>
      <w:bookmarkStart w:id="305" w:name="bRPindex344"/>
      <w:bookmarkStart w:id="306" w:name="PePindex344"/>
      <w:bookmarkEnd w:id="304"/>
      <w:bookmarkEnd w:id="305"/>
      <w:bookmarkEnd w:id="306"/>
    </w:p>
    <w:p w14:paraId="3BC51AF5" w14:textId="77777777" w:rsidR="008A646F" w:rsidRPr="00110767" w:rsidRDefault="008A646F" w:rsidP="008A646F">
      <w:pPr>
        <w:tabs>
          <w:tab w:val="clear" w:pos="960"/>
          <w:tab w:val="clear" w:pos="8160"/>
        </w:tabs>
        <w:spacing w:line="240" w:lineRule="auto"/>
        <w:ind w:left="283" w:hangingChars="157" w:hanging="283"/>
        <w:rPr>
          <w:rFonts w:cs="Times New Roman"/>
          <w:color w:val="000000" w:themeColor="text1"/>
          <w:sz w:val="18"/>
          <w:szCs w:val="18"/>
        </w:rPr>
      </w:pPr>
      <w:r w:rsidRPr="00110767">
        <w:rPr>
          <w:rFonts w:cs="Times New Roman"/>
          <w:color w:val="000000" w:themeColor="text1"/>
          <w:sz w:val="18"/>
          <w:szCs w:val="18"/>
        </w:rPr>
        <w:t>[7] Xu Y D, Hu M H, Fu C Y, et al. State of charge estimation for lithium-ion batteries based on temperature-dependent second-order RC model[J]. Electronics, 2019, 8(9): 1012.</w:t>
      </w:r>
      <w:bookmarkStart w:id="307" w:name="pindex345"/>
      <w:bookmarkEnd w:id="307"/>
    </w:p>
    <w:p w14:paraId="13A7ECE4" w14:textId="77777777" w:rsidR="008A646F" w:rsidRPr="00110767" w:rsidRDefault="008A646F" w:rsidP="008A646F">
      <w:pPr>
        <w:tabs>
          <w:tab w:val="clear" w:pos="960"/>
          <w:tab w:val="clear" w:pos="8160"/>
        </w:tabs>
        <w:spacing w:line="240" w:lineRule="auto"/>
        <w:ind w:left="283" w:hangingChars="157" w:hanging="283"/>
        <w:rPr>
          <w:rFonts w:cs="Times New Roman"/>
          <w:color w:val="000000" w:themeColor="text1"/>
          <w:sz w:val="18"/>
          <w:szCs w:val="18"/>
        </w:rPr>
      </w:pPr>
      <w:r w:rsidRPr="00110767">
        <w:rPr>
          <w:rFonts w:cs="Times New Roman"/>
          <w:color w:val="000000" w:themeColor="text1"/>
          <w:sz w:val="18"/>
          <w:szCs w:val="18"/>
        </w:rPr>
        <w:t>[8] Aung H, Low K S. Temperature dependent state-of-charge estimation of lithium ion battery using dual spherical unscented Kalman filter[J]. IET Power Electronics, 2015, 8(10): 2026-2033.</w:t>
      </w:r>
      <w:bookmarkStart w:id="308" w:name="pindex346"/>
      <w:bookmarkEnd w:id="308"/>
    </w:p>
    <w:p w14:paraId="2C37B009" w14:textId="77777777" w:rsidR="008A646F" w:rsidRPr="00110767" w:rsidRDefault="008A646F" w:rsidP="008A646F">
      <w:pPr>
        <w:tabs>
          <w:tab w:val="clear" w:pos="960"/>
          <w:tab w:val="clear" w:pos="8160"/>
        </w:tabs>
        <w:spacing w:line="240" w:lineRule="auto"/>
        <w:ind w:left="283" w:hangingChars="157" w:hanging="283"/>
        <w:rPr>
          <w:rFonts w:cs="Times New Roman"/>
          <w:color w:val="000000" w:themeColor="text1"/>
          <w:sz w:val="18"/>
          <w:szCs w:val="18"/>
        </w:rPr>
      </w:pPr>
      <w:r w:rsidRPr="00110767">
        <w:rPr>
          <w:rFonts w:cs="Times New Roman"/>
          <w:color w:val="000000" w:themeColor="text1"/>
          <w:sz w:val="18"/>
          <w:szCs w:val="18"/>
        </w:rPr>
        <w:t>[9] Sun F C, Xiong R. A novel dual-scale cell state-of-charge estimation approach for series-connected battery pack used in electric vehicles[J]. Journal of Power Sources, 2015, 274: 582-594.</w:t>
      </w:r>
      <w:bookmarkStart w:id="309" w:name="pindex347"/>
      <w:bookmarkStart w:id="310" w:name="bRPindex347"/>
      <w:bookmarkStart w:id="311" w:name="PePindex347"/>
      <w:bookmarkEnd w:id="309"/>
      <w:bookmarkEnd w:id="310"/>
      <w:bookmarkEnd w:id="311"/>
    </w:p>
    <w:p w14:paraId="6F690E80" w14:textId="77777777" w:rsidR="008A646F" w:rsidRPr="00110767" w:rsidRDefault="008A646F" w:rsidP="008A646F">
      <w:pPr>
        <w:tabs>
          <w:tab w:val="clear" w:pos="960"/>
          <w:tab w:val="clear" w:pos="8160"/>
        </w:tabs>
        <w:spacing w:line="240" w:lineRule="auto"/>
        <w:ind w:left="283" w:hangingChars="157" w:hanging="283"/>
        <w:rPr>
          <w:rFonts w:cs="Times New Roman"/>
          <w:color w:val="000000" w:themeColor="text1"/>
          <w:sz w:val="18"/>
          <w:szCs w:val="18"/>
        </w:rPr>
      </w:pPr>
      <w:r w:rsidRPr="00110767">
        <w:rPr>
          <w:rFonts w:cs="Times New Roman"/>
          <w:color w:val="000000" w:themeColor="text1"/>
          <w:sz w:val="18"/>
          <w:szCs w:val="18"/>
        </w:rPr>
        <w:t>[10] Hu X S, Sun F C, Zou Y. Comparison between two model-based algorithms for Li-ion battery SOC estimation in electric vehicles[J]. Simulation Modelling Practice and Theory, 2013, 34: 1-11.</w:t>
      </w:r>
      <w:bookmarkStart w:id="312" w:name="pindex348"/>
      <w:bookmarkStart w:id="313" w:name="bRPindex348"/>
      <w:bookmarkStart w:id="314" w:name="PePindex348"/>
      <w:bookmarkEnd w:id="312"/>
      <w:bookmarkEnd w:id="313"/>
      <w:bookmarkEnd w:id="314"/>
    </w:p>
    <w:p w14:paraId="2C5E3E69" w14:textId="737C36D7" w:rsidR="008A646F" w:rsidRPr="00110767" w:rsidRDefault="008A646F" w:rsidP="008A646F">
      <w:pPr>
        <w:tabs>
          <w:tab w:val="clear" w:pos="960"/>
          <w:tab w:val="clear" w:pos="8160"/>
        </w:tabs>
        <w:spacing w:line="240" w:lineRule="auto"/>
        <w:ind w:left="283" w:hangingChars="157" w:hanging="283"/>
        <w:rPr>
          <w:rFonts w:cs="Times New Roman"/>
          <w:color w:val="000000" w:themeColor="text1"/>
          <w:sz w:val="18"/>
          <w:szCs w:val="18"/>
        </w:rPr>
      </w:pPr>
      <w:r w:rsidRPr="00110767">
        <w:rPr>
          <w:rFonts w:cs="Times New Roman"/>
          <w:color w:val="000000" w:themeColor="text1"/>
          <w:sz w:val="18"/>
          <w:szCs w:val="18"/>
        </w:rPr>
        <w:t>[11] Divakarla K P, Emadi A, Razavi S N. Journey mapping—</w:t>
      </w:r>
      <w:r w:rsidR="00E85287" w:rsidRPr="00110767">
        <w:rPr>
          <w:rFonts w:cs="Times New Roman"/>
          <w:color w:val="000000" w:themeColor="text1"/>
          <w:sz w:val="18"/>
          <w:szCs w:val="18"/>
        </w:rPr>
        <w:t xml:space="preserve">a </w:t>
      </w:r>
      <w:r w:rsidRPr="00110767">
        <w:rPr>
          <w:rFonts w:cs="Times New Roman"/>
          <w:color w:val="000000" w:themeColor="text1"/>
          <w:sz w:val="18"/>
          <w:szCs w:val="18"/>
        </w:rPr>
        <w:t>new approach for defining automotive drive cycles[J]. IEEE Transactions on Industry Applications, 2016, 52(6): 5121-5129.</w:t>
      </w:r>
      <w:bookmarkStart w:id="315" w:name="pindex349"/>
      <w:bookmarkEnd w:id="315"/>
    </w:p>
    <w:p w14:paraId="368D0A00" w14:textId="77777777" w:rsidR="008A646F" w:rsidRPr="00110767" w:rsidRDefault="008A646F" w:rsidP="008A646F">
      <w:pPr>
        <w:tabs>
          <w:tab w:val="clear" w:pos="960"/>
          <w:tab w:val="clear" w:pos="8160"/>
        </w:tabs>
        <w:spacing w:line="240" w:lineRule="auto"/>
        <w:ind w:left="283" w:hangingChars="157" w:hanging="283"/>
        <w:rPr>
          <w:rFonts w:cs="Times New Roman"/>
          <w:color w:val="000000" w:themeColor="text1"/>
          <w:sz w:val="18"/>
          <w:szCs w:val="18"/>
        </w:rPr>
      </w:pPr>
      <w:r w:rsidRPr="00110767">
        <w:rPr>
          <w:rFonts w:cs="Times New Roman"/>
          <w:color w:val="000000" w:themeColor="text1"/>
          <w:sz w:val="18"/>
          <w:szCs w:val="18"/>
        </w:rPr>
        <w:t>[12] Hu X S, Yuan H, Zou C F, et al. Co-estimation of state of charge and state of health for lithium-ion batteries based on fractional-order calculus[J]. IEEE Transactions on Vehicular Technology, 2018, 67(11): 10319-10329.</w:t>
      </w:r>
      <w:bookmarkStart w:id="316" w:name="pindex350"/>
      <w:bookmarkEnd w:id="316"/>
    </w:p>
    <w:p w14:paraId="5BC58341" w14:textId="77777777" w:rsidR="008A646F" w:rsidRPr="00110767" w:rsidRDefault="008A646F" w:rsidP="008A646F">
      <w:pPr>
        <w:tabs>
          <w:tab w:val="clear" w:pos="960"/>
          <w:tab w:val="clear" w:pos="8160"/>
        </w:tabs>
        <w:spacing w:line="240" w:lineRule="auto"/>
        <w:ind w:left="283" w:hangingChars="157" w:hanging="283"/>
        <w:rPr>
          <w:rFonts w:cs="Times New Roman"/>
          <w:color w:val="000000" w:themeColor="text1"/>
          <w:sz w:val="18"/>
          <w:szCs w:val="18"/>
        </w:rPr>
      </w:pPr>
      <w:r w:rsidRPr="00110767">
        <w:rPr>
          <w:rFonts w:cs="Times New Roman"/>
          <w:color w:val="000000" w:themeColor="text1"/>
          <w:sz w:val="18"/>
          <w:szCs w:val="18"/>
        </w:rPr>
        <w:t>[13] Xu Y D, Hu M H, Zhou A J, et al. State of charge estimation for lithium-ion batteries based on adaptive dual Kalman filter[J]. Applied Mathematical Modelling, 2020, 77: 1255-1272.</w:t>
      </w:r>
      <w:bookmarkStart w:id="317" w:name="pindex351"/>
      <w:bookmarkStart w:id="318" w:name="bRPindex351"/>
      <w:bookmarkStart w:id="319" w:name="PePindex351"/>
      <w:bookmarkEnd w:id="317"/>
      <w:bookmarkEnd w:id="318"/>
      <w:bookmarkEnd w:id="319"/>
    </w:p>
    <w:p w14:paraId="43494BF9" w14:textId="77777777" w:rsidR="008A646F" w:rsidRPr="00110767" w:rsidRDefault="008A646F" w:rsidP="008A646F">
      <w:pPr>
        <w:tabs>
          <w:tab w:val="clear" w:pos="960"/>
          <w:tab w:val="clear" w:pos="8160"/>
        </w:tabs>
        <w:spacing w:line="240" w:lineRule="auto"/>
        <w:ind w:left="283" w:hangingChars="157" w:hanging="283"/>
        <w:rPr>
          <w:rFonts w:cs="Times New Roman"/>
          <w:color w:val="000000" w:themeColor="text1"/>
          <w:sz w:val="18"/>
          <w:szCs w:val="18"/>
        </w:rPr>
      </w:pPr>
      <w:r w:rsidRPr="00110767">
        <w:rPr>
          <w:rFonts w:cs="Times New Roman"/>
          <w:color w:val="000000" w:themeColor="text1"/>
          <w:sz w:val="18"/>
          <w:szCs w:val="18"/>
        </w:rPr>
        <w:t>[14] Wang L M, Lu D, Liu Q, et al. State of charge estimation for LiFePO</w:t>
      </w:r>
      <w:r w:rsidRPr="00110767">
        <w:rPr>
          <w:rFonts w:cs="Times New Roman"/>
          <w:color w:val="000000" w:themeColor="text1"/>
          <w:sz w:val="18"/>
          <w:szCs w:val="18"/>
          <w:vertAlign w:val="subscript"/>
        </w:rPr>
        <w:t xml:space="preserve">4 </w:t>
      </w:r>
      <w:r w:rsidRPr="00110767">
        <w:rPr>
          <w:rFonts w:cs="Times New Roman"/>
          <w:color w:val="000000" w:themeColor="text1"/>
          <w:sz w:val="18"/>
          <w:szCs w:val="18"/>
        </w:rPr>
        <w:t>battery via dual extended Kalman filter and charging voltage curve[J]. Electrochimica Acta, 2019, 296: 1009-1017.</w:t>
      </w:r>
      <w:bookmarkStart w:id="320" w:name="pindex352"/>
      <w:bookmarkStart w:id="321" w:name="bRPindex352"/>
      <w:bookmarkStart w:id="322" w:name="PePindex352"/>
      <w:bookmarkEnd w:id="320"/>
      <w:bookmarkEnd w:id="321"/>
      <w:bookmarkEnd w:id="322"/>
    </w:p>
    <w:p w14:paraId="6DF476DB" w14:textId="77777777" w:rsidR="008A646F" w:rsidRPr="00110767" w:rsidRDefault="008A646F" w:rsidP="008A646F">
      <w:pPr>
        <w:tabs>
          <w:tab w:val="clear" w:pos="960"/>
          <w:tab w:val="clear" w:pos="8160"/>
        </w:tabs>
        <w:spacing w:line="240" w:lineRule="auto"/>
        <w:ind w:left="283" w:hangingChars="157" w:hanging="283"/>
        <w:rPr>
          <w:rFonts w:cs="Times New Roman"/>
          <w:color w:val="000000" w:themeColor="text1"/>
          <w:sz w:val="18"/>
          <w:szCs w:val="18"/>
        </w:rPr>
      </w:pPr>
      <w:r w:rsidRPr="00110767">
        <w:rPr>
          <w:rFonts w:cs="Times New Roman"/>
          <w:color w:val="000000" w:themeColor="text1"/>
          <w:sz w:val="18"/>
          <w:szCs w:val="18"/>
        </w:rPr>
        <w:t>[15] Xu Z C, Wang J, Fan Q, et al. Improving the state of charge estimation of reused lithium-ion batteries by abating hysteresis using machine learning technique[J]. Journal of Energy Storage, 2020, 32: 101678.</w:t>
      </w:r>
      <w:bookmarkStart w:id="323" w:name="pindex353"/>
      <w:bookmarkStart w:id="324" w:name="bRPindex353"/>
      <w:bookmarkStart w:id="325" w:name="PePindex353"/>
      <w:bookmarkEnd w:id="323"/>
      <w:bookmarkEnd w:id="324"/>
      <w:bookmarkEnd w:id="325"/>
    </w:p>
    <w:p w14:paraId="5680A2DF" w14:textId="77777777" w:rsidR="008A646F" w:rsidRPr="00110767" w:rsidRDefault="008A646F" w:rsidP="008A646F">
      <w:pPr>
        <w:tabs>
          <w:tab w:val="clear" w:pos="960"/>
          <w:tab w:val="clear" w:pos="8160"/>
        </w:tabs>
        <w:spacing w:line="240" w:lineRule="auto"/>
        <w:ind w:left="283" w:hangingChars="157" w:hanging="283"/>
        <w:rPr>
          <w:rFonts w:cs="Times New Roman"/>
          <w:color w:val="000000" w:themeColor="text1"/>
          <w:sz w:val="18"/>
          <w:szCs w:val="18"/>
        </w:rPr>
      </w:pPr>
      <w:r w:rsidRPr="00110767">
        <w:rPr>
          <w:rFonts w:cs="Times New Roman"/>
          <w:color w:val="000000" w:themeColor="text1"/>
          <w:sz w:val="18"/>
          <w:szCs w:val="18"/>
        </w:rPr>
        <w:t>[16] Zhang Z Y, Jiang L, Zhang L Z, et al. State-of-charge estimation of lithium-ion battery pack by using an adaptive extended Kalman filter for electric vehicles[J]. Journal of Energy Storage, 2021, 37: 102457.</w:t>
      </w:r>
      <w:bookmarkStart w:id="326" w:name="pindex354"/>
      <w:bookmarkStart w:id="327" w:name="bRPindex354"/>
      <w:bookmarkStart w:id="328" w:name="PePindex354"/>
      <w:bookmarkEnd w:id="326"/>
      <w:bookmarkEnd w:id="327"/>
      <w:bookmarkEnd w:id="328"/>
    </w:p>
    <w:p w14:paraId="1FF533D5" w14:textId="7F50C080" w:rsidR="008A646F" w:rsidRPr="00110767" w:rsidRDefault="008A646F" w:rsidP="008A646F">
      <w:pPr>
        <w:tabs>
          <w:tab w:val="clear" w:pos="960"/>
          <w:tab w:val="clear" w:pos="8160"/>
        </w:tabs>
        <w:spacing w:line="240" w:lineRule="auto"/>
        <w:ind w:left="283" w:hangingChars="157" w:hanging="283"/>
        <w:rPr>
          <w:rFonts w:cs="Times New Roman"/>
          <w:color w:val="000000" w:themeColor="text1"/>
          <w:sz w:val="18"/>
          <w:szCs w:val="18"/>
        </w:rPr>
      </w:pPr>
      <w:r w:rsidRPr="00110767">
        <w:rPr>
          <w:rFonts w:cs="Times New Roman"/>
          <w:color w:val="000000" w:themeColor="text1"/>
          <w:sz w:val="18"/>
          <w:szCs w:val="18"/>
        </w:rPr>
        <w:t>[17] Lin C, Mu H, Xiong R, et al. Multi-model probabilities based state fusion estimation method of lithium-ion battery for electric vehicles:</w:t>
      </w:r>
      <w:r w:rsidR="00E85287" w:rsidRPr="00110767">
        <w:rPr>
          <w:rFonts w:cs="Times New Roman"/>
          <w:color w:val="000000" w:themeColor="text1"/>
          <w:sz w:val="18"/>
          <w:szCs w:val="18"/>
        </w:rPr>
        <w:t xml:space="preserve"> s</w:t>
      </w:r>
      <w:r w:rsidRPr="00110767">
        <w:rPr>
          <w:rFonts w:cs="Times New Roman"/>
          <w:color w:val="000000" w:themeColor="text1"/>
          <w:sz w:val="18"/>
          <w:szCs w:val="18"/>
        </w:rPr>
        <w:t>tate-of-energy[J]. Applied Energy, 2017, 194: 560-568.</w:t>
      </w:r>
      <w:bookmarkStart w:id="329" w:name="pindex355"/>
      <w:bookmarkStart w:id="330" w:name="bRPindex355"/>
      <w:bookmarkStart w:id="331" w:name="PePindex355"/>
      <w:bookmarkEnd w:id="329"/>
      <w:bookmarkEnd w:id="330"/>
      <w:bookmarkEnd w:id="331"/>
    </w:p>
    <w:p w14:paraId="1C632417" w14:textId="050C48D4" w:rsidR="008A646F" w:rsidRPr="00110767" w:rsidRDefault="008A646F" w:rsidP="008C04EE">
      <w:pPr>
        <w:tabs>
          <w:tab w:val="clear" w:pos="960"/>
          <w:tab w:val="clear" w:pos="8160"/>
        </w:tabs>
        <w:spacing w:line="240" w:lineRule="auto"/>
        <w:ind w:left="283" w:hangingChars="157" w:hanging="283"/>
        <w:rPr>
          <w:rFonts w:cs="Times New Roman"/>
          <w:color w:val="000000" w:themeColor="text1"/>
          <w:sz w:val="18"/>
          <w:szCs w:val="18"/>
        </w:rPr>
      </w:pPr>
      <w:r w:rsidRPr="00110767">
        <w:rPr>
          <w:rFonts w:cs="Times New Roman"/>
          <w:color w:val="000000" w:themeColor="text1"/>
          <w:sz w:val="18"/>
          <w:szCs w:val="18"/>
        </w:rPr>
        <w:t>[18] Lin X F, Perez H E, Mohan S, et al. A lumped-parameter electro-thermal model for cylindrical batteries[J]. Journal of Power Sources, 2014, 257: 1-11.</w:t>
      </w:r>
      <w:bookmarkStart w:id="332" w:name="pindex356"/>
      <w:bookmarkStart w:id="333" w:name="bRPindex356"/>
      <w:bookmarkStart w:id="334" w:name="PePindex356"/>
      <w:bookmarkEnd w:id="332"/>
      <w:bookmarkEnd w:id="333"/>
      <w:bookmarkEnd w:id="334"/>
    </w:p>
    <w:p w14:paraId="4352ADD4" w14:textId="1F6A3DE4" w:rsidR="008A646F" w:rsidRPr="00110767" w:rsidRDefault="008A646F" w:rsidP="008C04EE">
      <w:pPr>
        <w:tabs>
          <w:tab w:val="clear" w:pos="960"/>
          <w:tab w:val="clear" w:pos="8160"/>
        </w:tabs>
        <w:spacing w:line="240" w:lineRule="auto"/>
        <w:ind w:left="283" w:hangingChars="157" w:hanging="283"/>
        <w:rPr>
          <w:rFonts w:eastAsia="黑体" w:cs="Times New Roman"/>
          <w:bCs/>
          <w:color w:val="000000" w:themeColor="text1"/>
          <w:sz w:val="24"/>
          <w:szCs w:val="28"/>
        </w:rPr>
      </w:pPr>
      <w:r w:rsidRPr="00110767">
        <w:rPr>
          <w:rFonts w:cs="Times New Roman"/>
          <w:color w:val="000000" w:themeColor="text1"/>
          <w:sz w:val="18"/>
          <w:szCs w:val="18"/>
        </w:rPr>
        <w:t xml:space="preserve">[19] Zames G. Feedback and optimal sensitivity: </w:t>
      </w:r>
      <w:r w:rsidR="008515AB" w:rsidRPr="00110767">
        <w:rPr>
          <w:rFonts w:cs="Times New Roman"/>
          <w:color w:val="000000" w:themeColor="text1"/>
          <w:sz w:val="18"/>
          <w:szCs w:val="18"/>
        </w:rPr>
        <w:t>m</w:t>
      </w:r>
      <w:r w:rsidRPr="00110767">
        <w:rPr>
          <w:rFonts w:cs="Times New Roman"/>
          <w:color w:val="000000" w:themeColor="text1"/>
          <w:sz w:val="18"/>
          <w:szCs w:val="18"/>
        </w:rPr>
        <w:t>odel reference transformations, multiplicative seminorms, and approximate inverses[J]. IEEE Transactions on Automatic Control, 1981, 26(2): 301-320.</w:t>
      </w:r>
      <w:bookmarkStart w:id="335" w:name="pindex357"/>
      <w:bookmarkEnd w:id="335"/>
    </w:p>
    <w:sectPr w:rsidR="008A646F" w:rsidRPr="00110767" w:rsidSect="009B7154">
      <w:headerReference w:type="even" r:id="rId169"/>
      <w:headerReference w:type="default" r:id="rId170"/>
      <w:footerReference w:type="even" r:id="rId171"/>
      <w:footerReference w:type="default" r:id="rId172"/>
      <w:headerReference w:type="first" r:id="rId173"/>
      <w:footerReference w:type="first" r:id="rId174"/>
      <w:pgSz w:w="11906" w:h="16838" w:code="9"/>
      <w:pgMar w:top="1191" w:right="1134" w:bottom="1418" w:left="1134" w:header="680" w:footer="1418" w:gutter="0"/>
      <w:pgNumType w:start="1"/>
      <w:cols w:space="425"/>
      <w:titlePg/>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44682E0" w14:textId="77777777" w:rsidR="00C81278" w:rsidRDefault="00C81278" w:rsidP="00D34939">
      <w:pPr>
        <w:ind w:firstLine="420"/>
      </w:pPr>
      <w:r>
        <w:separator/>
      </w:r>
    </w:p>
  </w:endnote>
  <w:endnote w:type="continuationSeparator" w:id="0">
    <w:p w14:paraId="15218C8E" w14:textId="77777777" w:rsidR="00C81278" w:rsidRDefault="00C81278" w:rsidP="00D34939">
      <w:pPr>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Microsoft YaHei UI">
    <w:panose1 w:val="020B0503020204020204"/>
    <w:charset w:val="86"/>
    <w:family w:val="swiss"/>
    <w:pitch w:val="variable"/>
    <w:sig w:usb0="80000287" w:usb1="2ACF3C50" w:usb2="00000016" w:usb3="00000000" w:csb0="0004001F" w:csb1="00000000"/>
  </w:font>
  <w:font w:name="FEFB4E75E5A">
    <w:altName w:val="Times New Roman"/>
    <w:charset w:val="00"/>
    <w:family w:val="roman"/>
    <w:pitch w:val="default"/>
  </w:font>
  <w:font w:name="仿宋">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E05998" w14:textId="77777777" w:rsidR="00836D39" w:rsidRDefault="00836D39">
    <w:pPr>
      <w:pStyle w:val="aa"/>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32BAA5" w14:textId="77777777" w:rsidR="00836D39" w:rsidRPr="00B26E8D" w:rsidRDefault="00836D39" w:rsidP="00B26E8D">
    <w:pPr>
      <w:pStyle w:val="aa"/>
      <w:ind w:firstLineChars="0"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7D828C" w14:textId="77777777" w:rsidR="00836D39" w:rsidRPr="004A031C" w:rsidRDefault="00836D39" w:rsidP="004A031C">
    <w:pPr>
      <w:tabs>
        <w:tab w:val="clear" w:pos="960"/>
        <w:tab w:val="clear" w:pos="8160"/>
      </w:tabs>
      <w:spacing w:line="360" w:lineRule="auto"/>
      <w:ind w:firstLineChars="0" w:firstLine="0"/>
      <w:rPr>
        <w:rFonts w:cs="Arial"/>
        <w:sz w:val="18"/>
        <w:szCs w:val="18"/>
        <w:u w:val="single"/>
      </w:rPr>
    </w:pPr>
    <w:r w:rsidRPr="004A031C">
      <w:rPr>
        <w:rFonts w:cs="Arial" w:hint="eastAsia"/>
        <w:sz w:val="18"/>
        <w:szCs w:val="18"/>
        <w:u w:val="single"/>
      </w:rPr>
      <w:t xml:space="preserve">                           </w:t>
    </w:r>
  </w:p>
  <w:p w14:paraId="5C05F1ED" w14:textId="0DF7D580" w:rsidR="00836D39" w:rsidRPr="004A031C" w:rsidRDefault="00836D39" w:rsidP="004A031C">
    <w:pPr>
      <w:tabs>
        <w:tab w:val="clear" w:pos="960"/>
        <w:tab w:val="clear" w:pos="8160"/>
      </w:tabs>
      <w:snapToGrid w:val="0"/>
      <w:spacing w:line="240" w:lineRule="auto"/>
      <w:ind w:firstLine="348"/>
      <w:jc w:val="left"/>
      <w:rPr>
        <w:rFonts w:ascii="黑体" w:eastAsia="黑体" w:hAnsi="宋体" w:cs="Arial"/>
        <w:spacing w:val="2"/>
        <w:sz w:val="17"/>
        <w:szCs w:val="17"/>
      </w:rPr>
    </w:pPr>
    <w:r w:rsidRPr="004A031C">
      <w:rPr>
        <w:rFonts w:ascii="黑体" w:eastAsia="黑体" w:hAnsi="宋体" w:cs="Arial" w:hint="eastAsia"/>
        <w:spacing w:val="2"/>
        <w:sz w:val="17"/>
        <w:szCs w:val="17"/>
      </w:rPr>
      <w:t>收稿日期：</w:t>
    </w:r>
    <w:r w:rsidRPr="004A031C">
      <w:rPr>
        <w:rFonts w:cs="Times New Roman"/>
        <w:spacing w:val="2"/>
        <w:sz w:val="17"/>
        <w:szCs w:val="17"/>
      </w:rPr>
      <w:t>20</w:t>
    </w:r>
    <w:r>
      <w:rPr>
        <w:rFonts w:cs="Times New Roman"/>
        <w:spacing w:val="2"/>
        <w:sz w:val="17"/>
        <w:szCs w:val="17"/>
      </w:rPr>
      <w:t>21</w:t>
    </w:r>
    <w:r w:rsidRPr="004A031C">
      <w:rPr>
        <w:rFonts w:cs="Times New Roman"/>
        <w:spacing w:val="2"/>
        <w:sz w:val="17"/>
        <w:szCs w:val="17"/>
      </w:rPr>
      <w:t>-0</w:t>
    </w:r>
    <w:r>
      <w:rPr>
        <w:rFonts w:cs="Times New Roman"/>
        <w:spacing w:val="2"/>
        <w:sz w:val="17"/>
        <w:szCs w:val="17"/>
      </w:rPr>
      <w:t>6</w:t>
    </w:r>
    <w:r w:rsidRPr="004A031C">
      <w:rPr>
        <w:rFonts w:cs="Times New Roman"/>
        <w:spacing w:val="2"/>
        <w:sz w:val="17"/>
        <w:szCs w:val="17"/>
      </w:rPr>
      <w:t>-</w:t>
    </w:r>
    <w:r>
      <w:rPr>
        <w:rFonts w:cs="Times New Roman"/>
        <w:spacing w:val="2"/>
        <w:sz w:val="17"/>
        <w:szCs w:val="17"/>
      </w:rPr>
      <w:t xml:space="preserve">22 </w:t>
    </w:r>
  </w:p>
  <w:p w14:paraId="6B1EEC5C" w14:textId="1FF33034" w:rsidR="00836D39" w:rsidRPr="00F76E4F" w:rsidRDefault="00836D39" w:rsidP="004A031C">
    <w:pPr>
      <w:tabs>
        <w:tab w:val="clear" w:pos="960"/>
        <w:tab w:val="clear" w:pos="8160"/>
        <w:tab w:val="center" w:pos="4153"/>
        <w:tab w:val="right" w:pos="8306"/>
      </w:tabs>
      <w:snapToGrid w:val="0"/>
      <w:spacing w:line="240" w:lineRule="auto"/>
      <w:ind w:firstLine="348"/>
      <w:jc w:val="left"/>
      <w:rPr>
        <w:rFonts w:ascii="黑体" w:eastAsia="黑体" w:hAnsi="宋体" w:cs="Arial"/>
        <w:spacing w:val="2"/>
        <w:sz w:val="17"/>
        <w:szCs w:val="17"/>
      </w:rPr>
    </w:pPr>
    <w:r w:rsidRPr="004A031C">
      <w:rPr>
        <w:rFonts w:ascii="黑体" w:eastAsia="黑体" w:hAnsi="宋体" w:cs="Times New Roman" w:hint="eastAsia"/>
        <w:spacing w:val="2"/>
        <w:sz w:val="17"/>
        <w:szCs w:val="17"/>
        <w:lang w:val="x-none" w:eastAsia="x-none"/>
      </w:rPr>
      <w:t>基金项目：</w:t>
    </w:r>
    <w:r w:rsidRPr="00F76E4F">
      <w:rPr>
        <w:rFonts w:ascii="黑体" w:eastAsia="黑体" w:hAnsi="宋体" w:cs="Times New Roman" w:hint="eastAsia"/>
        <w:spacing w:val="2"/>
        <w:sz w:val="17"/>
        <w:szCs w:val="17"/>
        <w:lang w:val="x-none" w:eastAsia="x-none"/>
      </w:rPr>
      <w:t>国家自然科学基金</w:t>
    </w:r>
    <w:r>
      <w:rPr>
        <w:rFonts w:ascii="黑体" w:eastAsia="黑体" w:hAnsi="宋体" w:cs="Times New Roman" w:hint="eastAsia"/>
        <w:spacing w:val="2"/>
        <w:sz w:val="17"/>
        <w:szCs w:val="17"/>
        <w:lang w:val="x-none"/>
      </w:rPr>
      <w:t>资助</w:t>
    </w:r>
    <w:r w:rsidRPr="00F76E4F">
      <w:rPr>
        <w:rFonts w:ascii="黑体" w:eastAsia="黑体" w:hAnsi="宋体" w:cs="Times New Roman" w:hint="eastAsia"/>
        <w:spacing w:val="2"/>
        <w:sz w:val="17"/>
        <w:szCs w:val="17"/>
        <w:lang w:val="x-none" w:eastAsia="x-none"/>
      </w:rPr>
      <w:t>项目</w:t>
    </w:r>
    <w:r w:rsidRPr="00F76E4F">
      <w:rPr>
        <w:rFonts w:eastAsia="黑体" w:cs="Times New Roman"/>
        <w:spacing w:val="2"/>
        <w:sz w:val="17"/>
        <w:szCs w:val="17"/>
      </w:rPr>
      <w:t>（</w:t>
    </w:r>
    <w:r w:rsidRPr="00F76E4F">
      <w:rPr>
        <w:rFonts w:eastAsia="黑体" w:cs="Times New Roman"/>
        <w:spacing w:val="2"/>
        <w:sz w:val="17"/>
        <w:szCs w:val="17"/>
      </w:rPr>
      <w:t>52072053</w:t>
    </w:r>
    <w:r w:rsidRPr="00F76E4F">
      <w:rPr>
        <w:rFonts w:eastAsia="黑体" w:cs="Times New Roman"/>
        <w:spacing w:val="2"/>
        <w:sz w:val="17"/>
        <w:szCs w:val="17"/>
      </w:rPr>
      <w:t>）</w:t>
    </w:r>
    <w:r w:rsidRPr="00F76E4F">
      <w:rPr>
        <w:rFonts w:eastAsia="黑体" w:cs="Times New Roman" w:hint="eastAsia"/>
        <w:spacing w:val="2"/>
        <w:sz w:val="17"/>
        <w:szCs w:val="17"/>
      </w:rPr>
      <w:t>；重庆市重大</w:t>
    </w:r>
    <w:r>
      <w:rPr>
        <w:rFonts w:eastAsia="黑体" w:cs="Times New Roman" w:hint="eastAsia"/>
        <w:spacing w:val="2"/>
        <w:sz w:val="17"/>
        <w:szCs w:val="17"/>
      </w:rPr>
      <w:t>主题</w:t>
    </w:r>
    <w:r w:rsidRPr="00F76E4F">
      <w:rPr>
        <w:rFonts w:eastAsia="黑体" w:cs="Times New Roman" w:hint="eastAsia"/>
        <w:spacing w:val="2"/>
        <w:sz w:val="17"/>
        <w:szCs w:val="17"/>
      </w:rPr>
      <w:t>专项</w:t>
    </w:r>
    <w:r w:rsidRPr="00F76E4F">
      <w:rPr>
        <w:rFonts w:eastAsia="黑体" w:cs="Times New Roman"/>
        <w:spacing w:val="2"/>
        <w:sz w:val="17"/>
        <w:szCs w:val="17"/>
      </w:rPr>
      <w:t>（</w:t>
    </w:r>
    <w:r w:rsidRPr="00F76E4F">
      <w:rPr>
        <w:rFonts w:eastAsia="黑体" w:cs="Times New Roman"/>
        <w:spacing w:val="2"/>
        <w:sz w:val="17"/>
        <w:szCs w:val="17"/>
      </w:rPr>
      <w:t>cstc2019jscx-zdztzxX0047</w:t>
    </w:r>
    <w:r w:rsidRPr="00F76E4F">
      <w:rPr>
        <w:rFonts w:eastAsia="黑体" w:cs="Times New Roman"/>
        <w:spacing w:val="2"/>
        <w:sz w:val="17"/>
        <w:szCs w:val="17"/>
      </w:rPr>
      <w:t>）。</w:t>
    </w:r>
  </w:p>
  <w:p w14:paraId="1C5E6868" w14:textId="3D7F039C" w:rsidR="00836D39" w:rsidRPr="00F76E4F" w:rsidRDefault="00836D39" w:rsidP="00A77132">
    <w:pPr>
      <w:tabs>
        <w:tab w:val="clear" w:pos="960"/>
        <w:tab w:val="clear" w:pos="8160"/>
        <w:tab w:val="center" w:pos="4153"/>
        <w:tab w:val="right" w:pos="8306"/>
      </w:tabs>
      <w:snapToGrid w:val="0"/>
      <w:spacing w:line="240" w:lineRule="auto"/>
      <w:ind w:leftChars="600" w:left="1260" w:firstLineChars="1" w:firstLine="2"/>
      <w:jc w:val="left"/>
      <w:rPr>
        <w:rFonts w:eastAsia="黑体" w:cs="Times New Roman"/>
        <w:spacing w:val="2"/>
        <w:sz w:val="17"/>
        <w:szCs w:val="17"/>
      </w:rPr>
    </w:pPr>
    <w:r w:rsidRPr="00F76E4F">
      <w:rPr>
        <w:rFonts w:eastAsia="黑体" w:cs="Times New Roman"/>
        <w:spacing w:val="2"/>
        <w:sz w:val="17"/>
        <w:szCs w:val="17"/>
      </w:rPr>
      <w:t xml:space="preserve">Supported by </w:t>
    </w:r>
    <w:r w:rsidRPr="00F76E4F">
      <w:rPr>
        <w:rFonts w:eastAsia="黑体" w:cs="Times New Roman" w:hint="eastAsia"/>
        <w:spacing w:val="2"/>
        <w:sz w:val="17"/>
        <w:szCs w:val="17"/>
      </w:rPr>
      <w:t>the</w:t>
    </w:r>
    <w:r w:rsidRPr="00F76E4F">
      <w:rPr>
        <w:rFonts w:eastAsia="黑体" w:cs="Times New Roman"/>
        <w:spacing w:val="2"/>
        <w:sz w:val="17"/>
        <w:szCs w:val="17"/>
      </w:rPr>
      <w:t xml:space="preserve"> National Natural Science Foundation of China (52072053), and the Major </w:t>
    </w:r>
    <w:r>
      <w:rPr>
        <w:rFonts w:eastAsia="黑体" w:cs="Times New Roman"/>
        <w:spacing w:val="2"/>
        <w:sz w:val="17"/>
        <w:szCs w:val="17"/>
      </w:rPr>
      <w:t>T</w:t>
    </w:r>
    <w:r w:rsidRPr="00F76E4F">
      <w:rPr>
        <w:rFonts w:eastAsia="黑体" w:cs="Times New Roman"/>
        <w:spacing w:val="2"/>
        <w:sz w:val="17"/>
        <w:szCs w:val="17"/>
      </w:rPr>
      <w:t>heme Program of Chongqing Municipality (cstc2019jscx-zdztzxX0047).</w:t>
    </w:r>
  </w:p>
  <w:p w14:paraId="6CD80F4E" w14:textId="4F8D0FEF" w:rsidR="00836D39" w:rsidRPr="004A031C" w:rsidRDefault="00836D39" w:rsidP="008C04EE">
    <w:pPr>
      <w:tabs>
        <w:tab w:val="clear" w:pos="960"/>
        <w:tab w:val="clear" w:pos="8160"/>
      </w:tabs>
      <w:snapToGrid w:val="0"/>
      <w:spacing w:line="240" w:lineRule="auto"/>
      <w:ind w:leftChars="160" w:left="1206" w:hangingChars="500" w:hanging="870"/>
      <w:jc w:val="left"/>
      <w:rPr>
        <w:rFonts w:ascii="宋体" w:hAnsi="宋体" w:cs="Arial"/>
        <w:spacing w:val="2"/>
        <w:sz w:val="17"/>
        <w:szCs w:val="17"/>
      </w:rPr>
    </w:pPr>
    <w:r w:rsidRPr="004A031C">
      <w:rPr>
        <w:rFonts w:ascii="黑体" w:eastAsia="黑体" w:hAnsi="宋体" w:cs="Arial" w:hint="eastAsia"/>
        <w:spacing w:val="2"/>
        <w:sz w:val="17"/>
        <w:szCs w:val="17"/>
      </w:rPr>
      <w:t>作者简介：</w:t>
    </w:r>
    <w:r>
      <w:rPr>
        <w:rFonts w:ascii="宋体" w:hAnsi="宋体" w:cs="Arial" w:hint="eastAsia"/>
        <w:spacing w:val="2"/>
        <w:sz w:val="17"/>
        <w:szCs w:val="17"/>
      </w:rPr>
      <w:t>刘长贺</w:t>
    </w:r>
    <w:r w:rsidRPr="004A031C">
      <w:rPr>
        <w:rFonts w:ascii="宋体" w:hAnsi="宋体" w:cs="Arial" w:hint="eastAsia"/>
        <w:spacing w:val="2"/>
        <w:sz w:val="17"/>
        <w:szCs w:val="17"/>
      </w:rPr>
      <w:t>（</w:t>
    </w:r>
    <w:r w:rsidRPr="004A031C">
      <w:rPr>
        <w:rFonts w:cs="Times New Roman"/>
        <w:spacing w:val="2"/>
        <w:sz w:val="17"/>
        <w:szCs w:val="17"/>
      </w:rPr>
      <w:t>199</w:t>
    </w:r>
    <w:r>
      <w:rPr>
        <w:rFonts w:cs="Times New Roman"/>
        <w:spacing w:val="2"/>
        <w:sz w:val="17"/>
        <w:szCs w:val="17"/>
      </w:rPr>
      <w:t>5</w:t>
    </w:r>
    <w:r w:rsidRPr="004A031C">
      <w:rPr>
        <w:rFonts w:cs="Times New Roman"/>
        <w:spacing w:val="2"/>
        <w:sz w:val="17"/>
        <w:szCs w:val="17"/>
      </w:rPr>
      <w:t>—</w:t>
    </w:r>
    <w:r w:rsidRPr="004A031C">
      <w:rPr>
        <w:rFonts w:ascii="宋体" w:hAnsi="宋体" w:cs="Arial" w:hint="eastAsia"/>
        <w:spacing w:val="2"/>
        <w:sz w:val="17"/>
        <w:szCs w:val="17"/>
      </w:rPr>
      <w:t>），男，硕士研究生，主要从事</w:t>
    </w:r>
    <w:proofErr w:type="gramStart"/>
    <w:r>
      <w:rPr>
        <w:rFonts w:ascii="宋体" w:hAnsi="宋体" w:cs="Arial" w:hint="eastAsia"/>
        <w:spacing w:val="2"/>
        <w:sz w:val="17"/>
        <w:szCs w:val="17"/>
      </w:rPr>
      <w:t>锂</w:t>
    </w:r>
    <w:proofErr w:type="gramEnd"/>
    <w:r>
      <w:rPr>
        <w:rFonts w:ascii="宋体" w:hAnsi="宋体" w:cs="Arial" w:hint="eastAsia"/>
        <w:spacing w:val="2"/>
        <w:sz w:val="17"/>
        <w:szCs w:val="17"/>
      </w:rPr>
      <w:t>离子电池管理系统</w:t>
    </w:r>
    <w:r w:rsidRPr="004A031C">
      <w:rPr>
        <w:rFonts w:ascii="宋体" w:hAnsi="宋体" w:cs="Arial" w:hint="eastAsia"/>
        <w:spacing w:val="2"/>
        <w:sz w:val="17"/>
        <w:szCs w:val="17"/>
      </w:rPr>
      <w:t>研究</w:t>
    </w:r>
    <w:r>
      <w:rPr>
        <w:rFonts w:ascii="宋体" w:hAnsi="宋体" w:cs="Arial" w:hint="eastAsia"/>
        <w:spacing w:val="2"/>
        <w:sz w:val="17"/>
        <w:szCs w:val="17"/>
      </w:rPr>
      <w:t>，</w:t>
    </w:r>
    <w:r w:rsidRPr="004A031C">
      <w:rPr>
        <w:rFonts w:eastAsia="黑体" w:cs="Times New Roman"/>
        <w:spacing w:val="2"/>
        <w:sz w:val="17"/>
        <w:szCs w:val="17"/>
      </w:rPr>
      <w:t>(E-mail)</w:t>
    </w:r>
    <w:r>
      <w:rPr>
        <w:rFonts w:ascii="宋体" w:hAnsi="宋体" w:cs="Arial"/>
        <w:spacing w:val="2"/>
        <w:sz w:val="17"/>
        <w:szCs w:val="17"/>
      </w:rPr>
      <w:t>Changhe_L</w:t>
    </w:r>
    <w:r w:rsidRPr="00260320">
      <w:rPr>
        <w:rFonts w:ascii="宋体" w:hAnsi="宋体" w:cs="Arial"/>
        <w:spacing w:val="2"/>
        <w:sz w:val="17"/>
        <w:szCs w:val="17"/>
      </w:rPr>
      <w:t>@</w:t>
    </w:r>
    <w:r>
      <w:rPr>
        <w:rFonts w:ascii="宋体" w:hAnsi="宋体" w:cs="Arial"/>
        <w:spacing w:val="2"/>
        <w:sz w:val="17"/>
        <w:szCs w:val="17"/>
      </w:rPr>
      <w:t>163</w:t>
    </w:r>
    <w:r w:rsidRPr="00260320">
      <w:rPr>
        <w:rFonts w:ascii="宋体" w:hAnsi="宋体" w:cs="Arial"/>
        <w:spacing w:val="2"/>
        <w:sz w:val="17"/>
        <w:szCs w:val="17"/>
      </w:rPr>
      <w:t>.com</w:t>
    </w:r>
    <w:r w:rsidRPr="004A031C">
      <w:rPr>
        <w:rFonts w:ascii="宋体" w:hAnsi="宋体" w:cs="Arial" w:hint="eastAsia"/>
        <w:spacing w:val="2"/>
        <w:sz w:val="17"/>
        <w:szCs w:val="17"/>
      </w:rPr>
      <w:t>。</w:t>
    </w:r>
  </w:p>
  <w:p w14:paraId="37D02603" w14:textId="16B30637" w:rsidR="00836D39" w:rsidRPr="004A031C" w:rsidRDefault="00836D39" w:rsidP="008C04EE">
    <w:pPr>
      <w:tabs>
        <w:tab w:val="clear" w:pos="960"/>
        <w:tab w:val="clear" w:pos="8160"/>
      </w:tabs>
      <w:snapToGrid w:val="0"/>
      <w:spacing w:line="240" w:lineRule="auto"/>
      <w:ind w:leftChars="160" w:left="1206" w:hangingChars="500" w:hanging="870"/>
      <w:jc w:val="left"/>
      <w:rPr>
        <w:rFonts w:eastAsia="黑体" w:cs="Times New Roman"/>
        <w:spacing w:val="2"/>
        <w:sz w:val="17"/>
        <w:szCs w:val="17"/>
      </w:rPr>
    </w:pPr>
    <w:r w:rsidRPr="004A031C">
      <w:rPr>
        <w:rFonts w:ascii="黑体" w:eastAsia="黑体" w:hAnsi="宋体" w:cs="Arial" w:hint="eastAsia"/>
        <w:spacing w:val="2"/>
        <w:sz w:val="17"/>
        <w:szCs w:val="17"/>
      </w:rPr>
      <w:t>通</w:t>
    </w:r>
    <w:r>
      <w:rPr>
        <w:rFonts w:ascii="黑体" w:eastAsia="黑体" w:hAnsi="宋体" w:cs="Arial" w:hint="eastAsia"/>
        <w:spacing w:val="2"/>
        <w:sz w:val="17"/>
        <w:szCs w:val="17"/>
      </w:rPr>
      <w:t>信</w:t>
    </w:r>
    <w:r w:rsidRPr="004A031C">
      <w:rPr>
        <w:rFonts w:ascii="黑体" w:eastAsia="黑体" w:hAnsi="宋体" w:cs="Arial" w:hint="eastAsia"/>
        <w:spacing w:val="2"/>
        <w:sz w:val="17"/>
        <w:szCs w:val="17"/>
      </w:rPr>
      <w:t>作者：</w:t>
    </w:r>
    <w:r>
      <w:rPr>
        <w:rFonts w:ascii="宋体" w:hAnsi="宋体" w:cs="Times New Roman"/>
        <w:spacing w:val="2"/>
        <w:sz w:val="17"/>
        <w:szCs w:val="17"/>
      </w:rPr>
      <w:t>胡明辉</w:t>
    </w:r>
    <w:r w:rsidRPr="004A031C">
      <w:rPr>
        <w:rFonts w:ascii="宋体" w:hAnsi="宋体" w:cs="Times New Roman"/>
        <w:spacing w:val="2"/>
        <w:sz w:val="17"/>
        <w:szCs w:val="17"/>
      </w:rPr>
      <w:t>，男，教授，博士生导师，</w:t>
    </w:r>
    <w:r w:rsidRPr="001F57A6">
      <w:rPr>
        <w:rFonts w:ascii="宋体" w:hAnsi="宋体" w:cs="Times New Roman" w:hint="eastAsia"/>
        <w:spacing w:val="2"/>
        <w:sz w:val="17"/>
        <w:szCs w:val="17"/>
      </w:rPr>
      <w:t>主要从事车辆动力传动及控制研究</w:t>
    </w:r>
    <w:r>
      <w:rPr>
        <w:rFonts w:ascii="宋体" w:hAnsi="宋体" w:cs="Times New Roman" w:hint="eastAsia"/>
        <w:spacing w:val="2"/>
        <w:sz w:val="17"/>
        <w:szCs w:val="17"/>
      </w:rPr>
      <w:t>，</w:t>
    </w:r>
    <w:r w:rsidRPr="004A031C">
      <w:rPr>
        <w:rFonts w:eastAsia="黑体" w:cs="Times New Roman"/>
        <w:spacing w:val="2"/>
        <w:sz w:val="17"/>
        <w:szCs w:val="17"/>
      </w:rPr>
      <w:t>(E-mail)</w:t>
    </w:r>
    <w:r>
      <w:rPr>
        <w:rFonts w:eastAsia="黑体" w:cs="Times New Roman"/>
        <w:spacing w:val="2"/>
        <w:sz w:val="17"/>
        <w:szCs w:val="17"/>
      </w:rPr>
      <w:t xml:space="preserve"> </w:t>
    </w:r>
    <w:r w:rsidRPr="003C0EED">
      <w:rPr>
        <w:rFonts w:eastAsia="黑体" w:cs="Times New Roman"/>
        <w:spacing w:val="2"/>
        <w:sz w:val="17"/>
        <w:szCs w:val="17"/>
      </w:rPr>
      <w:t>minghui_h@163.com</w:t>
    </w:r>
    <w:r w:rsidRPr="004A031C">
      <w:rPr>
        <w:rFonts w:eastAsia="黑体" w:cs="Times New Roman"/>
        <w:spacing w:val="2"/>
        <w:sz w:val="17"/>
        <w:szCs w:val="17"/>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81453DC" w14:textId="77777777" w:rsidR="00C81278" w:rsidRDefault="00C81278" w:rsidP="00D34939">
      <w:pPr>
        <w:ind w:firstLine="420"/>
      </w:pPr>
      <w:r>
        <w:separator/>
      </w:r>
    </w:p>
  </w:footnote>
  <w:footnote w:type="continuationSeparator" w:id="0">
    <w:p w14:paraId="4F251619" w14:textId="77777777" w:rsidR="00C81278" w:rsidRDefault="00C81278" w:rsidP="00D34939">
      <w:pPr>
        <w:ind w:firstLine="42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FB0277" w14:textId="43DFF392" w:rsidR="00836D39" w:rsidRPr="00D80B53" w:rsidRDefault="00836D39" w:rsidP="00110767">
    <w:pPr>
      <w:pBdr>
        <w:bottom w:val="single" w:sz="6" w:space="1" w:color="auto"/>
      </w:pBdr>
      <w:tabs>
        <w:tab w:val="clear" w:pos="960"/>
        <w:tab w:val="clear" w:pos="8160"/>
        <w:tab w:val="left" w:pos="3705"/>
        <w:tab w:val="center" w:pos="4112"/>
        <w:tab w:val="center" w:pos="8222"/>
      </w:tabs>
      <w:snapToGrid w:val="0"/>
      <w:spacing w:line="240" w:lineRule="auto"/>
      <w:ind w:firstLineChars="0" w:firstLine="0"/>
      <w:rPr>
        <w:rFonts w:cs="Times New Roman"/>
        <w:sz w:val="18"/>
        <w:szCs w:val="18"/>
        <w:lang w:val="x-none" w:eastAsia="x-none"/>
      </w:rPr>
    </w:pPr>
    <w:r w:rsidRPr="00D80B53">
      <w:rPr>
        <w:rFonts w:cs="Times New Roman"/>
        <w:sz w:val="18"/>
        <w:szCs w:val="18"/>
        <w:lang w:val="x-none"/>
      </w:rPr>
      <w:fldChar w:fldCharType="begin"/>
    </w:r>
    <w:r w:rsidRPr="00D80B53">
      <w:rPr>
        <w:rFonts w:cs="Times New Roman"/>
        <w:sz w:val="18"/>
        <w:szCs w:val="18"/>
        <w:lang w:val="x-none"/>
      </w:rPr>
      <w:instrText>PAGE   \* MERGEFORMAT</w:instrText>
    </w:r>
    <w:r w:rsidRPr="00D80B53">
      <w:rPr>
        <w:rFonts w:cs="Times New Roman"/>
        <w:sz w:val="18"/>
        <w:szCs w:val="18"/>
        <w:lang w:val="x-none"/>
      </w:rPr>
      <w:fldChar w:fldCharType="separate"/>
    </w:r>
    <w:r w:rsidR="00237EE8" w:rsidRPr="00237EE8">
      <w:rPr>
        <w:rFonts w:cs="Times New Roman"/>
        <w:noProof/>
        <w:sz w:val="18"/>
        <w:szCs w:val="18"/>
        <w:lang w:val="zh-CN"/>
      </w:rPr>
      <w:t>18</w:t>
    </w:r>
    <w:r w:rsidRPr="00D80B53">
      <w:rPr>
        <w:rFonts w:cs="Times New Roman"/>
        <w:sz w:val="18"/>
        <w:szCs w:val="18"/>
        <w:lang w:val="x-none"/>
      </w:rPr>
      <w:fldChar w:fldCharType="end"/>
    </w:r>
    <w:r>
      <w:rPr>
        <w:rFonts w:cs="Times New Roman"/>
        <w:sz w:val="18"/>
        <w:szCs w:val="18"/>
        <w:lang w:val="x-none"/>
      </w:rPr>
      <w:tab/>
    </w:r>
    <w:r w:rsidR="00110767">
      <w:rPr>
        <w:rFonts w:cs="Times New Roman"/>
        <w:sz w:val="18"/>
        <w:szCs w:val="18"/>
        <w:lang w:val="x-none"/>
      </w:rPr>
      <w:tab/>
      <w:t xml:space="preserve">  </w:t>
    </w:r>
    <w:r w:rsidRPr="00D80B53">
      <w:rPr>
        <w:rFonts w:ascii="楷体" w:eastAsia="楷体" w:hAnsi="楷体" w:cs="Times New Roman" w:hint="eastAsia"/>
        <w:sz w:val="18"/>
        <w:szCs w:val="18"/>
        <w:lang w:val="x-none"/>
      </w:rPr>
      <w:t>重 庆 大 学 学 报</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C5C65E" w14:textId="6065FE77" w:rsidR="00836D39" w:rsidRPr="00D80B53" w:rsidRDefault="00836D39" w:rsidP="00110767">
    <w:pPr>
      <w:pBdr>
        <w:bottom w:val="single" w:sz="6" w:space="1" w:color="auto"/>
      </w:pBdr>
      <w:tabs>
        <w:tab w:val="clear" w:pos="960"/>
        <w:tab w:val="clear" w:pos="8160"/>
        <w:tab w:val="center" w:pos="4153"/>
        <w:tab w:val="right" w:pos="8306"/>
      </w:tabs>
      <w:snapToGrid w:val="0"/>
      <w:spacing w:line="240" w:lineRule="auto"/>
      <w:ind w:firstLineChars="0" w:firstLine="0"/>
      <w:jc w:val="right"/>
      <w:rPr>
        <w:rFonts w:eastAsia="黑体" w:cs="Times New Roman"/>
        <w:b/>
        <w:sz w:val="44"/>
        <w:szCs w:val="44"/>
        <w:lang w:eastAsia="x-none"/>
      </w:rPr>
    </w:pPr>
    <w:r>
      <w:rPr>
        <w:rFonts w:cs="Times New Roman"/>
        <w:sz w:val="18"/>
        <w:szCs w:val="18"/>
        <w:lang w:val="x-none"/>
      </w:rPr>
      <w:tab/>
    </w:r>
    <w:r w:rsidRPr="00D80B53">
      <w:rPr>
        <w:rFonts w:ascii="楷体" w:eastAsia="楷体" w:hAnsi="楷体" w:cs="Times New Roman" w:hint="eastAsia"/>
        <w:sz w:val="18"/>
        <w:szCs w:val="18"/>
        <w:lang w:val="x-none"/>
      </w:rPr>
      <w:t>刘长贺，等：</w:t>
    </w:r>
    <w:r w:rsidRPr="00563706">
      <w:rPr>
        <w:rFonts w:ascii="楷体" w:eastAsia="楷体" w:hAnsi="楷体" w:cs="Times New Roman" w:hint="eastAsia"/>
        <w:sz w:val="18"/>
        <w:szCs w:val="18"/>
        <w:lang w:val="x-none"/>
      </w:rPr>
      <w:t>基于温变双极化模型的锂离子电池荷电状态估计</w:t>
    </w:r>
    <w:r>
      <w:rPr>
        <w:rFonts w:ascii="楷体" w:eastAsia="楷体" w:hAnsi="楷体" w:cs="Times New Roman"/>
        <w:sz w:val="18"/>
        <w:szCs w:val="18"/>
        <w:lang w:val="x-none"/>
      </w:rPr>
      <w:tab/>
    </w:r>
    <w:r w:rsidR="00110767">
      <w:rPr>
        <w:rFonts w:ascii="楷体" w:eastAsia="楷体" w:hAnsi="楷体" w:cs="Times New Roman"/>
        <w:sz w:val="18"/>
        <w:szCs w:val="18"/>
        <w:lang w:val="x-none"/>
      </w:rPr>
      <w:t xml:space="preserve">                     </w:t>
    </w:r>
    <w:r w:rsidRPr="00D80B53">
      <w:rPr>
        <w:rFonts w:cs="Times New Roman"/>
        <w:sz w:val="18"/>
        <w:szCs w:val="18"/>
        <w:lang w:val="x-none"/>
      </w:rPr>
      <w:fldChar w:fldCharType="begin"/>
    </w:r>
    <w:r w:rsidRPr="00D80B53">
      <w:rPr>
        <w:rFonts w:cs="Times New Roman"/>
        <w:sz w:val="18"/>
        <w:szCs w:val="18"/>
        <w:lang w:val="x-none"/>
      </w:rPr>
      <w:instrText>PAGE   \* MERGEFORMAT</w:instrText>
    </w:r>
    <w:r w:rsidRPr="00D80B53">
      <w:rPr>
        <w:rFonts w:cs="Times New Roman"/>
        <w:sz w:val="18"/>
        <w:szCs w:val="18"/>
        <w:lang w:val="x-none"/>
      </w:rPr>
      <w:fldChar w:fldCharType="separate"/>
    </w:r>
    <w:r w:rsidR="00237EE8" w:rsidRPr="00237EE8">
      <w:rPr>
        <w:rFonts w:cs="Times New Roman"/>
        <w:noProof/>
        <w:sz w:val="18"/>
        <w:szCs w:val="18"/>
        <w:lang w:val="zh-CN"/>
      </w:rPr>
      <w:t>17</w:t>
    </w:r>
    <w:r w:rsidRPr="00D80B53">
      <w:rPr>
        <w:rFonts w:cs="Times New Roman"/>
        <w:sz w:val="18"/>
        <w:szCs w:val="18"/>
        <w:lang w:val="x-none"/>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F0CB7B" w14:textId="77777777" w:rsidR="00836D39" w:rsidRPr="004A031C" w:rsidRDefault="00836D39" w:rsidP="004A031C">
    <w:pPr>
      <w:tabs>
        <w:tab w:val="clear" w:pos="960"/>
        <w:tab w:val="clear" w:pos="8160"/>
      </w:tabs>
      <w:spacing w:line="240" w:lineRule="auto"/>
      <w:ind w:firstLineChars="0" w:firstLine="0"/>
      <w:jc w:val="center"/>
      <w:rPr>
        <w:rFonts w:ascii="楷体" w:eastAsia="楷体" w:hAnsi="楷体" w:cs="Arial"/>
        <w:szCs w:val="21"/>
      </w:rPr>
    </w:pPr>
    <w:r w:rsidRPr="004A031C">
      <w:rPr>
        <w:rFonts w:ascii="楷体" w:eastAsia="楷体" w:hAnsi="楷体" w:cs="Arial" w:hint="eastAsia"/>
        <w:szCs w:val="21"/>
      </w:rPr>
      <w:t>重 庆 大 学 学 报</w:t>
    </w:r>
  </w:p>
  <w:p w14:paraId="3BBAEA73" w14:textId="77777777" w:rsidR="00836D39" w:rsidRPr="004A031C" w:rsidRDefault="00836D39" w:rsidP="004A031C">
    <w:pPr>
      <w:tabs>
        <w:tab w:val="clear" w:pos="960"/>
        <w:tab w:val="clear" w:pos="8160"/>
      </w:tabs>
      <w:spacing w:line="240" w:lineRule="auto"/>
      <w:ind w:firstLineChars="0" w:firstLine="0"/>
      <w:jc w:val="center"/>
      <w:rPr>
        <w:rFonts w:cs="Arial"/>
        <w:szCs w:val="21"/>
      </w:rPr>
    </w:pPr>
    <w:r w:rsidRPr="004A031C">
      <w:rPr>
        <w:rFonts w:cs="Arial" w:hint="eastAsia"/>
        <w:szCs w:val="21"/>
      </w:rPr>
      <w:t>Jou</w:t>
    </w:r>
    <w:r w:rsidRPr="004A031C">
      <w:rPr>
        <w:rFonts w:cs="Arial"/>
        <w:szCs w:val="21"/>
      </w:rPr>
      <w:t>rnal of Chongqing University</w:t>
    </w:r>
  </w:p>
  <w:p w14:paraId="0CC12389" w14:textId="77777777" w:rsidR="00836D39" w:rsidRPr="004A031C" w:rsidRDefault="00836D39" w:rsidP="004A031C">
    <w:pPr>
      <w:pBdr>
        <w:top w:val="thinThickSmallGap" w:sz="12" w:space="1" w:color="auto"/>
      </w:pBdr>
      <w:tabs>
        <w:tab w:val="clear" w:pos="960"/>
        <w:tab w:val="clear" w:pos="8160"/>
      </w:tabs>
      <w:spacing w:line="240" w:lineRule="auto"/>
      <w:ind w:firstLineChars="0" w:firstLine="0"/>
      <w:rPr>
        <w:rFonts w:cs="Arial"/>
        <w:sz w:val="8"/>
        <w:szCs w:val="21"/>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A84848"/>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0C055394"/>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19F46B8A"/>
    <w:multiLevelType w:val="hybridMultilevel"/>
    <w:tmpl w:val="CC16E22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341553C9"/>
    <w:multiLevelType w:val="multilevel"/>
    <w:tmpl w:val="41941C4E"/>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3698"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4" w15:restartNumberingAfterBreak="0">
    <w:nsid w:val="389433E5"/>
    <w:multiLevelType w:val="multilevel"/>
    <w:tmpl w:val="0409001D"/>
    <w:styleLink w:val="10"/>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5" w15:restartNumberingAfterBreak="0">
    <w:nsid w:val="3BCD7006"/>
    <w:multiLevelType w:val="hybridMultilevel"/>
    <w:tmpl w:val="FB5EE1EC"/>
    <w:lvl w:ilvl="0" w:tplc="884EB2F4">
      <w:start w:val="1"/>
      <w:numFmt w:val="decimal"/>
      <w:lvlText w:val="%1"/>
      <w:lvlJc w:val="left"/>
      <w:pPr>
        <w:ind w:left="405" w:hanging="40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3D1625D3"/>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3"/>
  </w:num>
  <w:num w:numId="2">
    <w:abstractNumId w:val="1"/>
  </w:num>
  <w:num w:numId="3">
    <w:abstractNumId w:val="3"/>
  </w:num>
  <w:num w:numId="4">
    <w:abstractNumId w:val="3"/>
  </w:num>
  <w:num w:numId="5">
    <w:abstractNumId w:val="6"/>
  </w:num>
  <w:num w:numId="6">
    <w:abstractNumId w:val="3"/>
  </w:num>
  <w:num w:numId="7">
    <w:abstractNumId w:val="0"/>
  </w:num>
  <w:num w:numId="8">
    <w:abstractNumId w:val="3"/>
  </w:num>
  <w:num w:numId="9">
    <w:abstractNumId w:val="3"/>
  </w:num>
  <w:num w:numId="10">
    <w:abstractNumId w:val="3"/>
  </w:num>
  <w:num w:numId="11">
    <w:abstractNumId w:val="3"/>
  </w:num>
  <w:num w:numId="12">
    <w:abstractNumId w:val="3"/>
  </w:num>
  <w:num w:numId="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num>
  <w:num w:numId="15">
    <w:abstractNumId w:val="3"/>
  </w:num>
  <w:num w:numId="16">
    <w:abstractNumId w:val="5"/>
  </w:num>
  <w:num w:numId="17">
    <w:abstractNumId w:val="2"/>
  </w:num>
  <w:num w:numId="18">
    <w:abstractNumId w:val="3"/>
  </w:num>
  <w:num w:numId="19">
    <w:abstractNumId w:val="3"/>
  </w:num>
  <w:num w:numId="2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
  </w:num>
  <w:num w:numId="2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
  </w:num>
  <w:num w:numId="24">
    <w:abstractNumId w:val="3"/>
  </w:num>
  <w:num w:numId="2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
  </w:num>
  <w:num w:numId="27">
    <w:abstractNumId w:val="3"/>
  </w:num>
  <w:num w:numId="2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
  </w:num>
  <w:num w:numId="30">
    <w:abstractNumId w:val="3"/>
  </w:num>
  <w:num w:numId="31">
    <w:abstractNumId w:val="3"/>
  </w:num>
  <w:num w:numId="32">
    <w:abstractNumId w:val="4"/>
  </w:num>
  <w:num w:numId="33">
    <w:abstractNumId w:val="3"/>
  </w:num>
  <w:num w:numId="34">
    <w:abstractNumId w:val="3"/>
  </w:num>
  <w:num w:numId="35">
    <w:abstractNumId w:val="3"/>
  </w:num>
  <w:num w:numId="36">
    <w:abstractNumId w:val="3"/>
  </w:num>
  <w:num w:numId="37">
    <w:abstractNumId w:val="3"/>
  </w:num>
  <w:num w:numId="3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bordersDoNotSurroundHeader/>
  <w:bordersDoNotSurroundFooter/>
  <w:activeWritingStyle w:appName="MSWord" w:lang="en-US" w:vendorID="64" w:dllVersion="6" w:nlCheck="1" w:checkStyle="0"/>
  <w:activeWritingStyle w:appName="MSWord" w:lang="zh-CN" w:vendorID="64" w:dllVersion="5" w:nlCheck="1" w:checkStyle="1"/>
  <w:activeWritingStyle w:appName="MSWord" w:lang="en-US" w:vendorID="64" w:dllVersion="4096" w:nlCheck="1" w:checkStyle="0"/>
  <w:activeWritingStyle w:appName="MSWord" w:lang="zh-CN" w:vendorID="64" w:dllVersion="0" w:nlCheck="1" w:checkStyle="1"/>
  <w:proofState w:grammar="clean"/>
  <w:defaultTabStop w:val="210"/>
  <w:evenAndOddHeaders/>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geebinf modified by zz&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fpdtatx1ev5vneratpxe2aprrdxxzpd9520&quot;&gt;我的EndNote库&lt;record-ids&gt;&lt;item&gt;324&lt;/item&gt;&lt;item&gt;427&lt;/item&gt;&lt;item&gt;432&lt;/item&gt;&lt;item&gt;1077&lt;/item&gt;&lt;item&gt;1332&lt;/item&gt;&lt;/record-ids&gt;&lt;/item&gt;&lt;/Libraries&gt;"/>
  </w:docVars>
  <w:rsids>
    <w:rsidRoot w:val="005470FD"/>
    <w:rsid w:val="00000E5E"/>
    <w:rsid w:val="000029C2"/>
    <w:rsid w:val="0000519C"/>
    <w:rsid w:val="00005940"/>
    <w:rsid w:val="00007E36"/>
    <w:rsid w:val="00010B65"/>
    <w:rsid w:val="000117BA"/>
    <w:rsid w:val="00011CD5"/>
    <w:rsid w:val="00012101"/>
    <w:rsid w:val="0001247E"/>
    <w:rsid w:val="000132AE"/>
    <w:rsid w:val="00016973"/>
    <w:rsid w:val="00016BA3"/>
    <w:rsid w:val="000170AB"/>
    <w:rsid w:val="00017707"/>
    <w:rsid w:val="0002017B"/>
    <w:rsid w:val="00021504"/>
    <w:rsid w:val="0002196A"/>
    <w:rsid w:val="0002313A"/>
    <w:rsid w:val="000237B7"/>
    <w:rsid w:val="00027966"/>
    <w:rsid w:val="0003051D"/>
    <w:rsid w:val="00030538"/>
    <w:rsid w:val="00030BBC"/>
    <w:rsid w:val="00030F6D"/>
    <w:rsid w:val="000313A7"/>
    <w:rsid w:val="000355C8"/>
    <w:rsid w:val="00036783"/>
    <w:rsid w:val="000374AD"/>
    <w:rsid w:val="000432DA"/>
    <w:rsid w:val="000443BC"/>
    <w:rsid w:val="0004487B"/>
    <w:rsid w:val="0004490D"/>
    <w:rsid w:val="00044D12"/>
    <w:rsid w:val="00045F55"/>
    <w:rsid w:val="00046574"/>
    <w:rsid w:val="0004696B"/>
    <w:rsid w:val="00047131"/>
    <w:rsid w:val="00047EBE"/>
    <w:rsid w:val="00050FD1"/>
    <w:rsid w:val="00051043"/>
    <w:rsid w:val="000513B9"/>
    <w:rsid w:val="00055A45"/>
    <w:rsid w:val="0005762B"/>
    <w:rsid w:val="00060312"/>
    <w:rsid w:val="000628E7"/>
    <w:rsid w:val="00062ADF"/>
    <w:rsid w:val="00063B7D"/>
    <w:rsid w:val="00065B8F"/>
    <w:rsid w:val="00065E10"/>
    <w:rsid w:val="0006731E"/>
    <w:rsid w:val="0006739F"/>
    <w:rsid w:val="00071C0A"/>
    <w:rsid w:val="00073B5C"/>
    <w:rsid w:val="00073FE7"/>
    <w:rsid w:val="00073FF4"/>
    <w:rsid w:val="00074457"/>
    <w:rsid w:val="00074EF5"/>
    <w:rsid w:val="00074F49"/>
    <w:rsid w:val="00075292"/>
    <w:rsid w:val="000768B4"/>
    <w:rsid w:val="00080819"/>
    <w:rsid w:val="00080AB8"/>
    <w:rsid w:val="00081837"/>
    <w:rsid w:val="00082B99"/>
    <w:rsid w:val="000863F0"/>
    <w:rsid w:val="00092395"/>
    <w:rsid w:val="00093A47"/>
    <w:rsid w:val="00094580"/>
    <w:rsid w:val="000958E7"/>
    <w:rsid w:val="00096215"/>
    <w:rsid w:val="000971EE"/>
    <w:rsid w:val="00097A67"/>
    <w:rsid w:val="000A01C6"/>
    <w:rsid w:val="000A11DC"/>
    <w:rsid w:val="000A5394"/>
    <w:rsid w:val="000A599D"/>
    <w:rsid w:val="000A686E"/>
    <w:rsid w:val="000A690C"/>
    <w:rsid w:val="000A717F"/>
    <w:rsid w:val="000B1747"/>
    <w:rsid w:val="000B1A30"/>
    <w:rsid w:val="000B2A83"/>
    <w:rsid w:val="000B2D2F"/>
    <w:rsid w:val="000B2F1E"/>
    <w:rsid w:val="000B4384"/>
    <w:rsid w:val="000B43B6"/>
    <w:rsid w:val="000B4BD9"/>
    <w:rsid w:val="000B7159"/>
    <w:rsid w:val="000C09CD"/>
    <w:rsid w:val="000C1683"/>
    <w:rsid w:val="000C43AE"/>
    <w:rsid w:val="000C5BBC"/>
    <w:rsid w:val="000C678B"/>
    <w:rsid w:val="000C6C25"/>
    <w:rsid w:val="000C70F9"/>
    <w:rsid w:val="000C790C"/>
    <w:rsid w:val="000D019C"/>
    <w:rsid w:val="000D06F4"/>
    <w:rsid w:val="000D0A57"/>
    <w:rsid w:val="000D0A59"/>
    <w:rsid w:val="000D2961"/>
    <w:rsid w:val="000D4017"/>
    <w:rsid w:val="000D6C75"/>
    <w:rsid w:val="000E01CA"/>
    <w:rsid w:val="000E2194"/>
    <w:rsid w:val="000E45F8"/>
    <w:rsid w:val="000E483B"/>
    <w:rsid w:val="000E7B19"/>
    <w:rsid w:val="000E7D4F"/>
    <w:rsid w:val="000E7D5D"/>
    <w:rsid w:val="000F058D"/>
    <w:rsid w:val="000F416D"/>
    <w:rsid w:val="000F4C16"/>
    <w:rsid w:val="000F5585"/>
    <w:rsid w:val="000F5AF9"/>
    <w:rsid w:val="000F5E6A"/>
    <w:rsid w:val="000F7903"/>
    <w:rsid w:val="00100647"/>
    <w:rsid w:val="0010153C"/>
    <w:rsid w:val="00101609"/>
    <w:rsid w:val="00103073"/>
    <w:rsid w:val="0010328A"/>
    <w:rsid w:val="001036D3"/>
    <w:rsid w:val="00103DB2"/>
    <w:rsid w:val="00104D62"/>
    <w:rsid w:val="001069D4"/>
    <w:rsid w:val="00106F40"/>
    <w:rsid w:val="001104D4"/>
    <w:rsid w:val="00110767"/>
    <w:rsid w:val="00110B91"/>
    <w:rsid w:val="001118A0"/>
    <w:rsid w:val="00113668"/>
    <w:rsid w:val="00114286"/>
    <w:rsid w:val="00114DAF"/>
    <w:rsid w:val="00117CD5"/>
    <w:rsid w:val="00120CDA"/>
    <w:rsid w:val="00121509"/>
    <w:rsid w:val="00121F31"/>
    <w:rsid w:val="00122285"/>
    <w:rsid w:val="00123933"/>
    <w:rsid w:val="00123DA9"/>
    <w:rsid w:val="00124511"/>
    <w:rsid w:val="00124ED1"/>
    <w:rsid w:val="00126DA5"/>
    <w:rsid w:val="0012788A"/>
    <w:rsid w:val="00127D29"/>
    <w:rsid w:val="00130967"/>
    <w:rsid w:val="0013395A"/>
    <w:rsid w:val="0013438E"/>
    <w:rsid w:val="001343D8"/>
    <w:rsid w:val="00136D3B"/>
    <w:rsid w:val="001375A7"/>
    <w:rsid w:val="00137FFB"/>
    <w:rsid w:val="00140ACE"/>
    <w:rsid w:val="00143657"/>
    <w:rsid w:val="001438F2"/>
    <w:rsid w:val="00145C9E"/>
    <w:rsid w:val="00151946"/>
    <w:rsid w:val="00151BC2"/>
    <w:rsid w:val="0015458E"/>
    <w:rsid w:val="00155EB5"/>
    <w:rsid w:val="00157853"/>
    <w:rsid w:val="001601BD"/>
    <w:rsid w:val="001601DC"/>
    <w:rsid w:val="00162142"/>
    <w:rsid w:val="001638E7"/>
    <w:rsid w:val="00164192"/>
    <w:rsid w:val="00165271"/>
    <w:rsid w:val="001652FE"/>
    <w:rsid w:val="00165BEA"/>
    <w:rsid w:val="00170169"/>
    <w:rsid w:val="00170AAF"/>
    <w:rsid w:val="0017128C"/>
    <w:rsid w:val="00172B73"/>
    <w:rsid w:val="00172D1C"/>
    <w:rsid w:val="00173823"/>
    <w:rsid w:val="00174160"/>
    <w:rsid w:val="00174EA4"/>
    <w:rsid w:val="001758E2"/>
    <w:rsid w:val="00176783"/>
    <w:rsid w:val="00177382"/>
    <w:rsid w:val="0017780B"/>
    <w:rsid w:val="00177B9E"/>
    <w:rsid w:val="00180068"/>
    <w:rsid w:val="00180B28"/>
    <w:rsid w:val="001812B3"/>
    <w:rsid w:val="00181CF0"/>
    <w:rsid w:val="001827E3"/>
    <w:rsid w:val="00182805"/>
    <w:rsid w:val="0018579F"/>
    <w:rsid w:val="00191704"/>
    <w:rsid w:val="00191D5D"/>
    <w:rsid w:val="00192A77"/>
    <w:rsid w:val="00192B40"/>
    <w:rsid w:val="00192CD0"/>
    <w:rsid w:val="0019337B"/>
    <w:rsid w:val="00193FE1"/>
    <w:rsid w:val="00194117"/>
    <w:rsid w:val="00194535"/>
    <w:rsid w:val="00195446"/>
    <w:rsid w:val="00196C59"/>
    <w:rsid w:val="001A57D3"/>
    <w:rsid w:val="001A6068"/>
    <w:rsid w:val="001A7059"/>
    <w:rsid w:val="001A72A8"/>
    <w:rsid w:val="001B10FB"/>
    <w:rsid w:val="001B2728"/>
    <w:rsid w:val="001B3730"/>
    <w:rsid w:val="001B41CC"/>
    <w:rsid w:val="001B4B77"/>
    <w:rsid w:val="001B4F5D"/>
    <w:rsid w:val="001B562D"/>
    <w:rsid w:val="001B5FA5"/>
    <w:rsid w:val="001C02C1"/>
    <w:rsid w:val="001C02FA"/>
    <w:rsid w:val="001C050E"/>
    <w:rsid w:val="001C22B7"/>
    <w:rsid w:val="001C541E"/>
    <w:rsid w:val="001C64DA"/>
    <w:rsid w:val="001C7163"/>
    <w:rsid w:val="001D0AFE"/>
    <w:rsid w:val="001D0EC3"/>
    <w:rsid w:val="001D1500"/>
    <w:rsid w:val="001D26FA"/>
    <w:rsid w:val="001D43D2"/>
    <w:rsid w:val="001D44E7"/>
    <w:rsid w:val="001D5B82"/>
    <w:rsid w:val="001D61E8"/>
    <w:rsid w:val="001D62A9"/>
    <w:rsid w:val="001D654D"/>
    <w:rsid w:val="001D69A3"/>
    <w:rsid w:val="001D7120"/>
    <w:rsid w:val="001E0DE5"/>
    <w:rsid w:val="001E22FE"/>
    <w:rsid w:val="001E290A"/>
    <w:rsid w:val="001E2958"/>
    <w:rsid w:val="001E3FC0"/>
    <w:rsid w:val="001E4BE3"/>
    <w:rsid w:val="001E4D30"/>
    <w:rsid w:val="001E6C26"/>
    <w:rsid w:val="001E7627"/>
    <w:rsid w:val="001E7CE7"/>
    <w:rsid w:val="001E7FCD"/>
    <w:rsid w:val="001F0BAE"/>
    <w:rsid w:val="001F30A5"/>
    <w:rsid w:val="001F30AC"/>
    <w:rsid w:val="001F3F8B"/>
    <w:rsid w:val="001F4943"/>
    <w:rsid w:val="001F4AE1"/>
    <w:rsid w:val="001F4FE7"/>
    <w:rsid w:val="001F57A6"/>
    <w:rsid w:val="001F7D97"/>
    <w:rsid w:val="0020014E"/>
    <w:rsid w:val="00200A10"/>
    <w:rsid w:val="00200FE9"/>
    <w:rsid w:val="00201B9B"/>
    <w:rsid w:val="00201BC8"/>
    <w:rsid w:val="0020296E"/>
    <w:rsid w:val="00202A74"/>
    <w:rsid w:val="00204F63"/>
    <w:rsid w:val="0020686C"/>
    <w:rsid w:val="00207343"/>
    <w:rsid w:val="00211831"/>
    <w:rsid w:val="002123E9"/>
    <w:rsid w:val="002126CF"/>
    <w:rsid w:val="00215678"/>
    <w:rsid w:val="00215817"/>
    <w:rsid w:val="00215EE7"/>
    <w:rsid w:val="00216676"/>
    <w:rsid w:val="00216E2D"/>
    <w:rsid w:val="00217586"/>
    <w:rsid w:val="002176F4"/>
    <w:rsid w:val="00220246"/>
    <w:rsid w:val="002214CB"/>
    <w:rsid w:val="00221B45"/>
    <w:rsid w:val="00222C4C"/>
    <w:rsid w:val="002230DB"/>
    <w:rsid w:val="0022469C"/>
    <w:rsid w:val="002252C2"/>
    <w:rsid w:val="00225796"/>
    <w:rsid w:val="00230242"/>
    <w:rsid w:val="00232FDE"/>
    <w:rsid w:val="002330B5"/>
    <w:rsid w:val="00233444"/>
    <w:rsid w:val="002341F8"/>
    <w:rsid w:val="0023525C"/>
    <w:rsid w:val="00235D10"/>
    <w:rsid w:val="00236F8C"/>
    <w:rsid w:val="00237EE8"/>
    <w:rsid w:val="002431FD"/>
    <w:rsid w:val="002455C4"/>
    <w:rsid w:val="00245F50"/>
    <w:rsid w:val="00246987"/>
    <w:rsid w:val="00250CC4"/>
    <w:rsid w:val="0025253F"/>
    <w:rsid w:val="002529C0"/>
    <w:rsid w:val="00252F6B"/>
    <w:rsid w:val="0025319F"/>
    <w:rsid w:val="00253B60"/>
    <w:rsid w:val="00260320"/>
    <w:rsid w:val="00260CD5"/>
    <w:rsid w:val="00263605"/>
    <w:rsid w:val="0026364D"/>
    <w:rsid w:val="00266C03"/>
    <w:rsid w:val="002676A4"/>
    <w:rsid w:val="00270D75"/>
    <w:rsid w:val="002721B2"/>
    <w:rsid w:val="00272EBA"/>
    <w:rsid w:val="00274699"/>
    <w:rsid w:val="00275792"/>
    <w:rsid w:val="00276C63"/>
    <w:rsid w:val="00276FD0"/>
    <w:rsid w:val="002774CA"/>
    <w:rsid w:val="002800E3"/>
    <w:rsid w:val="002805F3"/>
    <w:rsid w:val="00280B4E"/>
    <w:rsid w:val="00281EFE"/>
    <w:rsid w:val="00284223"/>
    <w:rsid w:val="00284587"/>
    <w:rsid w:val="002845C1"/>
    <w:rsid w:val="002848FF"/>
    <w:rsid w:val="00285D9D"/>
    <w:rsid w:val="00285DFD"/>
    <w:rsid w:val="002865CB"/>
    <w:rsid w:val="00286790"/>
    <w:rsid w:val="00286BF5"/>
    <w:rsid w:val="00286ECE"/>
    <w:rsid w:val="002905D0"/>
    <w:rsid w:val="00295440"/>
    <w:rsid w:val="00297D23"/>
    <w:rsid w:val="002A1F89"/>
    <w:rsid w:val="002A29D4"/>
    <w:rsid w:val="002A2A9F"/>
    <w:rsid w:val="002A6C04"/>
    <w:rsid w:val="002A7123"/>
    <w:rsid w:val="002A7DF0"/>
    <w:rsid w:val="002B0C06"/>
    <w:rsid w:val="002B0C8E"/>
    <w:rsid w:val="002B14B2"/>
    <w:rsid w:val="002B1B3D"/>
    <w:rsid w:val="002B1C48"/>
    <w:rsid w:val="002B42B8"/>
    <w:rsid w:val="002B50BB"/>
    <w:rsid w:val="002B6D36"/>
    <w:rsid w:val="002B771D"/>
    <w:rsid w:val="002B78C9"/>
    <w:rsid w:val="002C0173"/>
    <w:rsid w:val="002C0A6C"/>
    <w:rsid w:val="002C2D7E"/>
    <w:rsid w:val="002C3F76"/>
    <w:rsid w:val="002C410D"/>
    <w:rsid w:val="002C5321"/>
    <w:rsid w:val="002C6962"/>
    <w:rsid w:val="002D2258"/>
    <w:rsid w:val="002D368F"/>
    <w:rsid w:val="002D398A"/>
    <w:rsid w:val="002D3C38"/>
    <w:rsid w:val="002D576D"/>
    <w:rsid w:val="002E1041"/>
    <w:rsid w:val="002E11EF"/>
    <w:rsid w:val="002E1E4D"/>
    <w:rsid w:val="002E234F"/>
    <w:rsid w:val="002E23CF"/>
    <w:rsid w:val="002E3109"/>
    <w:rsid w:val="002E3FE7"/>
    <w:rsid w:val="002E401A"/>
    <w:rsid w:val="002E44D4"/>
    <w:rsid w:val="002E5B18"/>
    <w:rsid w:val="002E60C2"/>
    <w:rsid w:val="002F485B"/>
    <w:rsid w:val="002F4878"/>
    <w:rsid w:val="002F5C4B"/>
    <w:rsid w:val="002F6C41"/>
    <w:rsid w:val="00302EAC"/>
    <w:rsid w:val="00303B16"/>
    <w:rsid w:val="00304614"/>
    <w:rsid w:val="00306042"/>
    <w:rsid w:val="00306282"/>
    <w:rsid w:val="00306BCC"/>
    <w:rsid w:val="0030751B"/>
    <w:rsid w:val="00311215"/>
    <w:rsid w:val="00311631"/>
    <w:rsid w:val="0031294E"/>
    <w:rsid w:val="003145FE"/>
    <w:rsid w:val="00315A40"/>
    <w:rsid w:val="003178F4"/>
    <w:rsid w:val="0032017D"/>
    <w:rsid w:val="00320656"/>
    <w:rsid w:val="00321FBD"/>
    <w:rsid w:val="0032442B"/>
    <w:rsid w:val="00325520"/>
    <w:rsid w:val="0032673B"/>
    <w:rsid w:val="003316BF"/>
    <w:rsid w:val="00332A4B"/>
    <w:rsid w:val="00332AF9"/>
    <w:rsid w:val="00333025"/>
    <w:rsid w:val="00333692"/>
    <w:rsid w:val="00333889"/>
    <w:rsid w:val="00333954"/>
    <w:rsid w:val="00333E10"/>
    <w:rsid w:val="00335CE4"/>
    <w:rsid w:val="003364B3"/>
    <w:rsid w:val="00336EBD"/>
    <w:rsid w:val="00340467"/>
    <w:rsid w:val="00341F9C"/>
    <w:rsid w:val="00342513"/>
    <w:rsid w:val="00345731"/>
    <w:rsid w:val="00350634"/>
    <w:rsid w:val="00350775"/>
    <w:rsid w:val="003565E5"/>
    <w:rsid w:val="00356616"/>
    <w:rsid w:val="0035749B"/>
    <w:rsid w:val="00360C78"/>
    <w:rsid w:val="00361C8E"/>
    <w:rsid w:val="003622A7"/>
    <w:rsid w:val="00363F88"/>
    <w:rsid w:val="00363FE2"/>
    <w:rsid w:val="00364DC8"/>
    <w:rsid w:val="00366639"/>
    <w:rsid w:val="0036712A"/>
    <w:rsid w:val="00367580"/>
    <w:rsid w:val="0037045B"/>
    <w:rsid w:val="00371DB7"/>
    <w:rsid w:val="0037241C"/>
    <w:rsid w:val="0037374C"/>
    <w:rsid w:val="00373A3D"/>
    <w:rsid w:val="00374B1E"/>
    <w:rsid w:val="003771C9"/>
    <w:rsid w:val="00377279"/>
    <w:rsid w:val="00377951"/>
    <w:rsid w:val="00381082"/>
    <w:rsid w:val="003829C3"/>
    <w:rsid w:val="00382C79"/>
    <w:rsid w:val="003832C7"/>
    <w:rsid w:val="003859C3"/>
    <w:rsid w:val="00385D0D"/>
    <w:rsid w:val="00386532"/>
    <w:rsid w:val="0038736F"/>
    <w:rsid w:val="003900AB"/>
    <w:rsid w:val="00390693"/>
    <w:rsid w:val="00393217"/>
    <w:rsid w:val="00394657"/>
    <w:rsid w:val="00395347"/>
    <w:rsid w:val="00396E40"/>
    <w:rsid w:val="00397B2A"/>
    <w:rsid w:val="00397FAA"/>
    <w:rsid w:val="003A04CF"/>
    <w:rsid w:val="003A06E7"/>
    <w:rsid w:val="003A305B"/>
    <w:rsid w:val="003A3AF7"/>
    <w:rsid w:val="003A5189"/>
    <w:rsid w:val="003A5A80"/>
    <w:rsid w:val="003A7157"/>
    <w:rsid w:val="003A7BC2"/>
    <w:rsid w:val="003B041C"/>
    <w:rsid w:val="003B27F3"/>
    <w:rsid w:val="003B36FD"/>
    <w:rsid w:val="003B4E91"/>
    <w:rsid w:val="003C0EED"/>
    <w:rsid w:val="003C1C6B"/>
    <w:rsid w:val="003C358B"/>
    <w:rsid w:val="003C3793"/>
    <w:rsid w:val="003C41F5"/>
    <w:rsid w:val="003C505F"/>
    <w:rsid w:val="003C534A"/>
    <w:rsid w:val="003C6309"/>
    <w:rsid w:val="003C699D"/>
    <w:rsid w:val="003C7187"/>
    <w:rsid w:val="003C7B1C"/>
    <w:rsid w:val="003D037E"/>
    <w:rsid w:val="003D03ED"/>
    <w:rsid w:val="003D0BB6"/>
    <w:rsid w:val="003D0D05"/>
    <w:rsid w:val="003D3B2A"/>
    <w:rsid w:val="003D476D"/>
    <w:rsid w:val="003D4DFB"/>
    <w:rsid w:val="003D58D5"/>
    <w:rsid w:val="003D5FE3"/>
    <w:rsid w:val="003D6733"/>
    <w:rsid w:val="003D69EF"/>
    <w:rsid w:val="003D6CF8"/>
    <w:rsid w:val="003D6E5F"/>
    <w:rsid w:val="003E24BD"/>
    <w:rsid w:val="003E29D9"/>
    <w:rsid w:val="003E37CF"/>
    <w:rsid w:val="003E3DEF"/>
    <w:rsid w:val="003E57DF"/>
    <w:rsid w:val="003E6074"/>
    <w:rsid w:val="003E6BE6"/>
    <w:rsid w:val="003F2202"/>
    <w:rsid w:val="003F2FEE"/>
    <w:rsid w:val="003F46A1"/>
    <w:rsid w:val="003F59C7"/>
    <w:rsid w:val="003F6DDA"/>
    <w:rsid w:val="00400105"/>
    <w:rsid w:val="004004E3"/>
    <w:rsid w:val="00400C5F"/>
    <w:rsid w:val="0040452B"/>
    <w:rsid w:val="004052B8"/>
    <w:rsid w:val="00411D89"/>
    <w:rsid w:val="00412310"/>
    <w:rsid w:val="004131E3"/>
    <w:rsid w:val="00415FED"/>
    <w:rsid w:val="00416CCC"/>
    <w:rsid w:val="004200E8"/>
    <w:rsid w:val="00420B86"/>
    <w:rsid w:val="00420D28"/>
    <w:rsid w:val="00421059"/>
    <w:rsid w:val="00421CDC"/>
    <w:rsid w:val="00421EF4"/>
    <w:rsid w:val="004227D9"/>
    <w:rsid w:val="0042303F"/>
    <w:rsid w:val="0042312E"/>
    <w:rsid w:val="00424522"/>
    <w:rsid w:val="00424B5D"/>
    <w:rsid w:val="00427573"/>
    <w:rsid w:val="00431587"/>
    <w:rsid w:val="00433FF3"/>
    <w:rsid w:val="00436410"/>
    <w:rsid w:val="00436463"/>
    <w:rsid w:val="00437053"/>
    <w:rsid w:val="0043768A"/>
    <w:rsid w:val="00437B2F"/>
    <w:rsid w:val="00441D5F"/>
    <w:rsid w:val="004427E1"/>
    <w:rsid w:val="004440D9"/>
    <w:rsid w:val="00444A65"/>
    <w:rsid w:val="00446363"/>
    <w:rsid w:val="0044680C"/>
    <w:rsid w:val="00446C59"/>
    <w:rsid w:val="004470AF"/>
    <w:rsid w:val="00450447"/>
    <w:rsid w:val="00452441"/>
    <w:rsid w:val="004526ED"/>
    <w:rsid w:val="00452A6C"/>
    <w:rsid w:val="00452CBA"/>
    <w:rsid w:val="00453E6D"/>
    <w:rsid w:val="0045625A"/>
    <w:rsid w:val="004601D9"/>
    <w:rsid w:val="0046064E"/>
    <w:rsid w:val="00460D72"/>
    <w:rsid w:val="00461AD8"/>
    <w:rsid w:val="004625D8"/>
    <w:rsid w:val="00462A26"/>
    <w:rsid w:val="00462B42"/>
    <w:rsid w:val="0046347B"/>
    <w:rsid w:val="00465CD2"/>
    <w:rsid w:val="00465E1D"/>
    <w:rsid w:val="004666E6"/>
    <w:rsid w:val="00466829"/>
    <w:rsid w:val="00466AD7"/>
    <w:rsid w:val="00466B2D"/>
    <w:rsid w:val="00467214"/>
    <w:rsid w:val="00470306"/>
    <w:rsid w:val="00470679"/>
    <w:rsid w:val="0047147F"/>
    <w:rsid w:val="00471754"/>
    <w:rsid w:val="00471AD6"/>
    <w:rsid w:val="00472FDE"/>
    <w:rsid w:val="0047345F"/>
    <w:rsid w:val="0047512A"/>
    <w:rsid w:val="004759B1"/>
    <w:rsid w:val="0047704F"/>
    <w:rsid w:val="00477914"/>
    <w:rsid w:val="00480EDD"/>
    <w:rsid w:val="0048379C"/>
    <w:rsid w:val="00484601"/>
    <w:rsid w:val="00485AFC"/>
    <w:rsid w:val="00486201"/>
    <w:rsid w:val="00486332"/>
    <w:rsid w:val="00486CB9"/>
    <w:rsid w:val="004877B6"/>
    <w:rsid w:val="00491B4A"/>
    <w:rsid w:val="00491BD0"/>
    <w:rsid w:val="004973AF"/>
    <w:rsid w:val="004A031C"/>
    <w:rsid w:val="004A07E1"/>
    <w:rsid w:val="004A2243"/>
    <w:rsid w:val="004A40BD"/>
    <w:rsid w:val="004A5103"/>
    <w:rsid w:val="004A5341"/>
    <w:rsid w:val="004A5B09"/>
    <w:rsid w:val="004A5F86"/>
    <w:rsid w:val="004B24EE"/>
    <w:rsid w:val="004B298A"/>
    <w:rsid w:val="004B3746"/>
    <w:rsid w:val="004B6CCF"/>
    <w:rsid w:val="004B727E"/>
    <w:rsid w:val="004B755E"/>
    <w:rsid w:val="004C003A"/>
    <w:rsid w:val="004C1C3A"/>
    <w:rsid w:val="004C2DF8"/>
    <w:rsid w:val="004C471C"/>
    <w:rsid w:val="004C5B66"/>
    <w:rsid w:val="004D39AF"/>
    <w:rsid w:val="004D4063"/>
    <w:rsid w:val="004D72A1"/>
    <w:rsid w:val="004E0FD5"/>
    <w:rsid w:val="004E1D40"/>
    <w:rsid w:val="004E2FEE"/>
    <w:rsid w:val="004E6185"/>
    <w:rsid w:val="004E6F0C"/>
    <w:rsid w:val="004F005F"/>
    <w:rsid w:val="004F02A8"/>
    <w:rsid w:val="004F1C74"/>
    <w:rsid w:val="004F4BEB"/>
    <w:rsid w:val="004F5136"/>
    <w:rsid w:val="004F5C63"/>
    <w:rsid w:val="004F70F0"/>
    <w:rsid w:val="00500F86"/>
    <w:rsid w:val="005016B4"/>
    <w:rsid w:val="005048F4"/>
    <w:rsid w:val="00507C35"/>
    <w:rsid w:val="00510023"/>
    <w:rsid w:val="005124AE"/>
    <w:rsid w:val="00512566"/>
    <w:rsid w:val="00512645"/>
    <w:rsid w:val="005127E4"/>
    <w:rsid w:val="00512E54"/>
    <w:rsid w:val="005136EE"/>
    <w:rsid w:val="00513A60"/>
    <w:rsid w:val="00514D3E"/>
    <w:rsid w:val="00515E54"/>
    <w:rsid w:val="00516182"/>
    <w:rsid w:val="00516633"/>
    <w:rsid w:val="00516F0F"/>
    <w:rsid w:val="005207CA"/>
    <w:rsid w:val="00520A0A"/>
    <w:rsid w:val="00520A3A"/>
    <w:rsid w:val="00520C21"/>
    <w:rsid w:val="00522FBB"/>
    <w:rsid w:val="00523E0F"/>
    <w:rsid w:val="00527620"/>
    <w:rsid w:val="00527AC9"/>
    <w:rsid w:val="00527B3F"/>
    <w:rsid w:val="00530E6F"/>
    <w:rsid w:val="00533FE9"/>
    <w:rsid w:val="005345B7"/>
    <w:rsid w:val="00535120"/>
    <w:rsid w:val="0053699D"/>
    <w:rsid w:val="00537A9D"/>
    <w:rsid w:val="005410D0"/>
    <w:rsid w:val="005418C9"/>
    <w:rsid w:val="00543A22"/>
    <w:rsid w:val="0054584E"/>
    <w:rsid w:val="00545F32"/>
    <w:rsid w:val="00546355"/>
    <w:rsid w:val="005470FD"/>
    <w:rsid w:val="00547B05"/>
    <w:rsid w:val="00550C70"/>
    <w:rsid w:val="005510AD"/>
    <w:rsid w:val="005518F4"/>
    <w:rsid w:val="00551C09"/>
    <w:rsid w:val="0055246A"/>
    <w:rsid w:val="005553D1"/>
    <w:rsid w:val="00555EB0"/>
    <w:rsid w:val="005577E9"/>
    <w:rsid w:val="00563706"/>
    <w:rsid w:val="0056438C"/>
    <w:rsid w:val="00564F2F"/>
    <w:rsid w:val="0056677F"/>
    <w:rsid w:val="00567327"/>
    <w:rsid w:val="005701C7"/>
    <w:rsid w:val="00571BC7"/>
    <w:rsid w:val="005736CD"/>
    <w:rsid w:val="00573778"/>
    <w:rsid w:val="00573897"/>
    <w:rsid w:val="005738E7"/>
    <w:rsid w:val="00574595"/>
    <w:rsid w:val="00575681"/>
    <w:rsid w:val="00581326"/>
    <w:rsid w:val="0058274D"/>
    <w:rsid w:val="00583103"/>
    <w:rsid w:val="00583E99"/>
    <w:rsid w:val="00585367"/>
    <w:rsid w:val="0058571E"/>
    <w:rsid w:val="0059142F"/>
    <w:rsid w:val="00591EB9"/>
    <w:rsid w:val="00592100"/>
    <w:rsid w:val="00592132"/>
    <w:rsid w:val="00592D89"/>
    <w:rsid w:val="00595BC4"/>
    <w:rsid w:val="00596278"/>
    <w:rsid w:val="005971CF"/>
    <w:rsid w:val="005A0186"/>
    <w:rsid w:val="005A0FCD"/>
    <w:rsid w:val="005A2F4C"/>
    <w:rsid w:val="005A6382"/>
    <w:rsid w:val="005A76AD"/>
    <w:rsid w:val="005B29C2"/>
    <w:rsid w:val="005B2EB5"/>
    <w:rsid w:val="005B33ED"/>
    <w:rsid w:val="005B3CB3"/>
    <w:rsid w:val="005B42D7"/>
    <w:rsid w:val="005B4526"/>
    <w:rsid w:val="005B48C5"/>
    <w:rsid w:val="005B58A8"/>
    <w:rsid w:val="005B5C21"/>
    <w:rsid w:val="005B721E"/>
    <w:rsid w:val="005C0D10"/>
    <w:rsid w:val="005C1A85"/>
    <w:rsid w:val="005C20E4"/>
    <w:rsid w:val="005C221F"/>
    <w:rsid w:val="005C2BFE"/>
    <w:rsid w:val="005C6D0B"/>
    <w:rsid w:val="005C7884"/>
    <w:rsid w:val="005D1CCF"/>
    <w:rsid w:val="005D1FF4"/>
    <w:rsid w:val="005D26B3"/>
    <w:rsid w:val="005D2AA7"/>
    <w:rsid w:val="005D313A"/>
    <w:rsid w:val="005D347C"/>
    <w:rsid w:val="005D3AF3"/>
    <w:rsid w:val="005D57DF"/>
    <w:rsid w:val="005D776F"/>
    <w:rsid w:val="005E0DEB"/>
    <w:rsid w:val="005E3558"/>
    <w:rsid w:val="005E3D40"/>
    <w:rsid w:val="005E5FF1"/>
    <w:rsid w:val="005E6237"/>
    <w:rsid w:val="005E69DD"/>
    <w:rsid w:val="005F0D63"/>
    <w:rsid w:val="005F4830"/>
    <w:rsid w:val="00600C4F"/>
    <w:rsid w:val="00600DD0"/>
    <w:rsid w:val="006010B7"/>
    <w:rsid w:val="006011FC"/>
    <w:rsid w:val="00603074"/>
    <w:rsid w:val="0060307F"/>
    <w:rsid w:val="006045B7"/>
    <w:rsid w:val="00605C97"/>
    <w:rsid w:val="00606D8A"/>
    <w:rsid w:val="0060768C"/>
    <w:rsid w:val="00607DCF"/>
    <w:rsid w:val="0061033F"/>
    <w:rsid w:val="0061387C"/>
    <w:rsid w:val="006139E5"/>
    <w:rsid w:val="0061423D"/>
    <w:rsid w:val="006163A0"/>
    <w:rsid w:val="00620B29"/>
    <w:rsid w:val="006211F0"/>
    <w:rsid w:val="00622137"/>
    <w:rsid w:val="00622F9B"/>
    <w:rsid w:val="006237E1"/>
    <w:rsid w:val="00624EA7"/>
    <w:rsid w:val="00625789"/>
    <w:rsid w:val="00626CD1"/>
    <w:rsid w:val="00626EF1"/>
    <w:rsid w:val="00634471"/>
    <w:rsid w:val="00634CAA"/>
    <w:rsid w:val="00635C78"/>
    <w:rsid w:val="00636A2F"/>
    <w:rsid w:val="00637C2C"/>
    <w:rsid w:val="0064193C"/>
    <w:rsid w:val="006423B6"/>
    <w:rsid w:val="00642CB5"/>
    <w:rsid w:val="006437D1"/>
    <w:rsid w:val="0064574C"/>
    <w:rsid w:val="00645C70"/>
    <w:rsid w:val="00645D01"/>
    <w:rsid w:val="00645FB3"/>
    <w:rsid w:val="006467D3"/>
    <w:rsid w:val="006478C7"/>
    <w:rsid w:val="00650894"/>
    <w:rsid w:val="00650E71"/>
    <w:rsid w:val="00650F04"/>
    <w:rsid w:val="00652109"/>
    <w:rsid w:val="00653A0A"/>
    <w:rsid w:val="0065401B"/>
    <w:rsid w:val="00657C50"/>
    <w:rsid w:val="00660908"/>
    <w:rsid w:val="0066384D"/>
    <w:rsid w:val="0066536C"/>
    <w:rsid w:val="006659FE"/>
    <w:rsid w:val="00666577"/>
    <w:rsid w:val="00666F2D"/>
    <w:rsid w:val="00667CF4"/>
    <w:rsid w:val="0067150A"/>
    <w:rsid w:val="006721F0"/>
    <w:rsid w:val="00674DE9"/>
    <w:rsid w:val="006751A1"/>
    <w:rsid w:val="00676469"/>
    <w:rsid w:val="00676900"/>
    <w:rsid w:val="00681826"/>
    <w:rsid w:val="00682EA4"/>
    <w:rsid w:val="00683FCC"/>
    <w:rsid w:val="00684A4C"/>
    <w:rsid w:val="00685942"/>
    <w:rsid w:val="00686011"/>
    <w:rsid w:val="00686994"/>
    <w:rsid w:val="00686DF9"/>
    <w:rsid w:val="00687045"/>
    <w:rsid w:val="00687543"/>
    <w:rsid w:val="00692118"/>
    <w:rsid w:val="006926C8"/>
    <w:rsid w:val="00693E5A"/>
    <w:rsid w:val="00695D6C"/>
    <w:rsid w:val="00696312"/>
    <w:rsid w:val="00696F89"/>
    <w:rsid w:val="00697132"/>
    <w:rsid w:val="006971E3"/>
    <w:rsid w:val="006A0DCF"/>
    <w:rsid w:val="006A1F8D"/>
    <w:rsid w:val="006A2562"/>
    <w:rsid w:val="006A4AC0"/>
    <w:rsid w:val="006A5017"/>
    <w:rsid w:val="006A5F23"/>
    <w:rsid w:val="006A6335"/>
    <w:rsid w:val="006A70E7"/>
    <w:rsid w:val="006A70FD"/>
    <w:rsid w:val="006B07C5"/>
    <w:rsid w:val="006B1154"/>
    <w:rsid w:val="006B1B89"/>
    <w:rsid w:val="006B1D25"/>
    <w:rsid w:val="006B2B0F"/>
    <w:rsid w:val="006B3633"/>
    <w:rsid w:val="006B59B0"/>
    <w:rsid w:val="006B5C04"/>
    <w:rsid w:val="006C0B59"/>
    <w:rsid w:val="006C1486"/>
    <w:rsid w:val="006C197B"/>
    <w:rsid w:val="006C52E7"/>
    <w:rsid w:val="006C54B0"/>
    <w:rsid w:val="006C6A06"/>
    <w:rsid w:val="006C7405"/>
    <w:rsid w:val="006C78D1"/>
    <w:rsid w:val="006C79B0"/>
    <w:rsid w:val="006D01DB"/>
    <w:rsid w:val="006D1519"/>
    <w:rsid w:val="006D1BCD"/>
    <w:rsid w:val="006D453A"/>
    <w:rsid w:val="006D4BC9"/>
    <w:rsid w:val="006D5330"/>
    <w:rsid w:val="006D67AC"/>
    <w:rsid w:val="006D6A6F"/>
    <w:rsid w:val="006E17DD"/>
    <w:rsid w:val="006E1C40"/>
    <w:rsid w:val="006E2675"/>
    <w:rsid w:val="006E2B53"/>
    <w:rsid w:val="006E2CE9"/>
    <w:rsid w:val="006E3927"/>
    <w:rsid w:val="006E47D6"/>
    <w:rsid w:val="006E540E"/>
    <w:rsid w:val="006E73DF"/>
    <w:rsid w:val="006F01A6"/>
    <w:rsid w:val="006F06F3"/>
    <w:rsid w:val="006F4E71"/>
    <w:rsid w:val="006F517B"/>
    <w:rsid w:val="006F5896"/>
    <w:rsid w:val="006F68CE"/>
    <w:rsid w:val="006F713B"/>
    <w:rsid w:val="00700404"/>
    <w:rsid w:val="007018B3"/>
    <w:rsid w:val="00702530"/>
    <w:rsid w:val="00703A3A"/>
    <w:rsid w:val="00704416"/>
    <w:rsid w:val="00704FE4"/>
    <w:rsid w:val="00705869"/>
    <w:rsid w:val="00706A2A"/>
    <w:rsid w:val="0070789F"/>
    <w:rsid w:val="00710CE1"/>
    <w:rsid w:val="00714954"/>
    <w:rsid w:val="007152AE"/>
    <w:rsid w:val="00715512"/>
    <w:rsid w:val="00717B04"/>
    <w:rsid w:val="0072136E"/>
    <w:rsid w:val="00721757"/>
    <w:rsid w:val="007218F5"/>
    <w:rsid w:val="00723D01"/>
    <w:rsid w:val="00725FC5"/>
    <w:rsid w:val="00726D68"/>
    <w:rsid w:val="0072717B"/>
    <w:rsid w:val="00727365"/>
    <w:rsid w:val="00730097"/>
    <w:rsid w:val="0073330F"/>
    <w:rsid w:val="00733993"/>
    <w:rsid w:val="00737E93"/>
    <w:rsid w:val="0074074C"/>
    <w:rsid w:val="007411E2"/>
    <w:rsid w:val="00744095"/>
    <w:rsid w:val="0074411B"/>
    <w:rsid w:val="00745B63"/>
    <w:rsid w:val="00746F0A"/>
    <w:rsid w:val="00752702"/>
    <w:rsid w:val="00752EF6"/>
    <w:rsid w:val="007537CA"/>
    <w:rsid w:val="007543EB"/>
    <w:rsid w:val="0075572F"/>
    <w:rsid w:val="0075596F"/>
    <w:rsid w:val="00757880"/>
    <w:rsid w:val="00757BC6"/>
    <w:rsid w:val="007608D1"/>
    <w:rsid w:val="00761D0F"/>
    <w:rsid w:val="00763F8B"/>
    <w:rsid w:val="00767A06"/>
    <w:rsid w:val="0077000F"/>
    <w:rsid w:val="0077007B"/>
    <w:rsid w:val="007709BF"/>
    <w:rsid w:val="00770C54"/>
    <w:rsid w:val="0077177E"/>
    <w:rsid w:val="0077339C"/>
    <w:rsid w:val="00773A74"/>
    <w:rsid w:val="00773EC4"/>
    <w:rsid w:val="007747A1"/>
    <w:rsid w:val="00774D56"/>
    <w:rsid w:val="00775CF0"/>
    <w:rsid w:val="00780F54"/>
    <w:rsid w:val="00781B32"/>
    <w:rsid w:val="00782408"/>
    <w:rsid w:val="00782816"/>
    <w:rsid w:val="007850E4"/>
    <w:rsid w:val="00785E1A"/>
    <w:rsid w:val="0078622E"/>
    <w:rsid w:val="00786C30"/>
    <w:rsid w:val="00787154"/>
    <w:rsid w:val="00787417"/>
    <w:rsid w:val="0079008F"/>
    <w:rsid w:val="00791180"/>
    <w:rsid w:val="0079218D"/>
    <w:rsid w:val="00792462"/>
    <w:rsid w:val="00793827"/>
    <w:rsid w:val="007961D3"/>
    <w:rsid w:val="007966ED"/>
    <w:rsid w:val="007A0D3B"/>
    <w:rsid w:val="007A1D33"/>
    <w:rsid w:val="007A3AA7"/>
    <w:rsid w:val="007A41EF"/>
    <w:rsid w:val="007A5BA1"/>
    <w:rsid w:val="007A62B2"/>
    <w:rsid w:val="007A6574"/>
    <w:rsid w:val="007B0AC5"/>
    <w:rsid w:val="007B1596"/>
    <w:rsid w:val="007B1943"/>
    <w:rsid w:val="007B25D6"/>
    <w:rsid w:val="007B46A0"/>
    <w:rsid w:val="007B4F9A"/>
    <w:rsid w:val="007B6084"/>
    <w:rsid w:val="007B615E"/>
    <w:rsid w:val="007B676F"/>
    <w:rsid w:val="007B6FBF"/>
    <w:rsid w:val="007C15C2"/>
    <w:rsid w:val="007C3CAA"/>
    <w:rsid w:val="007C4807"/>
    <w:rsid w:val="007C5869"/>
    <w:rsid w:val="007C5988"/>
    <w:rsid w:val="007C7A87"/>
    <w:rsid w:val="007C7F44"/>
    <w:rsid w:val="007D1D67"/>
    <w:rsid w:val="007D1F79"/>
    <w:rsid w:val="007D2501"/>
    <w:rsid w:val="007D2B90"/>
    <w:rsid w:val="007D3EF5"/>
    <w:rsid w:val="007D443E"/>
    <w:rsid w:val="007D497B"/>
    <w:rsid w:val="007D49A4"/>
    <w:rsid w:val="007D58B8"/>
    <w:rsid w:val="007D6496"/>
    <w:rsid w:val="007D7963"/>
    <w:rsid w:val="007D7E4F"/>
    <w:rsid w:val="007E081A"/>
    <w:rsid w:val="007E1381"/>
    <w:rsid w:val="007E2A5A"/>
    <w:rsid w:val="007E4474"/>
    <w:rsid w:val="007E4D20"/>
    <w:rsid w:val="007E6E82"/>
    <w:rsid w:val="007F10A0"/>
    <w:rsid w:val="007F1521"/>
    <w:rsid w:val="007F3562"/>
    <w:rsid w:val="007F3F42"/>
    <w:rsid w:val="007F646E"/>
    <w:rsid w:val="008007BD"/>
    <w:rsid w:val="00800D01"/>
    <w:rsid w:val="008025FB"/>
    <w:rsid w:val="00803107"/>
    <w:rsid w:val="008044C3"/>
    <w:rsid w:val="00804675"/>
    <w:rsid w:val="00804A64"/>
    <w:rsid w:val="00805527"/>
    <w:rsid w:val="0080567A"/>
    <w:rsid w:val="008058BB"/>
    <w:rsid w:val="0081085B"/>
    <w:rsid w:val="00810C70"/>
    <w:rsid w:val="00811E51"/>
    <w:rsid w:val="00812F5A"/>
    <w:rsid w:val="00813D97"/>
    <w:rsid w:val="0081454B"/>
    <w:rsid w:val="008156EB"/>
    <w:rsid w:val="00820C67"/>
    <w:rsid w:val="0082174E"/>
    <w:rsid w:val="008233A7"/>
    <w:rsid w:val="0082428E"/>
    <w:rsid w:val="00824822"/>
    <w:rsid w:val="00825379"/>
    <w:rsid w:val="00826821"/>
    <w:rsid w:val="0083125E"/>
    <w:rsid w:val="008317BF"/>
    <w:rsid w:val="00833D37"/>
    <w:rsid w:val="00834908"/>
    <w:rsid w:val="008349EF"/>
    <w:rsid w:val="00834C26"/>
    <w:rsid w:val="00835289"/>
    <w:rsid w:val="00835EF3"/>
    <w:rsid w:val="00836D39"/>
    <w:rsid w:val="0083779C"/>
    <w:rsid w:val="00840077"/>
    <w:rsid w:val="008408B1"/>
    <w:rsid w:val="00841591"/>
    <w:rsid w:val="0084384B"/>
    <w:rsid w:val="00843988"/>
    <w:rsid w:val="008441C2"/>
    <w:rsid w:val="00844339"/>
    <w:rsid w:val="008451BA"/>
    <w:rsid w:val="00845EA5"/>
    <w:rsid w:val="00846216"/>
    <w:rsid w:val="00846E6A"/>
    <w:rsid w:val="00847392"/>
    <w:rsid w:val="008515AB"/>
    <w:rsid w:val="00852128"/>
    <w:rsid w:val="008524C0"/>
    <w:rsid w:val="0085334E"/>
    <w:rsid w:val="00853D0F"/>
    <w:rsid w:val="008542F1"/>
    <w:rsid w:val="00855B72"/>
    <w:rsid w:val="00855E23"/>
    <w:rsid w:val="0085795A"/>
    <w:rsid w:val="00860DD9"/>
    <w:rsid w:val="008620B1"/>
    <w:rsid w:val="00863724"/>
    <w:rsid w:val="00864F19"/>
    <w:rsid w:val="008652C1"/>
    <w:rsid w:val="0086540E"/>
    <w:rsid w:val="00866BD5"/>
    <w:rsid w:val="00867427"/>
    <w:rsid w:val="008705BC"/>
    <w:rsid w:val="00871BBD"/>
    <w:rsid w:val="00871FCD"/>
    <w:rsid w:val="00874569"/>
    <w:rsid w:val="00874E53"/>
    <w:rsid w:val="008755D4"/>
    <w:rsid w:val="00876AE4"/>
    <w:rsid w:val="00880424"/>
    <w:rsid w:val="00881A0E"/>
    <w:rsid w:val="00882D42"/>
    <w:rsid w:val="0088344F"/>
    <w:rsid w:val="008839BE"/>
    <w:rsid w:val="00883C01"/>
    <w:rsid w:val="00884C75"/>
    <w:rsid w:val="00884F0D"/>
    <w:rsid w:val="008853EF"/>
    <w:rsid w:val="008859F0"/>
    <w:rsid w:val="00885B30"/>
    <w:rsid w:val="00886792"/>
    <w:rsid w:val="00887382"/>
    <w:rsid w:val="00890762"/>
    <w:rsid w:val="00891E36"/>
    <w:rsid w:val="00895019"/>
    <w:rsid w:val="00896C00"/>
    <w:rsid w:val="00897D9C"/>
    <w:rsid w:val="008A0F75"/>
    <w:rsid w:val="008A2259"/>
    <w:rsid w:val="008A2A65"/>
    <w:rsid w:val="008A2B67"/>
    <w:rsid w:val="008A3C37"/>
    <w:rsid w:val="008A4252"/>
    <w:rsid w:val="008A4C1C"/>
    <w:rsid w:val="008A5422"/>
    <w:rsid w:val="008A646F"/>
    <w:rsid w:val="008A7B05"/>
    <w:rsid w:val="008B0C49"/>
    <w:rsid w:val="008B66C2"/>
    <w:rsid w:val="008C04EE"/>
    <w:rsid w:val="008C0642"/>
    <w:rsid w:val="008C0850"/>
    <w:rsid w:val="008C0DD9"/>
    <w:rsid w:val="008C121A"/>
    <w:rsid w:val="008C185C"/>
    <w:rsid w:val="008C25FE"/>
    <w:rsid w:val="008C34D3"/>
    <w:rsid w:val="008C39AF"/>
    <w:rsid w:val="008C47AA"/>
    <w:rsid w:val="008C4ADC"/>
    <w:rsid w:val="008C5A73"/>
    <w:rsid w:val="008C5EB0"/>
    <w:rsid w:val="008C6BCB"/>
    <w:rsid w:val="008C7859"/>
    <w:rsid w:val="008D0815"/>
    <w:rsid w:val="008D08D1"/>
    <w:rsid w:val="008D0BBD"/>
    <w:rsid w:val="008D1F46"/>
    <w:rsid w:val="008D4B47"/>
    <w:rsid w:val="008D647F"/>
    <w:rsid w:val="008D76D2"/>
    <w:rsid w:val="008D76FC"/>
    <w:rsid w:val="008D7E13"/>
    <w:rsid w:val="008E0685"/>
    <w:rsid w:val="008E21D7"/>
    <w:rsid w:val="008E4099"/>
    <w:rsid w:val="008E7743"/>
    <w:rsid w:val="008F3655"/>
    <w:rsid w:val="008F3DC5"/>
    <w:rsid w:val="008F3FAC"/>
    <w:rsid w:val="008F4941"/>
    <w:rsid w:val="008F4B68"/>
    <w:rsid w:val="008F7891"/>
    <w:rsid w:val="008F7A35"/>
    <w:rsid w:val="008F7C08"/>
    <w:rsid w:val="00900992"/>
    <w:rsid w:val="009021D8"/>
    <w:rsid w:val="00903540"/>
    <w:rsid w:val="00903BDF"/>
    <w:rsid w:val="00904B2D"/>
    <w:rsid w:val="0090571D"/>
    <w:rsid w:val="0090580D"/>
    <w:rsid w:val="0090585A"/>
    <w:rsid w:val="00905EA5"/>
    <w:rsid w:val="00912A67"/>
    <w:rsid w:val="00914248"/>
    <w:rsid w:val="009143C3"/>
    <w:rsid w:val="00914404"/>
    <w:rsid w:val="00916880"/>
    <w:rsid w:val="00920A99"/>
    <w:rsid w:val="009214E8"/>
    <w:rsid w:val="00923007"/>
    <w:rsid w:val="00923309"/>
    <w:rsid w:val="00923ACE"/>
    <w:rsid w:val="00923F5A"/>
    <w:rsid w:val="00925BB0"/>
    <w:rsid w:val="00925E58"/>
    <w:rsid w:val="00926395"/>
    <w:rsid w:val="009263B2"/>
    <w:rsid w:val="009267EE"/>
    <w:rsid w:val="009331E4"/>
    <w:rsid w:val="0093400F"/>
    <w:rsid w:val="009351C8"/>
    <w:rsid w:val="009365DB"/>
    <w:rsid w:val="00937176"/>
    <w:rsid w:val="00937AFA"/>
    <w:rsid w:val="00940644"/>
    <w:rsid w:val="00941505"/>
    <w:rsid w:val="00943DA7"/>
    <w:rsid w:val="009458C8"/>
    <w:rsid w:val="009503DB"/>
    <w:rsid w:val="009506F0"/>
    <w:rsid w:val="00950EFD"/>
    <w:rsid w:val="00950F6E"/>
    <w:rsid w:val="0095121A"/>
    <w:rsid w:val="00952DBB"/>
    <w:rsid w:val="00957726"/>
    <w:rsid w:val="00957E92"/>
    <w:rsid w:val="009602BE"/>
    <w:rsid w:val="0096088D"/>
    <w:rsid w:val="009617CC"/>
    <w:rsid w:val="00963780"/>
    <w:rsid w:val="0096379B"/>
    <w:rsid w:val="0096404C"/>
    <w:rsid w:val="00965323"/>
    <w:rsid w:val="00967A96"/>
    <w:rsid w:val="00967E1E"/>
    <w:rsid w:val="0097422B"/>
    <w:rsid w:val="00974356"/>
    <w:rsid w:val="00974433"/>
    <w:rsid w:val="00974507"/>
    <w:rsid w:val="00976122"/>
    <w:rsid w:val="00976216"/>
    <w:rsid w:val="00981B9C"/>
    <w:rsid w:val="00982072"/>
    <w:rsid w:val="00982206"/>
    <w:rsid w:val="00983696"/>
    <w:rsid w:val="00984A61"/>
    <w:rsid w:val="0098534D"/>
    <w:rsid w:val="009855EC"/>
    <w:rsid w:val="00985655"/>
    <w:rsid w:val="00986D3A"/>
    <w:rsid w:val="00987391"/>
    <w:rsid w:val="009900D6"/>
    <w:rsid w:val="00990127"/>
    <w:rsid w:val="00995152"/>
    <w:rsid w:val="00995802"/>
    <w:rsid w:val="00996638"/>
    <w:rsid w:val="0099671D"/>
    <w:rsid w:val="00996950"/>
    <w:rsid w:val="00996DC3"/>
    <w:rsid w:val="00997792"/>
    <w:rsid w:val="00997B1A"/>
    <w:rsid w:val="009A1CB2"/>
    <w:rsid w:val="009A39A1"/>
    <w:rsid w:val="009A428E"/>
    <w:rsid w:val="009A48F9"/>
    <w:rsid w:val="009A5290"/>
    <w:rsid w:val="009A585E"/>
    <w:rsid w:val="009A5A40"/>
    <w:rsid w:val="009A7B57"/>
    <w:rsid w:val="009A7F16"/>
    <w:rsid w:val="009B02CB"/>
    <w:rsid w:val="009B0E38"/>
    <w:rsid w:val="009B14C3"/>
    <w:rsid w:val="009B2C97"/>
    <w:rsid w:val="009B4002"/>
    <w:rsid w:val="009B6294"/>
    <w:rsid w:val="009B7154"/>
    <w:rsid w:val="009C1AD5"/>
    <w:rsid w:val="009C2DC0"/>
    <w:rsid w:val="009C3900"/>
    <w:rsid w:val="009C4CD9"/>
    <w:rsid w:val="009C543D"/>
    <w:rsid w:val="009C5CE9"/>
    <w:rsid w:val="009C5EF7"/>
    <w:rsid w:val="009C6C68"/>
    <w:rsid w:val="009D0B99"/>
    <w:rsid w:val="009D0D10"/>
    <w:rsid w:val="009D2EE9"/>
    <w:rsid w:val="009D6064"/>
    <w:rsid w:val="009D6440"/>
    <w:rsid w:val="009D6AB6"/>
    <w:rsid w:val="009D7B63"/>
    <w:rsid w:val="009D7C90"/>
    <w:rsid w:val="009D7D52"/>
    <w:rsid w:val="009E17B5"/>
    <w:rsid w:val="009E25A1"/>
    <w:rsid w:val="009E3074"/>
    <w:rsid w:val="009E37CD"/>
    <w:rsid w:val="009E38C3"/>
    <w:rsid w:val="009E3B81"/>
    <w:rsid w:val="009E55A4"/>
    <w:rsid w:val="009E58B7"/>
    <w:rsid w:val="009E5A8F"/>
    <w:rsid w:val="009E6291"/>
    <w:rsid w:val="009E7B7C"/>
    <w:rsid w:val="009F0062"/>
    <w:rsid w:val="009F3170"/>
    <w:rsid w:val="009F3531"/>
    <w:rsid w:val="009F601E"/>
    <w:rsid w:val="009F6020"/>
    <w:rsid w:val="009F6A73"/>
    <w:rsid w:val="00A011A2"/>
    <w:rsid w:val="00A011B3"/>
    <w:rsid w:val="00A039D2"/>
    <w:rsid w:val="00A06EAF"/>
    <w:rsid w:val="00A1066D"/>
    <w:rsid w:val="00A123E7"/>
    <w:rsid w:val="00A13E27"/>
    <w:rsid w:val="00A15E71"/>
    <w:rsid w:val="00A162DF"/>
    <w:rsid w:val="00A2124E"/>
    <w:rsid w:val="00A21F20"/>
    <w:rsid w:val="00A2287B"/>
    <w:rsid w:val="00A22CE5"/>
    <w:rsid w:val="00A2312F"/>
    <w:rsid w:val="00A30642"/>
    <w:rsid w:val="00A30BCE"/>
    <w:rsid w:val="00A318ED"/>
    <w:rsid w:val="00A319B5"/>
    <w:rsid w:val="00A31A3C"/>
    <w:rsid w:val="00A349F2"/>
    <w:rsid w:val="00A35D00"/>
    <w:rsid w:val="00A35F94"/>
    <w:rsid w:val="00A36052"/>
    <w:rsid w:val="00A3757B"/>
    <w:rsid w:val="00A37958"/>
    <w:rsid w:val="00A43230"/>
    <w:rsid w:val="00A43C55"/>
    <w:rsid w:val="00A44DFD"/>
    <w:rsid w:val="00A45762"/>
    <w:rsid w:val="00A45A22"/>
    <w:rsid w:val="00A4621B"/>
    <w:rsid w:val="00A50C29"/>
    <w:rsid w:val="00A51CF5"/>
    <w:rsid w:val="00A51FE4"/>
    <w:rsid w:val="00A52549"/>
    <w:rsid w:val="00A525DC"/>
    <w:rsid w:val="00A54831"/>
    <w:rsid w:val="00A54FB6"/>
    <w:rsid w:val="00A55797"/>
    <w:rsid w:val="00A575DC"/>
    <w:rsid w:val="00A575E5"/>
    <w:rsid w:val="00A62502"/>
    <w:rsid w:val="00A62DF8"/>
    <w:rsid w:val="00A63420"/>
    <w:rsid w:val="00A65D96"/>
    <w:rsid w:val="00A663D8"/>
    <w:rsid w:val="00A67A02"/>
    <w:rsid w:val="00A7193A"/>
    <w:rsid w:val="00A71DBF"/>
    <w:rsid w:val="00A7225E"/>
    <w:rsid w:val="00A75950"/>
    <w:rsid w:val="00A769F0"/>
    <w:rsid w:val="00A77132"/>
    <w:rsid w:val="00A77B1C"/>
    <w:rsid w:val="00A77D1A"/>
    <w:rsid w:val="00A80399"/>
    <w:rsid w:val="00A806E5"/>
    <w:rsid w:val="00A809F7"/>
    <w:rsid w:val="00A81963"/>
    <w:rsid w:val="00A81D56"/>
    <w:rsid w:val="00A83ED4"/>
    <w:rsid w:val="00A857C3"/>
    <w:rsid w:val="00A90001"/>
    <w:rsid w:val="00A9157E"/>
    <w:rsid w:val="00A925BD"/>
    <w:rsid w:val="00A9302F"/>
    <w:rsid w:val="00A955B9"/>
    <w:rsid w:val="00A95BC9"/>
    <w:rsid w:val="00A96600"/>
    <w:rsid w:val="00AA1131"/>
    <w:rsid w:val="00AA16C9"/>
    <w:rsid w:val="00AA294D"/>
    <w:rsid w:val="00AA3602"/>
    <w:rsid w:val="00AA3983"/>
    <w:rsid w:val="00AA4322"/>
    <w:rsid w:val="00AA52DD"/>
    <w:rsid w:val="00AA5CD4"/>
    <w:rsid w:val="00AB1A1D"/>
    <w:rsid w:val="00AB2588"/>
    <w:rsid w:val="00AB2829"/>
    <w:rsid w:val="00AB2A48"/>
    <w:rsid w:val="00AB3D5F"/>
    <w:rsid w:val="00AB4E93"/>
    <w:rsid w:val="00AB4EE8"/>
    <w:rsid w:val="00AB53AA"/>
    <w:rsid w:val="00AB59D7"/>
    <w:rsid w:val="00AB67A3"/>
    <w:rsid w:val="00AC078C"/>
    <w:rsid w:val="00AC2500"/>
    <w:rsid w:val="00AC2A9E"/>
    <w:rsid w:val="00AC4895"/>
    <w:rsid w:val="00AC6A5B"/>
    <w:rsid w:val="00AD0BF6"/>
    <w:rsid w:val="00AD21C8"/>
    <w:rsid w:val="00AD2ABF"/>
    <w:rsid w:val="00AD39C6"/>
    <w:rsid w:val="00AD3B85"/>
    <w:rsid w:val="00AD4118"/>
    <w:rsid w:val="00AD67F9"/>
    <w:rsid w:val="00AD70A2"/>
    <w:rsid w:val="00AE16D4"/>
    <w:rsid w:val="00AE195E"/>
    <w:rsid w:val="00AE3CD2"/>
    <w:rsid w:val="00AE67DE"/>
    <w:rsid w:val="00AE71E8"/>
    <w:rsid w:val="00AE722C"/>
    <w:rsid w:val="00AE75B6"/>
    <w:rsid w:val="00AE7CD8"/>
    <w:rsid w:val="00AF0030"/>
    <w:rsid w:val="00AF028A"/>
    <w:rsid w:val="00AF1528"/>
    <w:rsid w:val="00AF17B1"/>
    <w:rsid w:val="00AF355B"/>
    <w:rsid w:val="00AF438C"/>
    <w:rsid w:val="00AF4835"/>
    <w:rsid w:val="00AF5337"/>
    <w:rsid w:val="00AF637A"/>
    <w:rsid w:val="00AF790B"/>
    <w:rsid w:val="00B0009D"/>
    <w:rsid w:val="00B0047F"/>
    <w:rsid w:val="00B00C54"/>
    <w:rsid w:val="00B016EB"/>
    <w:rsid w:val="00B024BA"/>
    <w:rsid w:val="00B027C6"/>
    <w:rsid w:val="00B030CC"/>
    <w:rsid w:val="00B03680"/>
    <w:rsid w:val="00B04D91"/>
    <w:rsid w:val="00B04FC6"/>
    <w:rsid w:val="00B05329"/>
    <w:rsid w:val="00B0543A"/>
    <w:rsid w:val="00B055B5"/>
    <w:rsid w:val="00B07387"/>
    <w:rsid w:val="00B07B24"/>
    <w:rsid w:val="00B104C1"/>
    <w:rsid w:val="00B10C56"/>
    <w:rsid w:val="00B11BC1"/>
    <w:rsid w:val="00B1422E"/>
    <w:rsid w:val="00B15858"/>
    <w:rsid w:val="00B172A4"/>
    <w:rsid w:val="00B20304"/>
    <w:rsid w:val="00B2044A"/>
    <w:rsid w:val="00B215EB"/>
    <w:rsid w:val="00B241FA"/>
    <w:rsid w:val="00B26E8D"/>
    <w:rsid w:val="00B26ED9"/>
    <w:rsid w:val="00B30D3E"/>
    <w:rsid w:val="00B331D2"/>
    <w:rsid w:val="00B34393"/>
    <w:rsid w:val="00B35520"/>
    <w:rsid w:val="00B35F0E"/>
    <w:rsid w:val="00B36469"/>
    <w:rsid w:val="00B41643"/>
    <w:rsid w:val="00B41B73"/>
    <w:rsid w:val="00B42BB8"/>
    <w:rsid w:val="00B45736"/>
    <w:rsid w:val="00B45915"/>
    <w:rsid w:val="00B46E7D"/>
    <w:rsid w:val="00B532B1"/>
    <w:rsid w:val="00B535EC"/>
    <w:rsid w:val="00B54474"/>
    <w:rsid w:val="00B56D12"/>
    <w:rsid w:val="00B604C4"/>
    <w:rsid w:val="00B60868"/>
    <w:rsid w:val="00B61450"/>
    <w:rsid w:val="00B617D5"/>
    <w:rsid w:val="00B61E94"/>
    <w:rsid w:val="00B62D0B"/>
    <w:rsid w:val="00B63B1D"/>
    <w:rsid w:val="00B64F69"/>
    <w:rsid w:val="00B664FC"/>
    <w:rsid w:val="00B66CED"/>
    <w:rsid w:val="00B6721F"/>
    <w:rsid w:val="00B702BC"/>
    <w:rsid w:val="00B702CB"/>
    <w:rsid w:val="00B7191B"/>
    <w:rsid w:val="00B71F3F"/>
    <w:rsid w:val="00B73A44"/>
    <w:rsid w:val="00B75DE6"/>
    <w:rsid w:val="00B76A67"/>
    <w:rsid w:val="00B77965"/>
    <w:rsid w:val="00B819FA"/>
    <w:rsid w:val="00B82A3F"/>
    <w:rsid w:val="00B82EAD"/>
    <w:rsid w:val="00B8314D"/>
    <w:rsid w:val="00B83354"/>
    <w:rsid w:val="00B83CA7"/>
    <w:rsid w:val="00B83CF0"/>
    <w:rsid w:val="00B84831"/>
    <w:rsid w:val="00B8534E"/>
    <w:rsid w:val="00B857AC"/>
    <w:rsid w:val="00B85FF3"/>
    <w:rsid w:val="00B8603B"/>
    <w:rsid w:val="00B8672C"/>
    <w:rsid w:val="00B86C5D"/>
    <w:rsid w:val="00B8712D"/>
    <w:rsid w:val="00B91989"/>
    <w:rsid w:val="00B9403F"/>
    <w:rsid w:val="00B94E46"/>
    <w:rsid w:val="00B965D7"/>
    <w:rsid w:val="00B97069"/>
    <w:rsid w:val="00B97174"/>
    <w:rsid w:val="00B971F3"/>
    <w:rsid w:val="00B976F6"/>
    <w:rsid w:val="00B97C01"/>
    <w:rsid w:val="00BA1383"/>
    <w:rsid w:val="00BA2248"/>
    <w:rsid w:val="00BA5713"/>
    <w:rsid w:val="00BA5ED0"/>
    <w:rsid w:val="00BB0456"/>
    <w:rsid w:val="00BB332E"/>
    <w:rsid w:val="00BB43AE"/>
    <w:rsid w:val="00BB5444"/>
    <w:rsid w:val="00BB5E17"/>
    <w:rsid w:val="00BB64F9"/>
    <w:rsid w:val="00BB75D0"/>
    <w:rsid w:val="00BB7BC8"/>
    <w:rsid w:val="00BC0537"/>
    <w:rsid w:val="00BC1909"/>
    <w:rsid w:val="00BC19B9"/>
    <w:rsid w:val="00BC1EEF"/>
    <w:rsid w:val="00BC47DD"/>
    <w:rsid w:val="00BC6DE9"/>
    <w:rsid w:val="00BC781F"/>
    <w:rsid w:val="00BC7CE8"/>
    <w:rsid w:val="00BD2F9E"/>
    <w:rsid w:val="00BD3AAC"/>
    <w:rsid w:val="00BE0A54"/>
    <w:rsid w:val="00BE180B"/>
    <w:rsid w:val="00BE1968"/>
    <w:rsid w:val="00BE1F7D"/>
    <w:rsid w:val="00BE23FB"/>
    <w:rsid w:val="00BE27EE"/>
    <w:rsid w:val="00BE2EB2"/>
    <w:rsid w:val="00BE2FC4"/>
    <w:rsid w:val="00BE4B1E"/>
    <w:rsid w:val="00BE6019"/>
    <w:rsid w:val="00BE6412"/>
    <w:rsid w:val="00BF07C4"/>
    <w:rsid w:val="00BF19C2"/>
    <w:rsid w:val="00BF2363"/>
    <w:rsid w:val="00BF3B92"/>
    <w:rsid w:val="00BF450A"/>
    <w:rsid w:val="00BF5B75"/>
    <w:rsid w:val="00BF5BC2"/>
    <w:rsid w:val="00C0016F"/>
    <w:rsid w:val="00C0133E"/>
    <w:rsid w:val="00C03847"/>
    <w:rsid w:val="00C06CED"/>
    <w:rsid w:val="00C0716D"/>
    <w:rsid w:val="00C10ADE"/>
    <w:rsid w:val="00C10E7C"/>
    <w:rsid w:val="00C130B8"/>
    <w:rsid w:val="00C1412F"/>
    <w:rsid w:val="00C146AE"/>
    <w:rsid w:val="00C15017"/>
    <w:rsid w:val="00C15242"/>
    <w:rsid w:val="00C16BAA"/>
    <w:rsid w:val="00C16DE5"/>
    <w:rsid w:val="00C17240"/>
    <w:rsid w:val="00C2030F"/>
    <w:rsid w:val="00C21DDD"/>
    <w:rsid w:val="00C22B96"/>
    <w:rsid w:val="00C22CAD"/>
    <w:rsid w:val="00C237D9"/>
    <w:rsid w:val="00C24D34"/>
    <w:rsid w:val="00C251DF"/>
    <w:rsid w:val="00C2555D"/>
    <w:rsid w:val="00C27828"/>
    <w:rsid w:val="00C3001E"/>
    <w:rsid w:val="00C300E4"/>
    <w:rsid w:val="00C32366"/>
    <w:rsid w:val="00C34F83"/>
    <w:rsid w:val="00C4180B"/>
    <w:rsid w:val="00C4388E"/>
    <w:rsid w:val="00C43CEE"/>
    <w:rsid w:val="00C4418B"/>
    <w:rsid w:val="00C44885"/>
    <w:rsid w:val="00C46A63"/>
    <w:rsid w:val="00C47DEC"/>
    <w:rsid w:val="00C47FC4"/>
    <w:rsid w:val="00C508C9"/>
    <w:rsid w:val="00C50C0D"/>
    <w:rsid w:val="00C514F7"/>
    <w:rsid w:val="00C5507D"/>
    <w:rsid w:val="00C570DA"/>
    <w:rsid w:val="00C57C97"/>
    <w:rsid w:val="00C6259D"/>
    <w:rsid w:val="00C6364C"/>
    <w:rsid w:val="00C64C44"/>
    <w:rsid w:val="00C659C4"/>
    <w:rsid w:val="00C664BF"/>
    <w:rsid w:val="00C70FB2"/>
    <w:rsid w:val="00C71086"/>
    <w:rsid w:val="00C71557"/>
    <w:rsid w:val="00C717E6"/>
    <w:rsid w:val="00C71CAB"/>
    <w:rsid w:val="00C72332"/>
    <w:rsid w:val="00C73113"/>
    <w:rsid w:val="00C759E1"/>
    <w:rsid w:val="00C75E66"/>
    <w:rsid w:val="00C76824"/>
    <w:rsid w:val="00C76CE7"/>
    <w:rsid w:val="00C80182"/>
    <w:rsid w:val="00C81278"/>
    <w:rsid w:val="00C81937"/>
    <w:rsid w:val="00C821DF"/>
    <w:rsid w:val="00C82486"/>
    <w:rsid w:val="00C8313D"/>
    <w:rsid w:val="00C870FA"/>
    <w:rsid w:val="00C8723A"/>
    <w:rsid w:val="00C92F5D"/>
    <w:rsid w:val="00C942CA"/>
    <w:rsid w:val="00C959B7"/>
    <w:rsid w:val="00C964BE"/>
    <w:rsid w:val="00C9799E"/>
    <w:rsid w:val="00C97D61"/>
    <w:rsid w:val="00C97FDB"/>
    <w:rsid w:val="00CA056B"/>
    <w:rsid w:val="00CA1EFC"/>
    <w:rsid w:val="00CA2276"/>
    <w:rsid w:val="00CA3368"/>
    <w:rsid w:val="00CA4EC7"/>
    <w:rsid w:val="00CA7E2C"/>
    <w:rsid w:val="00CA7E7E"/>
    <w:rsid w:val="00CA7F9A"/>
    <w:rsid w:val="00CB02E3"/>
    <w:rsid w:val="00CB24B4"/>
    <w:rsid w:val="00CB371E"/>
    <w:rsid w:val="00CB5D6C"/>
    <w:rsid w:val="00CB734C"/>
    <w:rsid w:val="00CB7492"/>
    <w:rsid w:val="00CB7A47"/>
    <w:rsid w:val="00CB7E67"/>
    <w:rsid w:val="00CC0072"/>
    <w:rsid w:val="00CC0C02"/>
    <w:rsid w:val="00CC39BE"/>
    <w:rsid w:val="00CC4374"/>
    <w:rsid w:val="00CC53EF"/>
    <w:rsid w:val="00CC5998"/>
    <w:rsid w:val="00CC5F52"/>
    <w:rsid w:val="00CC7450"/>
    <w:rsid w:val="00CC7EC1"/>
    <w:rsid w:val="00CD040E"/>
    <w:rsid w:val="00CD3CB6"/>
    <w:rsid w:val="00CD4C66"/>
    <w:rsid w:val="00CD6B86"/>
    <w:rsid w:val="00CE281D"/>
    <w:rsid w:val="00CE3381"/>
    <w:rsid w:val="00CE351E"/>
    <w:rsid w:val="00CE473E"/>
    <w:rsid w:val="00CE55D1"/>
    <w:rsid w:val="00CE6B23"/>
    <w:rsid w:val="00CF3360"/>
    <w:rsid w:val="00CF402D"/>
    <w:rsid w:val="00CF5729"/>
    <w:rsid w:val="00CF621F"/>
    <w:rsid w:val="00CF6B05"/>
    <w:rsid w:val="00CF738C"/>
    <w:rsid w:val="00CF77A8"/>
    <w:rsid w:val="00D03C73"/>
    <w:rsid w:val="00D04688"/>
    <w:rsid w:val="00D046F4"/>
    <w:rsid w:val="00D12D42"/>
    <w:rsid w:val="00D13ADB"/>
    <w:rsid w:val="00D14168"/>
    <w:rsid w:val="00D14752"/>
    <w:rsid w:val="00D1549E"/>
    <w:rsid w:val="00D15CB7"/>
    <w:rsid w:val="00D162A0"/>
    <w:rsid w:val="00D20B36"/>
    <w:rsid w:val="00D21BEF"/>
    <w:rsid w:val="00D2331A"/>
    <w:rsid w:val="00D23E7D"/>
    <w:rsid w:val="00D2569A"/>
    <w:rsid w:val="00D25D41"/>
    <w:rsid w:val="00D27285"/>
    <w:rsid w:val="00D27FAB"/>
    <w:rsid w:val="00D3244E"/>
    <w:rsid w:val="00D32F4B"/>
    <w:rsid w:val="00D331E9"/>
    <w:rsid w:val="00D334ED"/>
    <w:rsid w:val="00D34939"/>
    <w:rsid w:val="00D357BD"/>
    <w:rsid w:val="00D35C15"/>
    <w:rsid w:val="00D35FC3"/>
    <w:rsid w:val="00D3609A"/>
    <w:rsid w:val="00D43918"/>
    <w:rsid w:val="00D4461B"/>
    <w:rsid w:val="00D45351"/>
    <w:rsid w:val="00D458B4"/>
    <w:rsid w:val="00D459B6"/>
    <w:rsid w:val="00D459B9"/>
    <w:rsid w:val="00D46AE6"/>
    <w:rsid w:val="00D47594"/>
    <w:rsid w:val="00D47EFD"/>
    <w:rsid w:val="00D50A42"/>
    <w:rsid w:val="00D512ED"/>
    <w:rsid w:val="00D523B2"/>
    <w:rsid w:val="00D53B92"/>
    <w:rsid w:val="00D545F5"/>
    <w:rsid w:val="00D54A85"/>
    <w:rsid w:val="00D5523B"/>
    <w:rsid w:val="00D57270"/>
    <w:rsid w:val="00D57502"/>
    <w:rsid w:val="00D60B65"/>
    <w:rsid w:val="00D6120A"/>
    <w:rsid w:val="00D61E02"/>
    <w:rsid w:val="00D626CE"/>
    <w:rsid w:val="00D62C24"/>
    <w:rsid w:val="00D63BEC"/>
    <w:rsid w:val="00D6483C"/>
    <w:rsid w:val="00D655A9"/>
    <w:rsid w:val="00D66534"/>
    <w:rsid w:val="00D66A2A"/>
    <w:rsid w:val="00D66FC3"/>
    <w:rsid w:val="00D67512"/>
    <w:rsid w:val="00D67CBD"/>
    <w:rsid w:val="00D70384"/>
    <w:rsid w:val="00D7175A"/>
    <w:rsid w:val="00D71931"/>
    <w:rsid w:val="00D71D27"/>
    <w:rsid w:val="00D7291E"/>
    <w:rsid w:val="00D72BBF"/>
    <w:rsid w:val="00D7389C"/>
    <w:rsid w:val="00D74A02"/>
    <w:rsid w:val="00D7527E"/>
    <w:rsid w:val="00D75F6A"/>
    <w:rsid w:val="00D77232"/>
    <w:rsid w:val="00D80B53"/>
    <w:rsid w:val="00D80E30"/>
    <w:rsid w:val="00D829A2"/>
    <w:rsid w:val="00D851FF"/>
    <w:rsid w:val="00D901DD"/>
    <w:rsid w:val="00D913EB"/>
    <w:rsid w:val="00D92F4B"/>
    <w:rsid w:val="00DA1DD9"/>
    <w:rsid w:val="00DA2241"/>
    <w:rsid w:val="00DA2E03"/>
    <w:rsid w:val="00DA3ACC"/>
    <w:rsid w:val="00DA3C20"/>
    <w:rsid w:val="00DA4D7A"/>
    <w:rsid w:val="00DA55BB"/>
    <w:rsid w:val="00DA7216"/>
    <w:rsid w:val="00DB007C"/>
    <w:rsid w:val="00DB00A0"/>
    <w:rsid w:val="00DB0381"/>
    <w:rsid w:val="00DB231E"/>
    <w:rsid w:val="00DB445B"/>
    <w:rsid w:val="00DB4C54"/>
    <w:rsid w:val="00DB65E9"/>
    <w:rsid w:val="00DB7E95"/>
    <w:rsid w:val="00DC11CB"/>
    <w:rsid w:val="00DC189A"/>
    <w:rsid w:val="00DC1B18"/>
    <w:rsid w:val="00DC2C7B"/>
    <w:rsid w:val="00DC3121"/>
    <w:rsid w:val="00DC54FD"/>
    <w:rsid w:val="00DC5D1B"/>
    <w:rsid w:val="00DC5F56"/>
    <w:rsid w:val="00DC6DC2"/>
    <w:rsid w:val="00DC747F"/>
    <w:rsid w:val="00DD29EC"/>
    <w:rsid w:val="00DD555D"/>
    <w:rsid w:val="00DD6BC4"/>
    <w:rsid w:val="00DE0D4B"/>
    <w:rsid w:val="00DE2E3B"/>
    <w:rsid w:val="00DE6390"/>
    <w:rsid w:val="00DE7BC9"/>
    <w:rsid w:val="00DF02B3"/>
    <w:rsid w:val="00DF0A6A"/>
    <w:rsid w:val="00DF0C8D"/>
    <w:rsid w:val="00DF1838"/>
    <w:rsid w:val="00DF192A"/>
    <w:rsid w:val="00DF3EA6"/>
    <w:rsid w:val="00DF6DEB"/>
    <w:rsid w:val="00DF7E21"/>
    <w:rsid w:val="00E0045C"/>
    <w:rsid w:val="00E02C4E"/>
    <w:rsid w:val="00E06006"/>
    <w:rsid w:val="00E07EF4"/>
    <w:rsid w:val="00E10869"/>
    <w:rsid w:val="00E1303D"/>
    <w:rsid w:val="00E13207"/>
    <w:rsid w:val="00E1417E"/>
    <w:rsid w:val="00E162C6"/>
    <w:rsid w:val="00E1764E"/>
    <w:rsid w:val="00E21191"/>
    <w:rsid w:val="00E216A5"/>
    <w:rsid w:val="00E21872"/>
    <w:rsid w:val="00E21B8D"/>
    <w:rsid w:val="00E22284"/>
    <w:rsid w:val="00E22E6E"/>
    <w:rsid w:val="00E247EA"/>
    <w:rsid w:val="00E26C58"/>
    <w:rsid w:val="00E27438"/>
    <w:rsid w:val="00E274B0"/>
    <w:rsid w:val="00E30039"/>
    <w:rsid w:val="00E307EA"/>
    <w:rsid w:val="00E30C6E"/>
    <w:rsid w:val="00E314EB"/>
    <w:rsid w:val="00E317FB"/>
    <w:rsid w:val="00E32975"/>
    <w:rsid w:val="00E33017"/>
    <w:rsid w:val="00E33A50"/>
    <w:rsid w:val="00E37230"/>
    <w:rsid w:val="00E40241"/>
    <w:rsid w:val="00E404DD"/>
    <w:rsid w:val="00E41306"/>
    <w:rsid w:val="00E41F6A"/>
    <w:rsid w:val="00E429BC"/>
    <w:rsid w:val="00E42E31"/>
    <w:rsid w:val="00E43BCB"/>
    <w:rsid w:val="00E43CD5"/>
    <w:rsid w:val="00E447EB"/>
    <w:rsid w:val="00E46C07"/>
    <w:rsid w:val="00E47CDB"/>
    <w:rsid w:val="00E47ED3"/>
    <w:rsid w:val="00E5190D"/>
    <w:rsid w:val="00E52E7C"/>
    <w:rsid w:val="00E52E8A"/>
    <w:rsid w:val="00E54359"/>
    <w:rsid w:val="00E5541D"/>
    <w:rsid w:val="00E561E6"/>
    <w:rsid w:val="00E565A7"/>
    <w:rsid w:val="00E570BA"/>
    <w:rsid w:val="00E63F40"/>
    <w:rsid w:val="00E67B0E"/>
    <w:rsid w:val="00E710FA"/>
    <w:rsid w:val="00E713A3"/>
    <w:rsid w:val="00E72DDA"/>
    <w:rsid w:val="00E75FD3"/>
    <w:rsid w:val="00E81DE4"/>
    <w:rsid w:val="00E843EA"/>
    <w:rsid w:val="00E84F31"/>
    <w:rsid w:val="00E85287"/>
    <w:rsid w:val="00E93585"/>
    <w:rsid w:val="00E943F5"/>
    <w:rsid w:val="00E96BD4"/>
    <w:rsid w:val="00E96E37"/>
    <w:rsid w:val="00E976DA"/>
    <w:rsid w:val="00E977BD"/>
    <w:rsid w:val="00E97C3E"/>
    <w:rsid w:val="00EA03B6"/>
    <w:rsid w:val="00EA09E7"/>
    <w:rsid w:val="00EA201B"/>
    <w:rsid w:val="00EA20C2"/>
    <w:rsid w:val="00EA26D3"/>
    <w:rsid w:val="00EA3D2A"/>
    <w:rsid w:val="00EA4656"/>
    <w:rsid w:val="00EA4A2F"/>
    <w:rsid w:val="00EA5C93"/>
    <w:rsid w:val="00EA644A"/>
    <w:rsid w:val="00EA661B"/>
    <w:rsid w:val="00EA7FD6"/>
    <w:rsid w:val="00EB3375"/>
    <w:rsid w:val="00EB43D2"/>
    <w:rsid w:val="00EB5A31"/>
    <w:rsid w:val="00EB6135"/>
    <w:rsid w:val="00EB6712"/>
    <w:rsid w:val="00EC11F7"/>
    <w:rsid w:val="00EC171C"/>
    <w:rsid w:val="00EC3D8B"/>
    <w:rsid w:val="00ED04D2"/>
    <w:rsid w:val="00ED146B"/>
    <w:rsid w:val="00ED22F1"/>
    <w:rsid w:val="00ED263D"/>
    <w:rsid w:val="00ED2A7E"/>
    <w:rsid w:val="00ED3021"/>
    <w:rsid w:val="00ED4458"/>
    <w:rsid w:val="00ED4DF9"/>
    <w:rsid w:val="00ED5C49"/>
    <w:rsid w:val="00ED60F4"/>
    <w:rsid w:val="00ED7098"/>
    <w:rsid w:val="00EE1A82"/>
    <w:rsid w:val="00EE1AA1"/>
    <w:rsid w:val="00EE2873"/>
    <w:rsid w:val="00EE2D1B"/>
    <w:rsid w:val="00EE317D"/>
    <w:rsid w:val="00EE3402"/>
    <w:rsid w:val="00EE53C0"/>
    <w:rsid w:val="00EF1DBD"/>
    <w:rsid w:val="00EF22D3"/>
    <w:rsid w:val="00EF462B"/>
    <w:rsid w:val="00EF4F9A"/>
    <w:rsid w:val="00EF7A9D"/>
    <w:rsid w:val="00F00F62"/>
    <w:rsid w:val="00F03566"/>
    <w:rsid w:val="00F04C42"/>
    <w:rsid w:val="00F05DEE"/>
    <w:rsid w:val="00F06285"/>
    <w:rsid w:val="00F06A71"/>
    <w:rsid w:val="00F1034A"/>
    <w:rsid w:val="00F10ED0"/>
    <w:rsid w:val="00F12B0C"/>
    <w:rsid w:val="00F13215"/>
    <w:rsid w:val="00F1444E"/>
    <w:rsid w:val="00F17086"/>
    <w:rsid w:val="00F216E5"/>
    <w:rsid w:val="00F21C2E"/>
    <w:rsid w:val="00F223EF"/>
    <w:rsid w:val="00F2242A"/>
    <w:rsid w:val="00F23115"/>
    <w:rsid w:val="00F241BF"/>
    <w:rsid w:val="00F25E04"/>
    <w:rsid w:val="00F2746C"/>
    <w:rsid w:val="00F31600"/>
    <w:rsid w:val="00F336CD"/>
    <w:rsid w:val="00F33755"/>
    <w:rsid w:val="00F33EE1"/>
    <w:rsid w:val="00F35C35"/>
    <w:rsid w:val="00F3675C"/>
    <w:rsid w:val="00F36F26"/>
    <w:rsid w:val="00F37DC0"/>
    <w:rsid w:val="00F41434"/>
    <w:rsid w:val="00F4275B"/>
    <w:rsid w:val="00F43627"/>
    <w:rsid w:val="00F43C24"/>
    <w:rsid w:val="00F43DFD"/>
    <w:rsid w:val="00F44ADF"/>
    <w:rsid w:val="00F45BC7"/>
    <w:rsid w:val="00F4620A"/>
    <w:rsid w:val="00F4760E"/>
    <w:rsid w:val="00F47867"/>
    <w:rsid w:val="00F52456"/>
    <w:rsid w:val="00F52ABC"/>
    <w:rsid w:val="00F52B7E"/>
    <w:rsid w:val="00F532FC"/>
    <w:rsid w:val="00F551CC"/>
    <w:rsid w:val="00F57EC3"/>
    <w:rsid w:val="00F6021B"/>
    <w:rsid w:val="00F61893"/>
    <w:rsid w:val="00F6376E"/>
    <w:rsid w:val="00F638AB"/>
    <w:rsid w:val="00F638F3"/>
    <w:rsid w:val="00F64052"/>
    <w:rsid w:val="00F648C0"/>
    <w:rsid w:val="00F65684"/>
    <w:rsid w:val="00F659E7"/>
    <w:rsid w:val="00F65D30"/>
    <w:rsid w:val="00F66C2B"/>
    <w:rsid w:val="00F670C5"/>
    <w:rsid w:val="00F67D8A"/>
    <w:rsid w:val="00F70C17"/>
    <w:rsid w:val="00F72D90"/>
    <w:rsid w:val="00F76B8E"/>
    <w:rsid w:val="00F76E4F"/>
    <w:rsid w:val="00F77BE3"/>
    <w:rsid w:val="00F824D6"/>
    <w:rsid w:val="00F82DDE"/>
    <w:rsid w:val="00F8316F"/>
    <w:rsid w:val="00F8349B"/>
    <w:rsid w:val="00F86DE8"/>
    <w:rsid w:val="00F86FBF"/>
    <w:rsid w:val="00F905C9"/>
    <w:rsid w:val="00F91B55"/>
    <w:rsid w:val="00F92E18"/>
    <w:rsid w:val="00F9778E"/>
    <w:rsid w:val="00FA0E4C"/>
    <w:rsid w:val="00FA19A1"/>
    <w:rsid w:val="00FA2143"/>
    <w:rsid w:val="00FA38EA"/>
    <w:rsid w:val="00FA3A46"/>
    <w:rsid w:val="00FA3E10"/>
    <w:rsid w:val="00FA57D8"/>
    <w:rsid w:val="00FA584E"/>
    <w:rsid w:val="00FA6011"/>
    <w:rsid w:val="00FA6265"/>
    <w:rsid w:val="00FA6EAA"/>
    <w:rsid w:val="00FA7857"/>
    <w:rsid w:val="00FB0538"/>
    <w:rsid w:val="00FB1AE4"/>
    <w:rsid w:val="00FB4F5E"/>
    <w:rsid w:val="00FB7062"/>
    <w:rsid w:val="00FB7554"/>
    <w:rsid w:val="00FC23CB"/>
    <w:rsid w:val="00FC3D2A"/>
    <w:rsid w:val="00FC5B6B"/>
    <w:rsid w:val="00FC5D31"/>
    <w:rsid w:val="00FC77CF"/>
    <w:rsid w:val="00FD0E9D"/>
    <w:rsid w:val="00FD205D"/>
    <w:rsid w:val="00FD2EF7"/>
    <w:rsid w:val="00FD4AF2"/>
    <w:rsid w:val="00FD5196"/>
    <w:rsid w:val="00FD5451"/>
    <w:rsid w:val="00FD5CF3"/>
    <w:rsid w:val="00FD6C1F"/>
    <w:rsid w:val="00FD71A1"/>
    <w:rsid w:val="00FE0E30"/>
    <w:rsid w:val="00FE1136"/>
    <w:rsid w:val="00FE25CD"/>
    <w:rsid w:val="00FE342C"/>
    <w:rsid w:val="00FE4E77"/>
    <w:rsid w:val="00FE5187"/>
    <w:rsid w:val="00FE5456"/>
    <w:rsid w:val="00FE6203"/>
    <w:rsid w:val="00FF039E"/>
    <w:rsid w:val="00FF078C"/>
    <w:rsid w:val="00FF08AB"/>
    <w:rsid w:val="00FF1251"/>
    <w:rsid w:val="00FF3866"/>
    <w:rsid w:val="00FF3C07"/>
    <w:rsid w:val="00FF3F5E"/>
    <w:rsid w:val="00FF4369"/>
    <w:rsid w:val="00FF4462"/>
    <w:rsid w:val="00FF5676"/>
    <w:rsid w:val="00FF62CA"/>
    <w:rsid w:val="00FF6B3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0899B89"/>
  <w15:chartTrackingRefBased/>
  <w15:docId w15:val="{F7F2CBD5-F881-4B17-89ED-318F94C6FA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2A7DF0"/>
    <w:pPr>
      <w:widowControl w:val="0"/>
      <w:tabs>
        <w:tab w:val="left" w:pos="960"/>
        <w:tab w:val="right" w:pos="8160"/>
      </w:tabs>
      <w:spacing w:line="400" w:lineRule="exact"/>
      <w:ind w:firstLineChars="200" w:firstLine="200"/>
      <w:jc w:val="both"/>
    </w:pPr>
    <w:rPr>
      <w:rFonts w:ascii="Times New Roman" w:eastAsia="宋体" w:hAnsi="Times New Roman"/>
    </w:rPr>
  </w:style>
  <w:style w:type="paragraph" w:styleId="1">
    <w:name w:val="heading 1"/>
    <w:basedOn w:val="a"/>
    <w:next w:val="a"/>
    <w:link w:val="11"/>
    <w:uiPriority w:val="9"/>
    <w:qFormat/>
    <w:rsid w:val="006B1B89"/>
    <w:pPr>
      <w:keepNext/>
      <w:keepLines/>
      <w:numPr>
        <w:numId w:val="1"/>
      </w:numPr>
      <w:tabs>
        <w:tab w:val="clear" w:pos="960"/>
        <w:tab w:val="clear" w:pos="8160"/>
      </w:tabs>
      <w:spacing w:beforeLines="50" w:before="50" w:afterLines="50" w:after="50" w:line="360" w:lineRule="auto"/>
      <w:ind w:left="0" w:firstLineChars="0" w:firstLine="0"/>
      <w:outlineLvl w:val="0"/>
    </w:pPr>
    <w:rPr>
      <w:rFonts w:eastAsia="黑体"/>
      <w:bCs/>
      <w:kern w:val="44"/>
      <w:sz w:val="28"/>
      <w:szCs w:val="44"/>
    </w:rPr>
  </w:style>
  <w:style w:type="paragraph" w:styleId="2">
    <w:name w:val="heading 2"/>
    <w:basedOn w:val="a"/>
    <w:next w:val="a"/>
    <w:link w:val="20"/>
    <w:autoRedefine/>
    <w:uiPriority w:val="9"/>
    <w:unhideWhenUsed/>
    <w:qFormat/>
    <w:rsid w:val="00A67A02"/>
    <w:pPr>
      <w:keepNext/>
      <w:keepLines/>
      <w:numPr>
        <w:ilvl w:val="1"/>
        <w:numId w:val="1"/>
      </w:numPr>
      <w:tabs>
        <w:tab w:val="clear" w:pos="960"/>
        <w:tab w:val="clear" w:pos="8160"/>
      </w:tabs>
      <w:adjustRightInd w:val="0"/>
      <w:snapToGrid w:val="0"/>
      <w:ind w:left="0" w:firstLineChars="0" w:hanging="6"/>
      <w:outlineLvl w:val="1"/>
    </w:pPr>
    <w:rPr>
      <w:rFonts w:eastAsia="黑体" w:cs="Times New Roman"/>
      <w:bCs/>
      <w:sz w:val="24"/>
      <w:szCs w:val="32"/>
    </w:rPr>
  </w:style>
  <w:style w:type="paragraph" w:styleId="3">
    <w:name w:val="heading 3"/>
    <w:basedOn w:val="a"/>
    <w:next w:val="a"/>
    <w:link w:val="30"/>
    <w:autoRedefine/>
    <w:uiPriority w:val="9"/>
    <w:unhideWhenUsed/>
    <w:qFormat/>
    <w:rsid w:val="00460D72"/>
    <w:pPr>
      <w:keepNext/>
      <w:keepLines/>
      <w:numPr>
        <w:ilvl w:val="2"/>
        <w:numId w:val="1"/>
      </w:numPr>
      <w:tabs>
        <w:tab w:val="clear" w:pos="960"/>
        <w:tab w:val="clear" w:pos="8160"/>
      </w:tabs>
      <w:ind w:left="851" w:firstLineChars="0" w:hanging="851"/>
      <w:outlineLvl w:val="2"/>
    </w:pPr>
    <w:rPr>
      <w:bCs/>
      <w:sz w:val="28"/>
      <w:szCs w:val="32"/>
    </w:rPr>
  </w:style>
  <w:style w:type="paragraph" w:styleId="4">
    <w:name w:val="heading 4"/>
    <w:basedOn w:val="a"/>
    <w:next w:val="a"/>
    <w:link w:val="40"/>
    <w:uiPriority w:val="9"/>
    <w:unhideWhenUsed/>
    <w:qFormat/>
    <w:rsid w:val="005470FD"/>
    <w:pPr>
      <w:keepNext/>
      <w:keepLines/>
      <w:numPr>
        <w:ilvl w:val="3"/>
        <w:numId w:val="1"/>
      </w:numPr>
      <w:ind w:firstLineChars="0" w:firstLine="0"/>
      <w:outlineLvl w:val="3"/>
    </w:pPr>
    <w:rPr>
      <w:rFonts w:cstheme="majorBidi"/>
      <w:bCs/>
      <w:szCs w:val="28"/>
    </w:rPr>
  </w:style>
  <w:style w:type="paragraph" w:styleId="5">
    <w:name w:val="heading 5"/>
    <w:basedOn w:val="a"/>
    <w:next w:val="a"/>
    <w:link w:val="50"/>
    <w:uiPriority w:val="9"/>
    <w:semiHidden/>
    <w:unhideWhenUsed/>
    <w:qFormat/>
    <w:rsid w:val="005470FD"/>
    <w:pPr>
      <w:keepNext/>
      <w:keepLines/>
      <w:numPr>
        <w:ilvl w:val="4"/>
        <w:numId w:val="1"/>
      </w:numPr>
      <w:spacing w:before="280" w:after="290" w:line="376" w:lineRule="atLeast"/>
      <w:ind w:firstLineChars="0" w:firstLine="0"/>
      <w:outlineLvl w:val="4"/>
    </w:pPr>
    <w:rPr>
      <w:b/>
      <w:bCs/>
      <w:sz w:val="28"/>
      <w:szCs w:val="28"/>
    </w:rPr>
  </w:style>
  <w:style w:type="paragraph" w:styleId="6">
    <w:name w:val="heading 6"/>
    <w:basedOn w:val="a"/>
    <w:next w:val="a"/>
    <w:link w:val="60"/>
    <w:uiPriority w:val="9"/>
    <w:semiHidden/>
    <w:unhideWhenUsed/>
    <w:qFormat/>
    <w:rsid w:val="005470FD"/>
    <w:pPr>
      <w:keepNext/>
      <w:keepLines/>
      <w:numPr>
        <w:ilvl w:val="5"/>
        <w:numId w:val="1"/>
      </w:numPr>
      <w:spacing w:before="240" w:after="64" w:line="320" w:lineRule="atLeast"/>
      <w:ind w:firstLineChars="0" w:firstLine="0"/>
      <w:outlineLvl w:val="5"/>
    </w:pPr>
    <w:rPr>
      <w:rFonts w:asciiTheme="majorHAnsi" w:eastAsiaTheme="majorEastAsia" w:hAnsiTheme="majorHAnsi" w:cstheme="majorBidi"/>
      <w:b/>
      <w:bCs/>
      <w:szCs w:val="24"/>
    </w:rPr>
  </w:style>
  <w:style w:type="paragraph" w:styleId="7">
    <w:name w:val="heading 7"/>
    <w:basedOn w:val="a"/>
    <w:next w:val="a"/>
    <w:link w:val="70"/>
    <w:uiPriority w:val="9"/>
    <w:semiHidden/>
    <w:unhideWhenUsed/>
    <w:qFormat/>
    <w:rsid w:val="005470FD"/>
    <w:pPr>
      <w:keepNext/>
      <w:keepLines/>
      <w:numPr>
        <w:ilvl w:val="6"/>
        <w:numId w:val="1"/>
      </w:numPr>
      <w:spacing w:before="240" w:after="64" w:line="320" w:lineRule="atLeast"/>
      <w:ind w:firstLineChars="0" w:firstLine="0"/>
      <w:outlineLvl w:val="6"/>
    </w:pPr>
    <w:rPr>
      <w:b/>
      <w:bCs/>
      <w:szCs w:val="24"/>
    </w:rPr>
  </w:style>
  <w:style w:type="paragraph" w:styleId="8">
    <w:name w:val="heading 8"/>
    <w:basedOn w:val="a"/>
    <w:next w:val="a"/>
    <w:link w:val="80"/>
    <w:uiPriority w:val="9"/>
    <w:semiHidden/>
    <w:unhideWhenUsed/>
    <w:qFormat/>
    <w:rsid w:val="005470FD"/>
    <w:pPr>
      <w:keepNext/>
      <w:keepLines/>
      <w:numPr>
        <w:ilvl w:val="7"/>
        <w:numId w:val="1"/>
      </w:numPr>
      <w:spacing w:before="240" w:after="64" w:line="320" w:lineRule="atLeast"/>
      <w:ind w:firstLineChars="0" w:firstLine="0"/>
      <w:outlineLvl w:val="7"/>
    </w:pPr>
    <w:rPr>
      <w:rFonts w:asciiTheme="majorHAnsi" w:eastAsiaTheme="majorEastAsia" w:hAnsiTheme="majorHAnsi" w:cstheme="majorBidi"/>
      <w:szCs w:val="24"/>
    </w:rPr>
  </w:style>
  <w:style w:type="paragraph" w:styleId="9">
    <w:name w:val="heading 9"/>
    <w:basedOn w:val="a"/>
    <w:next w:val="a"/>
    <w:link w:val="90"/>
    <w:uiPriority w:val="9"/>
    <w:semiHidden/>
    <w:unhideWhenUsed/>
    <w:qFormat/>
    <w:rsid w:val="005470FD"/>
    <w:pPr>
      <w:keepNext/>
      <w:keepLines/>
      <w:numPr>
        <w:ilvl w:val="8"/>
        <w:numId w:val="1"/>
      </w:numPr>
      <w:spacing w:before="240" w:after="64" w:line="320" w:lineRule="atLeast"/>
      <w:ind w:firstLineChars="0" w:firstLine="0"/>
      <w:outlineLvl w:val="8"/>
    </w:pPr>
    <w:rPr>
      <w:rFonts w:asciiTheme="majorHAnsi" w:eastAsiaTheme="majorEastAsia" w:hAnsiTheme="majorHAnsi" w:cstheme="majorBidi"/>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EndNoteBibliography">
    <w:name w:val="EndNote Bibliography"/>
    <w:basedOn w:val="a"/>
    <w:link w:val="EndNoteBibliography0"/>
    <w:autoRedefine/>
    <w:qFormat/>
    <w:rsid w:val="00543A22"/>
    <w:pPr>
      <w:spacing w:line="240" w:lineRule="auto"/>
      <w:ind w:left="157" w:hangingChars="157" w:hanging="157"/>
    </w:pPr>
    <w:rPr>
      <w:rFonts w:ascii="等线" w:eastAsia="等线" w:hAnsi="等线" w:cs="Times New Roman"/>
      <w:noProof/>
      <w:sz w:val="20"/>
    </w:rPr>
  </w:style>
  <w:style w:type="character" w:customStyle="1" w:styleId="EndNoteBibliography0">
    <w:name w:val="EndNote Bibliography 字符"/>
    <w:basedOn w:val="a0"/>
    <w:link w:val="EndNoteBibliography"/>
    <w:qFormat/>
    <w:rsid w:val="00543A22"/>
    <w:rPr>
      <w:rFonts w:ascii="等线" w:eastAsia="等线" w:hAnsi="等线" w:cs="Times New Roman"/>
      <w:noProof/>
      <w:sz w:val="20"/>
    </w:rPr>
  </w:style>
  <w:style w:type="paragraph" w:customStyle="1" w:styleId="a3">
    <w:name w:val="公式（大论文）"/>
    <w:basedOn w:val="a"/>
    <w:qFormat/>
    <w:rsid w:val="00AB1A1D"/>
    <w:pPr>
      <w:tabs>
        <w:tab w:val="clear" w:pos="960"/>
        <w:tab w:val="clear" w:pos="8160"/>
        <w:tab w:val="center" w:pos="4111"/>
        <w:tab w:val="right" w:pos="8222"/>
      </w:tabs>
      <w:spacing w:line="240" w:lineRule="auto"/>
      <w:ind w:firstLineChars="0" w:firstLine="0"/>
      <w:textAlignment w:val="center"/>
    </w:pPr>
    <w:rPr>
      <w:rFonts w:cs="Times New Roman"/>
      <w:lang w:val="x-none" w:eastAsia="x-none"/>
    </w:rPr>
  </w:style>
  <w:style w:type="paragraph" w:customStyle="1" w:styleId="EndNoteBibliographyTitle">
    <w:name w:val="EndNote Bibliography Title"/>
    <w:basedOn w:val="a"/>
    <w:link w:val="EndNoteBibliographyTitle0"/>
    <w:rsid w:val="005470FD"/>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5470FD"/>
    <w:rPr>
      <w:rFonts w:ascii="等线" w:eastAsia="等线" w:hAnsi="等线"/>
      <w:noProof/>
      <w:sz w:val="20"/>
    </w:rPr>
  </w:style>
  <w:style w:type="character" w:customStyle="1" w:styleId="11">
    <w:name w:val="标题 1 字符"/>
    <w:basedOn w:val="a0"/>
    <w:link w:val="1"/>
    <w:uiPriority w:val="9"/>
    <w:rsid w:val="006B1B89"/>
    <w:rPr>
      <w:rFonts w:ascii="Times New Roman" w:eastAsia="黑体" w:hAnsi="Times New Roman"/>
      <w:bCs/>
      <w:kern w:val="44"/>
      <w:sz w:val="28"/>
      <w:szCs w:val="44"/>
    </w:rPr>
  </w:style>
  <w:style w:type="character" w:customStyle="1" w:styleId="20">
    <w:name w:val="标题 2 字符"/>
    <w:basedOn w:val="a0"/>
    <w:link w:val="2"/>
    <w:uiPriority w:val="9"/>
    <w:rsid w:val="00A67A02"/>
    <w:rPr>
      <w:rFonts w:ascii="Times New Roman" w:eastAsia="黑体" w:hAnsi="Times New Roman" w:cs="Times New Roman"/>
      <w:bCs/>
      <w:sz w:val="24"/>
      <w:szCs w:val="32"/>
    </w:rPr>
  </w:style>
  <w:style w:type="character" w:customStyle="1" w:styleId="30">
    <w:name w:val="标题 3 字符"/>
    <w:basedOn w:val="a0"/>
    <w:link w:val="3"/>
    <w:uiPriority w:val="9"/>
    <w:rsid w:val="00460D72"/>
    <w:rPr>
      <w:rFonts w:ascii="Times New Roman" w:eastAsia="宋体" w:hAnsi="Times New Roman"/>
      <w:bCs/>
      <w:sz w:val="28"/>
      <w:szCs w:val="32"/>
    </w:rPr>
  </w:style>
  <w:style w:type="character" w:customStyle="1" w:styleId="40">
    <w:name w:val="标题 4 字符"/>
    <w:basedOn w:val="a0"/>
    <w:link w:val="4"/>
    <w:uiPriority w:val="9"/>
    <w:rsid w:val="005470FD"/>
    <w:rPr>
      <w:rFonts w:ascii="Times New Roman" w:eastAsia="宋体" w:hAnsi="Times New Roman" w:cstheme="majorBidi"/>
      <w:bCs/>
      <w:sz w:val="24"/>
      <w:szCs w:val="28"/>
    </w:rPr>
  </w:style>
  <w:style w:type="character" w:customStyle="1" w:styleId="50">
    <w:name w:val="标题 5 字符"/>
    <w:basedOn w:val="a0"/>
    <w:link w:val="5"/>
    <w:uiPriority w:val="9"/>
    <w:semiHidden/>
    <w:rsid w:val="005470FD"/>
    <w:rPr>
      <w:rFonts w:ascii="Times New Roman" w:eastAsia="宋体" w:hAnsi="Times New Roman"/>
      <w:b/>
      <w:bCs/>
      <w:sz w:val="28"/>
      <w:szCs w:val="28"/>
    </w:rPr>
  </w:style>
  <w:style w:type="character" w:customStyle="1" w:styleId="60">
    <w:name w:val="标题 6 字符"/>
    <w:basedOn w:val="a0"/>
    <w:link w:val="6"/>
    <w:uiPriority w:val="9"/>
    <w:semiHidden/>
    <w:rsid w:val="005470FD"/>
    <w:rPr>
      <w:rFonts w:asciiTheme="majorHAnsi" w:eastAsiaTheme="majorEastAsia" w:hAnsiTheme="majorHAnsi" w:cstheme="majorBidi"/>
      <w:b/>
      <w:bCs/>
      <w:sz w:val="24"/>
      <w:szCs w:val="24"/>
    </w:rPr>
  </w:style>
  <w:style w:type="character" w:customStyle="1" w:styleId="70">
    <w:name w:val="标题 7 字符"/>
    <w:basedOn w:val="a0"/>
    <w:link w:val="7"/>
    <w:uiPriority w:val="9"/>
    <w:semiHidden/>
    <w:rsid w:val="005470FD"/>
    <w:rPr>
      <w:rFonts w:ascii="Times New Roman" w:eastAsia="宋体" w:hAnsi="Times New Roman"/>
      <w:b/>
      <w:bCs/>
      <w:sz w:val="24"/>
      <w:szCs w:val="24"/>
    </w:rPr>
  </w:style>
  <w:style w:type="character" w:customStyle="1" w:styleId="80">
    <w:name w:val="标题 8 字符"/>
    <w:basedOn w:val="a0"/>
    <w:link w:val="8"/>
    <w:uiPriority w:val="9"/>
    <w:semiHidden/>
    <w:rsid w:val="005470FD"/>
    <w:rPr>
      <w:rFonts w:asciiTheme="majorHAnsi" w:eastAsiaTheme="majorEastAsia" w:hAnsiTheme="majorHAnsi" w:cstheme="majorBidi"/>
      <w:sz w:val="24"/>
      <w:szCs w:val="24"/>
    </w:rPr>
  </w:style>
  <w:style w:type="character" w:customStyle="1" w:styleId="90">
    <w:name w:val="标题 9 字符"/>
    <w:basedOn w:val="a0"/>
    <w:link w:val="9"/>
    <w:uiPriority w:val="9"/>
    <w:semiHidden/>
    <w:rsid w:val="005470FD"/>
    <w:rPr>
      <w:rFonts w:asciiTheme="majorHAnsi" w:eastAsiaTheme="majorEastAsia" w:hAnsiTheme="majorHAnsi" w:cstheme="majorBidi"/>
      <w:szCs w:val="21"/>
    </w:rPr>
  </w:style>
  <w:style w:type="paragraph" w:styleId="a4">
    <w:name w:val="caption"/>
    <w:basedOn w:val="a"/>
    <w:next w:val="a"/>
    <w:uiPriority w:val="35"/>
    <w:unhideWhenUsed/>
    <w:qFormat/>
    <w:rsid w:val="00DE6390"/>
    <w:pPr>
      <w:spacing w:line="240" w:lineRule="auto"/>
      <w:ind w:firstLineChars="0" w:firstLine="0"/>
      <w:jc w:val="center"/>
    </w:pPr>
    <w:rPr>
      <w:rFonts w:cstheme="majorBidi"/>
      <w:b/>
      <w:sz w:val="18"/>
      <w:szCs w:val="20"/>
    </w:rPr>
  </w:style>
  <w:style w:type="paragraph" w:styleId="21">
    <w:name w:val="Body Text 2"/>
    <w:basedOn w:val="a"/>
    <w:link w:val="210"/>
    <w:qFormat/>
    <w:rsid w:val="005470FD"/>
    <w:pPr>
      <w:spacing w:line="360" w:lineRule="auto"/>
      <w:ind w:left="420" w:firstLineChars="0" w:hanging="420"/>
      <w:jc w:val="center"/>
    </w:pPr>
    <w:rPr>
      <w:rFonts w:eastAsia="黑体" w:cs="Times New Roman"/>
      <w:sz w:val="44"/>
      <w:szCs w:val="24"/>
    </w:rPr>
  </w:style>
  <w:style w:type="character" w:customStyle="1" w:styleId="22">
    <w:name w:val="正文文本 2 字符"/>
    <w:basedOn w:val="a0"/>
    <w:uiPriority w:val="99"/>
    <w:semiHidden/>
    <w:rsid w:val="005470FD"/>
    <w:rPr>
      <w:rFonts w:ascii="Times New Roman" w:eastAsia="宋体" w:hAnsi="Times New Roman"/>
      <w:sz w:val="24"/>
    </w:rPr>
  </w:style>
  <w:style w:type="character" w:customStyle="1" w:styleId="210">
    <w:name w:val="正文文本 2 字符1"/>
    <w:link w:val="21"/>
    <w:qFormat/>
    <w:rsid w:val="005470FD"/>
    <w:rPr>
      <w:rFonts w:ascii="Times New Roman" w:eastAsia="黑体" w:hAnsi="Times New Roman" w:cs="Times New Roman"/>
      <w:sz w:val="44"/>
      <w:szCs w:val="24"/>
    </w:rPr>
  </w:style>
  <w:style w:type="paragraph" w:customStyle="1" w:styleId="MTDisplayEquation">
    <w:name w:val="MTDisplayEquation"/>
    <w:basedOn w:val="a"/>
    <w:next w:val="a"/>
    <w:link w:val="MTDisplayEquation0"/>
    <w:rsid w:val="00F13215"/>
    <w:pPr>
      <w:tabs>
        <w:tab w:val="clear" w:pos="960"/>
        <w:tab w:val="clear" w:pos="8160"/>
        <w:tab w:val="center" w:pos="4160"/>
        <w:tab w:val="right" w:pos="8300"/>
      </w:tabs>
      <w:ind w:firstLine="480"/>
    </w:pPr>
  </w:style>
  <w:style w:type="character" w:customStyle="1" w:styleId="MTDisplayEquation0">
    <w:name w:val="MTDisplayEquation 字符"/>
    <w:basedOn w:val="a0"/>
    <w:link w:val="MTDisplayEquation"/>
    <w:rsid w:val="00F13215"/>
    <w:rPr>
      <w:rFonts w:ascii="Times New Roman" w:eastAsia="宋体" w:hAnsi="Times New Roman"/>
      <w:sz w:val="24"/>
    </w:rPr>
  </w:style>
  <w:style w:type="paragraph" w:styleId="a5">
    <w:name w:val="List Paragraph"/>
    <w:basedOn w:val="a"/>
    <w:uiPriority w:val="34"/>
    <w:qFormat/>
    <w:rsid w:val="003F2FEE"/>
    <w:pPr>
      <w:ind w:firstLine="420"/>
    </w:pPr>
  </w:style>
  <w:style w:type="paragraph" w:styleId="a6">
    <w:name w:val="Balloon Text"/>
    <w:basedOn w:val="a"/>
    <w:link w:val="a7"/>
    <w:uiPriority w:val="99"/>
    <w:semiHidden/>
    <w:unhideWhenUsed/>
    <w:rsid w:val="00E710FA"/>
    <w:rPr>
      <w:sz w:val="18"/>
      <w:szCs w:val="18"/>
    </w:rPr>
  </w:style>
  <w:style w:type="character" w:customStyle="1" w:styleId="a7">
    <w:name w:val="批注框文本 字符"/>
    <w:basedOn w:val="a0"/>
    <w:link w:val="a6"/>
    <w:uiPriority w:val="99"/>
    <w:semiHidden/>
    <w:rsid w:val="00E710FA"/>
    <w:rPr>
      <w:rFonts w:ascii="Times New Roman" w:eastAsia="宋体" w:hAnsi="Times New Roman"/>
      <w:sz w:val="18"/>
      <w:szCs w:val="18"/>
    </w:rPr>
  </w:style>
  <w:style w:type="paragraph" w:styleId="a8">
    <w:name w:val="header"/>
    <w:basedOn w:val="a"/>
    <w:link w:val="a9"/>
    <w:uiPriority w:val="99"/>
    <w:unhideWhenUsed/>
    <w:rsid w:val="00D34939"/>
    <w:pPr>
      <w:pBdr>
        <w:bottom w:val="single" w:sz="6" w:space="1" w:color="auto"/>
      </w:pBdr>
      <w:tabs>
        <w:tab w:val="clear" w:pos="960"/>
        <w:tab w:val="clear" w:pos="8160"/>
        <w:tab w:val="center" w:pos="4153"/>
        <w:tab w:val="right" w:pos="8306"/>
      </w:tabs>
      <w:snapToGrid w:val="0"/>
      <w:spacing w:line="240" w:lineRule="atLeast"/>
      <w:jc w:val="center"/>
    </w:pPr>
    <w:rPr>
      <w:sz w:val="18"/>
      <w:szCs w:val="18"/>
    </w:rPr>
  </w:style>
  <w:style w:type="character" w:customStyle="1" w:styleId="a9">
    <w:name w:val="页眉 字符"/>
    <w:basedOn w:val="a0"/>
    <w:link w:val="a8"/>
    <w:uiPriority w:val="99"/>
    <w:rsid w:val="00D34939"/>
    <w:rPr>
      <w:rFonts w:ascii="Times New Roman" w:eastAsia="宋体" w:hAnsi="Times New Roman"/>
      <w:sz w:val="18"/>
      <w:szCs w:val="18"/>
    </w:rPr>
  </w:style>
  <w:style w:type="paragraph" w:styleId="aa">
    <w:name w:val="footer"/>
    <w:basedOn w:val="a"/>
    <w:link w:val="ab"/>
    <w:uiPriority w:val="99"/>
    <w:unhideWhenUsed/>
    <w:rsid w:val="00D34939"/>
    <w:pPr>
      <w:tabs>
        <w:tab w:val="clear" w:pos="960"/>
        <w:tab w:val="clear" w:pos="8160"/>
        <w:tab w:val="center" w:pos="4153"/>
        <w:tab w:val="right" w:pos="8306"/>
      </w:tabs>
      <w:snapToGrid w:val="0"/>
      <w:spacing w:line="240" w:lineRule="atLeast"/>
      <w:jc w:val="left"/>
    </w:pPr>
    <w:rPr>
      <w:sz w:val="18"/>
      <w:szCs w:val="18"/>
    </w:rPr>
  </w:style>
  <w:style w:type="character" w:customStyle="1" w:styleId="ab">
    <w:name w:val="页脚 字符"/>
    <w:basedOn w:val="a0"/>
    <w:link w:val="aa"/>
    <w:uiPriority w:val="99"/>
    <w:rsid w:val="00D34939"/>
    <w:rPr>
      <w:rFonts w:ascii="Times New Roman" w:eastAsia="宋体" w:hAnsi="Times New Roman"/>
      <w:sz w:val="18"/>
      <w:szCs w:val="18"/>
    </w:rPr>
  </w:style>
  <w:style w:type="paragraph" w:customStyle="1" w:styleId="ac">
    <w:name w:val="公式格式"/>
    <w:basedOn w:val="a"/>
    <w:qFormat/>
    <w:rsid w:val="00F47867"/>
    <w:pPr>
      <w:tabs>
        <w:tab w:val="clear" w:pos="960"/>
        <w:tab w:val="clear" w:pos="8160"/>
        <w:tab w:val="center" w:pos="4536"/>
        <w:tab w:val="right" w:pos="8505"/>
      </w:tabs>
      <w:snapToGrid w:val="0"/>
      <w:spacing w:line="400" w:lineRule="atLeast"/>
      <w:ind w:firstLineChars="0" w:firstLine="0"/>
    </w:pPr>
    <w:rPr>
      <w:rFonts w:cs="Times New Roman"/>
    </w:rPr>
  </w:style>
  <w:style w:type="paragraph" w:customStyle="1" w:styleId="14">
    <w:name w:val="14图题"/>
    <w:basedOn w:val="a"/>
    <w:link w:val="14Char"/>
    <w:rsid w:val="00EA201B"/>
    <w:pPr>
      <w:tabs>
        <w:tab w:val="clear" w:pos="960"/>
        <w:tab w:val="clear" w:pos="8160"/>
      </w:tabs>
      <w:spacing w:line="260" w:lineRule="atLeast"/>
      <w:ind w:firstLineChars="0" w:firstLine="0"/>
      <w:jc w:val="center"/>
    </w:pPr>
    <w:rPr>
      <w:rFonts w:cs="Times New Roman"/>
      <w:sz w:val="18"/>
      <w:szCs w:val="24"/>
      <w:lang w:val="x-none" w:eastAsia="x-none"/>
    </w:rPr>
  </w:style>
  <w:style w:type="character" w:customStyle="1" w:styleId="14Char">
    <w:name w:val="14图题 Char"/>
    <w:link w:val="14"/>
    <w:rsid w:val="00EA201B"/>
    <w:rPr>
      <w:rFonts w:ascii="Times New Roman" w:eastAsia="宋体" w:hAnsi="Times New Roman" w:cs="Times New Roman"/>
      <w:sz w:val="18"/>
      <w:szCs w:val="24"/>
      <w:lang w:val="x-none" w:eastAsia="x-none"/>
    </w:rPr>
  </w:style>
  <w:style w:type="paragraph" w:customStyle="1" w:styleId="100">
    <w:name w:val="10正文"/>
    <w:basedOn w:val="ad"/>
    <w:link w:val="10Char"/>
    <w:rsid w:val="003316BF"/>
    <w:pPr>
      <w:tabs>
        <w:tab w:val="clear" w:pos="960"/>
        <w:tab w:val="clear" w:pos="8160"/>
      </w:tabs>
      <w:spacing w:line="312" w:lineRule="atLeast"/>
    </w:pPr>
    <w:rPr>
      <w:rFonts w:ascii="Times New Roman" w:eastAsia="宋体" w:cs="Times New Roman"/>
      <w:sz w:val="21"/>
      <w:szCs w:val="24"/>
      <w:lang w:val="x-none" w:eastAsia="x-none"/>
    </w:rPr>
  </w:style>
  <w:style w:type="character" w:customStyle="1" w:styleId="10Char">
    <w:name w:val="10正文 Char"/>
    <w:link w:val="100"/>
    <w:rsid w:val="003316BF"/>
    <w:rPr>
      <w:rFonts w:ascii="Times New Roman" w:eastAsia="宋体" w:hAnsi="Times New Roman" w:cs="Times New Roman"/>
      <w:szCs w:val="24"/>
      <w:lang w:val="x-none" w:eastAsia="x-none"/>
    </w:rPr>
  </w:style>
  <w:style w:type="paragraph" w:styleId="ad">
    <w:name w:val="Document Map"/>
    <w:basedOn w:val="a"/>
    <w:link w:val="ae"/>
    <w:uiPriority w:val="99"/>
    <w:semiHidden/>
    <w:unhideWhenUsed/>
    <w:rsid w:val="003316BF"/>
    <w:rPr>
      <w:rFonts w:ascii="Microsoft YaHei UI" w:eastAsia="Microsoft YaHei UI"/>
      <w:sz w:val="18"/>
      <w:szCs w:val="18"/>
    </w:rPr>
  </w:style>
  <w:style w:type="character" w:customStyle="1" w:styleId="ae">
    <w:name w:val="文档结构图 字符"/>
    <w:basedOn w:val="a0"/>
    <w:link w:val="ad"/>
    <w:uiPriority w:val="99"/>
    <w:semiHidden/>
    <w:rsid w:val="003316BF"/>
    <w:rPr>
      <w:rFonts w:ascii="Microsoft YaHei UI" w:eastAsia="Microsoft YaHei UI" w:hAnsi="Times New Roman"/>
      <w:sz w:val="18"/>
      <w:szCs w:val="18"/>
    </w:rPr>
  </w:style>
  <w:style w:type="character" w:styleId="af">
    <w:name w:val="page number"/>
    <w:basedOn w:val="a0"/>
    <w:uiPriority w:val="99"/>
    <w:semiHidden/>
    <w:unhideWhenUsed/>
    <w:rsid w:val="003316BF"/>
  </w:style>
  <w:style w:type="character" w:styleId="af0">
    <w:name w:val="Hyperlink"/>
    <w:basedOn w:val="a0"/>
    <w:uiPriority w:val="99"/>
    <w:unhideWhenUsed/>
    <w:rsid w:val="00D626CE"/>
    <w:rPr>
      <w:color w:val="0563C1" w:themeColor="hyperlink"/>
      <w:u w:val="single"/>
    </w:rPr>
  </w:style>
  <w:style w:type="character" w:customStyle="1" w:styleId="fontstyle01">
    <w:name w:val="fontstyle01"/>
    <w:basedOn w:val="a0"/>
    <w:rsid w:val="004A5103"/>
    <w:rPr>
      <w:rFonts w:ascii="宋体" w:eastAsia="宋体" w:hAnsi="宋体" w:hint="eastAsia"/>
      <w:b w:val="0"/>
      <w:bCs w:val="0"/>
      <w:i w:val="0"/>
      <w:iCs w:val="0"/>
      <w:color w:val="000000"/>
      <w:sz w:val="24"/>
      <w:szCs w:val="24"/>
    </w:rPr>
  </w:style>
  <w:style w:type="character" w:customStyle="1" w:styleId="fontstyle21">
    <w:name w:val="fontstyle21"/>
    <w:basedOn w:val="a0"/>
    <w:rsid w:val="00897D9C"/>
    <w:rPr>
      <w:rFonts w:ascii="FEFB4E75E5A" w:hAnsi="FEFB4E75E5A" w:hint="default"/>
      <w:b w:val="0"/>
      <w:bCs w:val="0"/>
      <w:i w:val="0"/>
      <w:iCs w:val="0"/>
      <w:color w:val="000000"/>
      <w:sz w:val="24"/>
      <w:szCs w:val="24"/>
    </w:rPr>
  </w:style>
  <w:style w:type="character" w:customStyle="1" w:styleId="tgt">
    <w:name w:val="tgt"/>
    <w:basedOn w:val="a0"/>
    <w:rsid w:val="00D57502"/>
  </w:style>
  <w:style w:type="numbering" w:customStyle="1" w:styleId="10">
    <w:name w:val="样式1"/>
    <w:uiPriority w:val="99"/>
    <w:rsid w:val="0083125E"/>
    <w:pPr>
      <w:numPr>
        <w:numId w:val="32"/>
      </w:numPr>
    </w:pPr>
  </w:style>
  <w:style w:type="character" w:customStyle="1" w:styleId="Char">
    <w:name w:val="页眉 Char"/>
    <w:uiPriority w:val="99"/>
    <w:rsid w:val="0083125E"/>
    <w:rPr>
      <w:rFonts w:ascii="Times New Roman" w:hAnsi="Times New Roman"/>
      <w:kern w:val="2"/>
      <w:sz w:val="21"/>
      <w:szCs w:val="18"/>
      <w:lang w:val="x-none" w:eastAsia="x-none"/>
    </w:rPr>
  </w:style>
  <w:style w:type="character" w:customStyle="1" w:styleId="Char0">
    <w:name w:val="页脚 Char"/>
    <w:uiPriority w:val="99"/>
    <w:rsid w:val="0083125E"/>
    <w:rPr>
      <w:sz w:val="18"/>
      <w:szCs w:val="18"/>
    </w:rPr>
  </w:style>
  <w:style w:type="paragraph" w:styleId="af1">
    <w:name w:val="Title"/>
    <w:aliases w:val="参考文献"/>
    <w:basedOn w:val="a"/>
    <w:link w:val="12"/>
    <w:uiPriority w:val="10"/>
    <w:qFormat/>
    <w:rsid w:val="00573778"/>
    <w:pPr>
      <w:tabs>
        <w:tab w:val="clear" w:pos="960"/>
        <w:tab w:val="clear" w:pos="8160"/>
      </w:tabs>
      <w:spacing w:line="240" w:lineRule="auto"/>
      <w:ind w:left="157" w:hangingChars="157" w:hanging="157"/>
    </w:pPr>
    <w:rPr>
      <w:rFonts w:cs="Times New Roman"/>
      <w:bCs/>
      <w:sz w:val="18"/>
      <w:szCs w:val="32"/>
      <w:lang w:val="x-none" w:eastAsia="x-none"/>
    </w:rPr>
  </w:style>
  <w:style w:type="character" w:customStyle="1" w:styleId="af2">
    <w:name w:val="标题 字符"/>
    <w:basedOn w:val="a0"/>
    <w:uiPriority w:val="10"/>
    <w:rsid w:val="0083125E"/>
    <w:rPr>
      <w:rFonts w:asciiTheme="majorHAnsi" w:eastAsiaTheme="majorEastAsia" w:hAnsiTheme="majorHAnsi" w:cstheme="majorBidi"/>
      <w:b/>
      <w:bCs/>
      <w:sz w:val="32"/>
      <w:szCs w:val="32"/>
    </w:rPr>
  </w:style>
  <w:style w:type="character" w:customStyle="1" w:styleId="12">
    <w:name w:val="标题 字符1"/>
    <w:aliases w:val="参考文献 字符"/>
    <w:link w:val="af1"/>
    <w:uiPriority w:val="10"/>
    <w:rsid w:val="00573778"/>
    <w:rPr>
      <w:rFonts w:ascii="Times New Roman" w:eastAsia="宋体" w:hAnsi="Times New Roman" w:cs="Times New Roman"/>
      <w:bCs/>
      <w:sz w:val="18"/>
      <w:szCs w:val="32"/>
      <w:lang w:val="x-none" w:eastAsia="x-none"/>
    </w:rPr>
  </w:style>
  <w:style w:type="paragraph" w:styleId="TOC">
    <w:name w:val="TOC Heading"/>
    <w:basedOn w:val="1"/>
    <w:next w:val="a"/>
    <w:uiPriority w:val="39"/>
    <w:unhideWhenUsed/>
    <w:qFormat/>
    <w:rsid w:val="00BA1383"/>
    <w:pPr>
      <w:widowControl/>
      <w:numPr>
        <w:numId w:val="0"/>
      </w:numPr>
      <w:spacing w:before="240" w:line="259" w:lineRule="auto"/>
      <w:jc w:val="left"/>
      <w:outlineLvl w:val="9"/>
    </w:pPr>
    <w:rPr>
      <w:rFonts w:asciiTheme="majorHAnsi" w:eastAsiaTheme="majorEastAsia" w:hAnsiTheme="majorHAnsi" w:cstheme="majorBidi"/>
      <w:bCs w:val="0"/>
      <w:color w:val="2E74B5" w:themeColor="accent1" w:themeShade="BF"/>
      <w:kern w:val="0"/>
      <w:szCs w:val="32"/>
    </w:rPr>
  </w:style>
  <w:style w:type="paragraph" w:styleId="TOC1">
    <w:name w:val="toc 1"/>
    <w:basedOn w:val="a"/>
    <w:next w:val="a"/>
    <w:autoRedefine/>
    <w:uiPriority w:val="39"/>
    <w:unhideWhenUsed/>
    <w:rsid w:val="00BA1383"/>
    <w:pPr>
      <w:tabs>
        <w:tab w:val="clear" w:pos="960"/>
        <w:tab w:val="clear" w:pos="8160"/>
        <w:tab w:val="right" w:leader="dot" w:pos="8296"/>
      </w:tabs>
      <w:ind w:firstLineChars="71" w:firstLine="71"/>
      <w:jc w:val="left"/>
    </w:pPr>
    <w:rPr>
      <w:b/>
      <w:sz w:val="28"/>
    </w:rPr>
  </w:style>
  <w:style w:type="paragraph" w:styleId="TOC2">
    <w:name w:val="toc 2"/>
    <w:basedOn w:val="a"/>
    <w:next w:val="a"/>
    <w:autoRedefine/>
    <w:uiPriority w:val="39"/>
    <w:unhideWhenUsed/>
    <w:rsid w:val="00BA1383"/>
    <w:pPr>
      <w:tabs>
        <w:tab w:val="clear" w:pos="960"/>
        <w:tab w:val="clear" w:pos="8160"/>
      </w:tabs>
      <w:ind w:leftChars="200" w:left="420"/>
    </w:pPr>
    <w:rPr>
      <w:b/>
    </w:rPr>
  </w:style>
  <w:style w:type="paragraph" w:styleId="TOC3">
    <w:name w:val="toc 3"/>
    <w:basedOn w:val="a"/>
    <w:next w:val="a"/>
    <w:autoRedefine/>
    <w:uiPriority w:val="39"/>
    <w:unhideWhenUsed/>
    <w:rsid w:val="00BA1383"/>
    <w:pPr>
      <w:tabs>
        <w:tab w:val="clear" w:pos="960"/>
        <w:tab w:val="clear" w:pos="8160"/>
      </w:tabs>
      <w:ind w:leftChars="400" w:left="840"/>
    </w:pPr>
  </w:style>
  <w:style w:type="paragraph" w:customStyle="1" w:styleId="af3">
    <w:name w:val="图表"/>
    <w:basedOn w:val="a4"/>
    <w:next w:val="a"/>
    <w:rsid w:val="00C10E7C"/>
    <w:pPr>
      <w:widowControl/>
      <w:tabs>
        <w:tab w:val="clear" w:pos="960"/>
        <w:tab w:val="clear" w:pos="8160"/>
      </w:tabs>
      <w:spacing w:line="400" w:lineRule="atLeast"/>
    </w:pPr>
  </w:style>
  <w:style w:type="paragraph" w:customStyle="1" w:styleId="af4">
    <w:name w:val="图片"/>
    <w:basedOn w:val="a"/>
    <w:qFormat/>
    <w:rsid w:val="003B27F3"/>
    <w:pPr>
      <w:tabs>
        <w:tab w:val="clear" w:pos="960"/>
        <w:tab w:val="clear" w:pos="8160"/>
      </w:tabs>
      <w:spacing w:line="240" w:lineRule="auto"/>
      <w:ind w:firstLineChars="0" w:firstLine="0"/>
      <w:jc w:val="center"/>
    </w:pPr>
    <w:rPr>
      <w:rFonts w:cs="Times New Roman"/>
      <w:sz w:val="18"/>
    </w:rPr>
  </w:style>
  <w:style w:type="paragraph" w:styleId="af5">
    <w:name w:val="Body Text"/>
    <w:basedOn w:val="a"/>
    <w:link w:val="af6"/>
    <w:uiPriority w:val="99"/>
    <w:semiHidden/>
    <w:unhideWhenUsed/>
    <w:rsid w:val="00311631"/>
    <w:pPr>
      <w:spacing w:after="120"/>
    </w:pPr>
  </w:style>
  <w:style w:type="character" w:customStyle="1" w:styleId="af6">
    <w:name w:val="正文文本 字符"/>
    <w:basedOn w:val="a0"/>
    <w:link w:val="af5"/>
    <w:uiPriority w:val="99"/>
    <w:semiHidden/>
    <w:rsid w:val="00311631"/>
    <w:rPr>
      <w:rFonts w:ascii="Times New Roman" w:eastAsia="宋体" w:hAnsi="Times New Roman"/>
      <w:sz w:val="24"/>
    </w:rPr>
  </w:style>
  <w:style w:type="paragraph" w:styleId="af7">
    <w:name w:val="No Spacing"/>
    <w:uiPriority w:val="1"/>
    <w:qFormat/>
    <w:rsid w:val="000E7D5D"/>
    <w:pPr>
      <w:widowControl w:val="0"/>
      <w:tabs>
        <w:tab w:val="left" w:pos="960"/>
        <w:tab w:val="right" w:pos="8160"/>
      </w:tabs>
      <w:ind w:firstLineChars="200" w:firstLine="200"/>
      <w:jc w:val="both"/>
    </w:pPr>
    <w:rPr>
      <w:rFonts w:ascii="Times New Roman" w:eastAsia="宋体" w:hAnsi="Times New Roman"/>
      <w:sz w:val="24"/>
    </w:rPr>
  </w:style>
  <w:style w:type="character" w:customStyle="1" w:styleId="code">
    <w:name w:val="code"/>
    <w:basedOn w:val="a0"/>
    <w:rsid w:val="009506F0"/>
  </w:style>
  <w:style w:type="table" w:styleId="af8">
    <w:name w:val="Table Grid"/>
    <w:basedOn w:val="a1"/>
    <w:uiPriority w:val="39"/>
    <w:rsid w:val="004427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ichtext">
    <w:name w:val="richtext"/>
    <w:basedOn w:val="a0"/>
    <w:rsid w:val="006E3927"/>
  </w:style>
  <w:style w:type="character" w:styleId="af9">
    <w:name w:val="annotation reference"/>
    <w:basedOn w:val="a0"/>
    <w:uiPriority w:val="99"/>
    <w:semiHidden/>
    <w:unhideWhenUsed/>
    <w:rsid w:val="00A663D8"/>
    <w:rPr>
      <w:sz w:val="21"/>
      <w:szCs w:val="21"/>
    </w:rPr>
  </w:style>
  <w:style w:type="paragraph" w:styleId="afa">
    <w:name w:val="annotation text"/>
    <w:basedOn w:val="a"/>
    <w:link w:val="afb"/>
    <w:uiPriority w:val="99"/>
    <w:unhideWhenUsed/>
    <w:rsid w:val="00A663D8"/>
    <w:pPr>
      <w:jc w:val="left"/>
    </w:pPr>
  </w:style>
  <w:style w:type="character" w:customStyle="1" w:styleId="afb">
    <w:name w:val="批注文字 字符"/>
    <w:basedOn w:val="a0"/>
    <w:link w:val="afa"/>
    <w:uiPriority w:val="99"/>
    <w:rsid w:val="00A663D8"/>
    <w:rPr>
      <w:rFonts w:ascii="Times New Roman" w:eastAsia="宋体" w:hAnsi="Times New Roman"/>
    </w:rPr>
  </w:style>
  <w:style w:type="paragraph" w:styleId="afc">
    <w:name w:val="annotation subject"/>
    <w:basedOn w:val="afa"/>
    <w:next w:val="afa"/>
    <w:link w:val="afd"/>
    <w:uiPriority w:val="99"/>
    <w:semiHidden/>
    <w:unhideWhenUsed/>
    <w:rsid w:val="00A663D8"/>
    <w:rPr>
      <w:b/>
      <w:bCs/>
    </w:rPr>
  </w:style>
  <w:style w:type="character" w:customStyle="1" w:styleId="afd">
    <w:name w:val="批注主题 字符"/>
    <w:basedOn w:val="afb"/>
    <w:link w:val="afc"/>
    <w:uiPriority w:val="99"/>
    <w:semiHidden/>
    <w:rsid w:val="00A663D8"/>
    <w:rPr>
      <w:rFonts w:ascii="Times New Roman" w:eastAsia="宋体" w:hAnsi="Times New Roman"/>
      <w:b/>
      <w:bCs/>
    </w:rPr>
  </w:style>
  <w:style w:type="table" w:styleId="13">
    <w:name w:val="Grid Table 1 Light"/>
    <w:basedOn w:val="a1"/>
    <w:uiPriority w:val="46"/>
    <w:rsid w:val="00DA7216"/>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afe">
    <w:name w:val="Revision"/>
    <w:hidden/>
    <w:uiPriority w:val="99"/>
    <w:semiHidden/>
    <w:rsid w:val="00D162A0"/>
    <w:rPr>
      <w:rFonts w:ascii="Times New Roman" w:eastAsia="宋体"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460880">
      <w:bodyDiv w:val="1"/>
      <w:marLeft w:val="0"/>
      <w:marRight w:val="0"/>
      <w:marTop w:val="0"/>
      <w:marBottom w:val="0"/>
      <w:divBdr>
        <w:top w:val="none" w:sz="0" w:space="0" w:color="auto"/>
        <w:left w:val="none" w:sz="0" w:space="0" w:color="auto"/>
        <w:bottom w:val="none" w:sz="0" w:space="0" w:color="auto"/>
        <w:right w:val="none" w:sz="0" w:space="0" w:color="auto"/>
      </w:divBdr>
    </w:div>
    <w:div w:id="183131025">
      <w:bodyDiv w:val="1"/>
      <w:marLeft w:val="0"/>
      <w:marRight w:val="0"/>
      <w:marTop w:val="0"/>
      <w:marBottom w:val="0"/>
      <w:divBdr>
        <w:top w:val="none" w:sz="0" w:space="0" w:color="auto"/>
        <w:left w:val="none" w:sz="0" w:space="0" w:color="auto"/>
        <w:bottom w:val="none" w:sz="0" w:space="0" w:color="auto"/>
        <w:right w:val="none" w:sz="0" w:space="0" w:color="auto"/>
      </w:divBdr>
    </w:div>
    <w:div w:id="1334575702">
      <w:bodyDiv w:val="1"/>
      <w:marLeft w:val="0"/>
      <w:marRight w:val="0"/>
      <w:marTop w:val="0"/>
      <w:marBottom w:val="0"/>
      <w:divBdr>
        <w:top w:val="none" w:sz="0" w:space="0" w:color="auto"/>
        <w:left w:val="none" w:sz="0" w:space="0" w:color="auto"/>
        <w:bottom w:val="none" w:sz="0" w:space="0" w:color="auto"/>
        <w:right w:val="none" w:sz="0" w:space="0" w:color="auto"/>
      </w:divBdr>
    </w:div>
    <w:div w:id="15405855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9.wmf"/><Relationship Id="rId21" Type="http://schemas.openxmlformats.org/officeDocument/2006/relationships/oleObject" Target="embeddings/oleObject3.bin"/><Relationship Id="rId42" Type="http://schemas.openxmlformats.org/officeDocument/2006/relationships/image" Target="media/image15.jpeg"/><Relationship Id="rId63" Type="http://schemas.openxmlformats.org/officeDocument/2006/relationships/image" Target="media/image26.emf"/><Relationship Id="rId84" Type="http://schemas.openxmlformats.org/officeDocument/2006/relationships/oleObject" Target="embeddings/oleObject21.bin"/><Relationship Id="rId138" Type="http://schemas.openxmlformats.org/officeDocument/2006/relationships/oleObject" Target="embeddings/oleObject52.bin"/><Relationship Id="rId159" Type="http://schemas.openxmlformats.org/officeDocument/2006/relationships/image" Target="media/image70.emf"/><Relationship Id="rId170" Type="http://schemas.openxmlformats.org/officeDocument/2006/relationships/header" Target="header2.xml"/><Relationship Id="rId107" Type="http://schemas.openxmlformats.org/officeDocument/2006/relationships/oleObject" Target="embeddings/oleObject35.bin"/><Relationship Id="rId11" Type="http://schemas.openxmlformats.org/officeDocument/2006/relationships/settings" Target="settings.xml"/><Relationship Id="rId32" Type="http://schemas.openxmlformats.org/officeDocument/2006/relationships/image" Target="media/image10.wmf"/><Relationship Id="rId53" Type="http://schemas.openxmlformats.org/officeDocument/2006/relationships/image" Target="media/image21.wmf"/><Relationship Id="rId74" Type="http://schemas.openxmlformats.org/officeDocument/2006/relationships/oleObject" Target="embeddings/oleObject16.bin"/><Relationship Id="rId128" Type="http://schemas.openxmlformats.org/officeDocument/2006/relationships/oleObject" Target="embeddings/oleObject47.bin"/><Relationship Id="rId149" Type="http://schemas.openxmlformats.org/officeDocument/2006/relationships/image" Target="media/image65.wmf"/><Relationship Id="rId5" Type="http://schemas.openxmlformats.org/officeDocument/2006/relationships/customXml" Target="../customXml/item5.xml"/><Relationship Id="rId95" Type="http://schemas.openxmlformats.org/officeDocument/2006/relationships/image" Target="media/image42.wmf"/><Relationship Id="rId160" Type="http://schemas.openxmlformats.org/officeDocument/2006/relationships/package" Target="embeddings/Microsoft_Visio___28.vsdx"/><Relationship Id="rId22" Type="http://schemas.openxmlformats.org/officeDocument/2006/relationships/image" Target="media/image5.wmf"/><Relationship Id="rId43" Type="http://schemas.openxmlformats.org/officeDocument/2006/relationships/image" Target="media/image16.emf"/><Relationship Id="rId64" Type="http://schemas.openxmlformats.org/officeDocument/2006/relationships/package" Target="embeddings/Microsoft_Visio___15.vsdx"/><Relationship Id="rId118" Type="http://schemas.openxmlformats.org/officeDocument/2006/relationships/oleObject" Target="embeddings/oleObject42.bin"/><Relationship Id="rId139" Type="http://schemas.openxmlformats.org/officeDocument/2006/relationships/image" Target="media/image60.wmf"/><Relationship Id="rId85" Type="http://schemas.openxmlformats.org/officeDocument/2006/relationships/image" Target="media/image37.wmf"/><Relationship Id="rId150" Type="http://schemas.openxmlformats.org/officeDocument/2006/relationships/oleObject" Target="embeddings/oleObject58.bin"/><Relationship Id="rId171" Type="http://schemas.openxmlformats.org/officeDocument/2006/relationships/footer" Target="footer1.xml"/><Relationship Id="rId12" Type="http://schemas.openxmlformats.org/officeDocument/2006/relationships/webSettings" Target="webSettings.xml"/><Relationship Id="rId33" Type="http://schemas.openxmlformats.org/officeDocument/2006/relationships/oleObject" Target="embeddings/oleObject9.bin"/><Relationship Id="rId108" Type="http://schemas.openxmlformats.org/officeDocument/2006/relationships/oleObject" Target="embeddings/oleObject36.bin"/><Relationship Id="rId129" Type="http://schemas.openxmlformats.org/officeDocument/2006/relationships/image" Target="media/image55.wmf"/><Relationship Id="rId54" Type="http://schemas.openxmlformats.org/officeDocument/2006/relationships/oleObject" Target="embeddings/oleObject14.bin"/><Relationship Id="rId75" Type="http://schemas.openxmlformats.org/officeDocument/2006/relationships/image" Target="media/image32.wmf"/><Relationship Id="rId96" Type="http://schemas.openxmlformats.org/officeDocument/2006/relationships/oleObject" Target="embeddings/oleObject27.bin"/><Relationship Id="rId140" Type="http://schemas.openxmlformats.org/officeDocument/2006/relationships/oleObject" Target="embeddings/oleObject53.bin"/><Relationship Id="rId161" Type="http://schemas.openxmlformats.org/officeDocument/2006/relationships/image" Target="media/image71.emf"/><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oleObject" Target="embeddings/oleObject4.bin"/><Relationship Id="rId28" Type="http://schemas.openxmlformats.org/officeDocument/2006/relationships/image" Target="media/image8.wmf"/><Relationship Id="rId49" Type="http://schemas.openxmlformats.org/officeDocument/2006/relationships/image" Target="media/image19.emf"/><Relationship Id="rId114" Type="http://schemas.openxmlformats.org/officeDocument/2006/relationships/oleObject" Target="embeddings/oleObject40.bin"/><Relationship Id="rId119" Type="http://schemas.openxmlformats.org/officeDocument/2006/relationships/image" Target="media/image50.wmf"/><Relationship Id="rId44" Type="http://schemas.openxmlformats.org/officeDocument/2006/relationships/package" Target="embeddings/Microsoft_Visio___3.vsdx"/><Relationship Id="rId60" Type="http://schemas.openxmlformats.org/officeDocument/2006/relationships/package" Target="embeddings/Microsoft_Visio___10.vsdx"/><Relationship Id="rId65" Type="http://schemas.openxmlformats.org/officeDocument/2006/relationships/image" Target="media/image27.emf"/><Relationship Id="rId81" Type="http://schemas.openxmlformats.org/officeDocument/2006/relationships/image" Target="media/image35.wmf"/><Relationship Id="rId86" Type="http://schemas.openxmlformats.org/officeDocument/2006/relationships/oleObject" Target="embeddings/oleObject22.bin"/><Relationship Id="rId130" Type="http://schemas.openxmlformats.org/officeDocument/2006/relationships/oleObject" Target="embeddings/oleObject48.bin"/><Relationship Id="rId135" Type="http://schemas.openxmlformats.org/officeDocument/2006/relationships/image" Target="media/image58.wmf"/><Relationship Id="rId151" Type="http://schemas.openxmlformats.org/officeDocument/2006/relationships/image" Target="media/image66.wmf"/><Relationship Id="rId156" Type="http://schemas.openxmlformats.org/officeDocument/2006/relationships/package" Target="embeddings/Microsoft_Visio___24.vsdx"/><Relationship Id="rId172" Type="http://schemas.openxmlformats.org/officeDocument/2006/relationships/footer" Target="footer2.xml"/><Relationship Id="rId13" Type="http://schemas.openxmlformats.org/officeDocument/2006/relationships/footnotes" Target="footnotes.xml"/><Relationship Id="rId18" Type="http://schemas.openxmlformats.org/officeDocument/2006/relationships/image" Target="media/image3.wmf"/><Relationship Id="rId39" Type="http://schemas.openxmlformats.org/officeDocument/2006/relationships/oleObject" Target="embeddings/oleObject10.bin"/><Relationship Id="rId109" Type="http://schemas.openxmlformats.org/officeDocument/2006/relationships/oleObject" Target="embeddings/oleObject37.bin"/><Relationship Id="rId34" Type="http://schemas.openxmlformats.org/officeDocument/2006/relationships/image" Target="media/image11.emf"/><Relationship Id="rId50" Type="http://schemas.openxmlformats.org/officeDocument/2006/relationships/package" Target="embeddings/Microsoft_Visio___5.vsdx"/><Relationship Id="rId55" Type="http://schemas.openxmlformats.org/officeDocument/2006/relationships/image" Target="media/image22.emf"/><Relationship Id="rId76" Type="http://schemas.openxmlformats.org/officeDocument/2006/relationships/oleObject" Target="embeddings/oleObject17.bin"/><Relationship Id="rId97" Type="http://schemas.openxmlformats.org/officeDocument/2006/relationships/image" Target="media/image43.wmf"/><Relationship Id="rId104" Type="http://schemas.openxmlformats.org/officeDocument/2006/relationships/oleObject" Target="embeddings/oleObject33.bin"/><Relationship Id="rId120" Type="http://schemas.openxmlformats.org/officeDocument/2006/relationships/oleObject" Target="embeddings/oleObject43.bin"/><Relationship Id="rId125" Type="http://schemas.openxmlformats.org/officeDocument/2006/relationships/image" Target="media/image53.wmf"/><Relationship Id="rId141" Type="http://schemas.openxmlformats.org/officeDocument/2006/relationships/image" Target="media/image61.wmf"/><Relationship Id="rId146" Type="http://schemas.openxmlformats.org/officeDocument/2006/relationships/oleObject" Target="embeddings/oleObject56.bin"/><Relationship Id="rId167" Type="http://schemas.openxmlformats.org/officeDocument/2006/relationships/image" Target="media/image74.emf"/><Relationship Id="rId7" Type="http://schemas.openxmlformats.org/officeDocument/2006/relationships/customXml" Target="../customXml/item7.xml"/><Relationship Id="rId71" Type="http://schemas.openxmlformats.org/officeDocument/2006/relationships/image" Target="media/image30.wmf"/><Relationship Id="rId92" Type="http://schemas.openxmlformats.org/officeDocument/2006/relationships/oleObject" Target="embeddings/oleObject25.bin"/><Relationship Id="rId162" Type="http://schemas.openxmlformats.org/officeDocument/2006/relationships/package" Target="embeddings/Microsoft_Visio___31.vsdx"/><Relationship Id="rId2" Type="http://schemas.openxmlformats.org/officeDocument/2006/relationships/customXml" Target="../customXml/item2.xml"/><Relationship Id="rId29" Type="http://schemas.openxmlformats.org/officeDocument/2006/relationships/oleObject" Target="embeddings/oleObject7.bin"/><Relationship Id="rId24" Type="http://schemas.openxmlformats.org/officeDocument/2006/relationships/image" Target="media/image6.wmf"/><Relationship Id="rId40" Type="http://schemas.openxmlformats.org/officeDocument/2006/relationships/image" Target="media/image14.emf"/><Relationship Id="rId45" Type="http://schemas.openxmlformats.org/officeDocument/2006/relationships/image" Target="media/image17.wmf"/><Relationship Id="rId66" Type="http://schemas.openxmlformats.org/officeDocument/2006/relationships/package" Target="embeddings/Microsoft_Visio___16.vsdx"/><Relationship Id="rId87" Type="http://schemas.openxmlformats.org/officeDocument/2006/relationships/image" Target="media/image38.wmf"/><Relationship Id="rId110" Type="http://schemas.openxmlformats.org/officeDocument/2006/relationships/oleObject" Target="embeddings/oleObject38.bin"/><Relationship Id="rId115" Type="http://schemas.openxmlformats.org/officeDocument/2006/relationships/image" Target="media/image48.wmf"/><Relationship Id="rId131" Type="http://schemas.openxmlformats.org/officeDocument/2006/relationships/image" Target="media/image56.wmf"/><Relationship Id="rId136" Type="http://schemas.openxmlformats.org/officeDocument/2006/relationships/oleObject" Target="embeddings/oleObject51.bin"/><Relationship Id="rId157" Type="http://schemas.openxmlformats.org/officeDocument/2006/relationships/image" Target="media/image69.emf"/><Relationship Id="rId61" Type="http://schemas.openxmlformats.org/officeDocument/2006/relationships/image" Target="media/image25.emf"/><Relationship Id="rId82" Type="http://schemas.openxmlformats.org/officeDocument/2006/relationships/oleObject" Target="embeddings/oleObject20.bin"/><Relationship Id="rId152" Type="http://schemas.openxmlformats.org/officeDocument/2006/relationships/oleObject" Target="embeddings/oleObject59.bin"/><Relationship Id="rId173" Type="http://schemas.openxmlformats.org/officeDocument/2006/relationships/header" Target="header3.xml"/><Relationship Id="rId19" Type="http://schemas.openxmlformats.org/officeDocument/2006/relationships/oleObject" Target="embeddings/oleObject2.bin"/><Relationship Id="rId14" Type="http://schemas.openxmlformats.org/officeDocument/2006/relationships/endnotes" Target="endnotes.xml"/><Relationship Id="rId30" Type="http://schemas.openxmlformats.org/officeDocument/2006/relationships/image" Target="media/image9.wmf"/><Relationship Id="rId35" Type="http://schemas.openxmlformats.org/officeDocument/2006/relationships/package" Target="embeddings/Microsoft_Visio___.vsdx"/><Relationship Id="rId56" Type="http://schemas.openxmlformats.org/officeDocument/2006/relationships/package" Target="embeddings/Microsoft_Visio___6.vsdx"/><Relationship Id="rId77" Type="http://schemas.openxmlformats.org/officeDocument/2006/relationships/image" Target="media/image33.wmf"/><Relationship Id="rId100" Type="http://schemas.openxmlformats.org/officeDocument/2006/relationships/oleObject" Target="embeddings/oleObject29.bin"/><Relationship Id="rId105" Type="http://schemas.openxmlformats.org/officeDocument/2006/relationships/image" Target="media/image45.wmf"/><Relationship Id="rId126" Type="http://schemas.openxmlformats.org/officeDocument/2006/relationships/oleObject" Target="embeddings/oleObject46.bin"/><Relationship Id="rId147" Type="http://schemas.openxmlformats.org/officeDocument/2006/relationships/image" Target="media/image64.wmf"/><Relationship Id="rId168" Type="http://schemas.openxmlformats.org/officeDocument/2006/relationships/package" Target="embeddings/Microsoft_Visio___36.vsdx"/><Relationship Id="rId8" Type="http://schemas.openxmlformats.org/officeDocument/2006/relationships/customXml" Target="../customXml/item8.xml"/><Relationship Id="rId51" Type="http://schemas.openxmlformats.org/officeDocument/2006/relationships/image" Target="media/image20.wmf"/><Relationship Id="rId72" Type="http://schemas.openxmlformats.org/officeDocument/2006/relationships/oleObject" Target="embeddings/oleObject15.bin"/><Relationship Id="rId93" Type="http://schemas.openxmlformats.org/officeDocument/2006/relationships/image" Target="media/image41.wmf"/><Relationship Id="rId98" Type="http://schemas.openxmlformats.org/officeDocument/2006/relationships/oleObject" Target="embeddings/oleObject28.bin"/><Relationship Id="rId121" Type="http://schemas.openxmlformats.org/officeDocument/2006/relationships/image" Target="media/image51.wmf"/><Relationship Id="rId142" Type="http://schemas.openxmlformats.org/officeDocument/2006/relationships/oleObject" Target="embeddings/oleObject54.bin"/><Relationship Id="rId163" Type="http://schemas.openxmlformats.org/officeDocument/2006/relationships/image" Target="media/image72.emf"/><Relationship Id="rId3" Type="http://schemas.openxmlformats.org/officeDocument/2006/relationships/customXml" Target="../customXml/item3.xml"/><Relationship Id="rId25" Type="http://schemas.openxmlformats.org/officeDocument/2006/relationships/oleObject" Target="embeddings/oleObject5.bin"/><Relationship Id="rId46" Type="http://schemas.openxmlformats.org/officeDocument/2006/relationships/oleObject" Target="embeddings/oleObject11.bin"/><Relationship Id="rId67" Type="http://schemas.openxmlformats.org/officeDocument/2006/relationships/image" Target="media/image28.emf"/><Relationship Id="rId116" Type="http://schemas.openxmlformats.org/officeDocument/2006/relationships/oleObject" Target="embeddings/oleObject41.bin"/><Relationship Id="rId137" Type="http://schemas.openxmlformats.org/officeDocument/2006/relationships/image" Target="media/image59.wmf"/><Relationship Id="rId158" Type="http://schemas.openxmlformats.org/officeDocument/2006/relationships/package" Target="embeddings/Microsoft_Visio___27.vsdx"/><Relationship Id="rId20" Type="http://schemas.openxmlformats.org/officeDocument/2006/relationships/image" Target="media/image4.wmf"/><Relationship Id="rId41" Type="http://schemas.openxmlformats.org/officeDocument/2006/relationships/package" Target="embeddings/Microsoft_Visio___2.vsdx"/><Relationship Id="rId62" Type="http://schemas.openxmlformats.org/officeDocument/2006/relationships/package" Target="embeddings/Microsoft_Visio___12.vsdx"/><Relationship Id="rId83" Type="http://schemas.openxmlformats.org/officeDocument/2006/relationships/image" Target="media/image36.wmf"/><Relationship Id="rId88" Type="http://schemas.openxmlformats.org/officeDocument/2006/relationships/oleObject" Target="embeddings/oleObject23.bin"/><Relationship Id="rId111" Type="http://schemas.openxmlformats.org/officeDocument/2006/relationships/image" Target="media/image46.wmf"/><Relationship Id="rId132" Type="http://schemas.openxmlformats.org/officeDocument/2006/relationships/oleObject" Target="embeddings/oleObject49.bin"/><Relationship Id="rId153" Type="http://schemas.openxmlformats.org/officeDocument/2006/relationships/image" Target="media/image67.emf"/><Relationship Id="rId174" Type="http://schemas.openxmlformats.org/officeDocument/2006/relationships/footer" Target="footer3.xml"/><Relationship Id="rId15" Type="http://schemas.openxmlformats.org/officeDocument/2006/relationships/image" Target="media/image1.jpeg"/><Relationship Id="rId36" Type="http://schemas.openxmlformats.org/officeDocument/2006/relationships/image" Target="media/image12.emf"/><Relationship Id="rId57" Type="http://schemas.openxmlformats.org/officeDocument/2006/relationships/image" Target="media/image23.emf"/><Relationship Id="rId106" Type="http://schemas.openxmlformats.org/officeDocument/2006/relationships/oleObject" Target="embeddings/oleObject34.bin"/><Relationship Id="rId127" Type="http://schemas.openxmlformats.org/officeDocument/2006/relationships/image" Target="media/image54.wmf"/><Relationship Id="rId10" Type="http://schemas.openxmlformats.org/officeDocument/2006/relationships/styles" Target="styles.xml"/><Relationship Id="rId31" Type="http://schemas.openxmlformats.org/officeDocument/2006/relationships/oleObject" Target="embeddings/oleObject8.bin"/><Relationship Id="rId52" Type="http://schemas.openxmlformats.org/officeDocument/2006/relationships/oleObject" Target="embeddings/oleObject13.bin"/><Relationship Id="rId73" Type="http://schemas.openxmlformats.org/officeDocument/2006/relationships/image" Target="media/image31.wmf"/><Relationship Id="rId78" Type="http://schemas.openxmlformats.org/officeDocument/2006/relationships/oleObject" Target="embeddings/oleObject18.bin"/><Relationship Id="rId94" Type="http://schemas.openxmlformats.org/officeDocument/2006/relationships/oleObject" Target="embeddings/oleObject26.bin"/><Relationship Id="rId99" Type="http://schemas.openxmlformats.org/officeDocument/2006/relationships/image" Target="media/image44.wmf"/><Relationship Id="rId101" Type="http://schemas.openxmlformats.org/officeDocument/2006/relationships/oleObject" Target="embeddings/oleObject30.bin"/><Relationship Id="rId122" Type="http://schemas.openxmlformats.org/officeDocument/2006/relationships/oleObject" Target="embeddings/oleObject44.bin"/><Relationship Id="rId143" Type="http://schemas.openxmlformats.org/officeDocument/2006/relationships/image" Target="media/image62.wmf"/><Relationship Id="rId148" Type="http://schemas.openxmlformats.org/officeDocument/2006/relationships/oleObject" Target="embeddings/oleObject57.bin"/><Relationship Id="rId164" Type="http://schemas.openxmlformats.org/officeDocument/2006/relationships/package" Target="embeddings/Microsoft_Visio___33.vsdx"/><Relationship Id="rId16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numbering" Target="numbering.xml"/><Relationship Id="rId26" Type="http://schemas.openxmlformats.org/officeDocument/2006/relationships/image" Target="media/image7.wmf"/><Relationship Id="rId47" Type="http://schemas.openxmlformats.org/officeDocument/2006/relationships/image" Target="media/image18.wmf"/><Relationship Id="rId68" Type="http://schemas.openxmlformats.org/officeDocument/2006/relationships/package" Target="embeddings/Microsoft_Visio___19.vsdx"/><Relationship Id="rId89" Type="http://schemas.openxmlformats.org/officeDocument/2006/relationships/image" Target="media/image39.wmf"/><Relationship Id="rId112" Type="http://schemas.openxmlformats.org/officeDocument/2006/relationships/oleObject" Target="embeddings/oleObject39.bin"/><Relationship Id="rId133" Type="http://schemas.openxmlformats.org/officeDocument/2006/relationships/image" Target="media/image57.wmf"/><Relationship Id="rId154" Type="http://schemas.openxmlformats.org/officeDocument/2006/relationships/package" Target="embeddings/Microsoft_Visio___23.vsdx"/><Relationship Id="rId175" Type="http://schemas.openxmlformats.org/officeDocument/2006/relationships/fontTable" Target="fontTable.xml"/><Relationship Id="rId16" Type="http://schemas.openxmlformats.org/officeDocument/2006/relationships/image" Target="media/image2.wmf"/><Relationship Id="rId37" Type="http://schemas.openxmlformats.org/officeDocument/2006/relationships/package" Target="embeddings/Microsoft_Visio___1.vsdx"/><Relationship Id="rId58" Type="http://schemas.openxmlformats.org/officeDocument/2006/relationships/package" Target="embeddings/Microsoft_Visio___9.vsdx"/><Relationship Id="rId79" Type="http://schemas.openxmlformats.org/officeDocument/2006/relationships/image" Target="media/image34.wmf"/><Relationship Id="rId102" Type="http://schemas.openxmlformats.org/officeDocument/2006/relationships/oleObject" Target="embeddings/oleObject31.bin"/><Relationship Id="rId123" Type="http://schemas.openxmlformats.org/officeDocument/2006/relationships/image" Target="media/image52.wmf"/><Relationship Id="rId144" Type="http://schemas.openxmlformats.org/officeDocument/2006/relationships/oleObject" Target="embeddings/oleObject55.bin"/><Relationship Id="rId90" Type="http://schemas.openxmlformats.org/officeDocument/2006/relationships/oleObject" Target="embeddings/oleObject24.bin"/><Relationship Id="rId165" Type="http://schemas.openxmlformats.org/officeDocument/2006/relationships/image" Target="media/image73.emf"/><Relationship Id="rId27" Type="http://schemas.openxmlformats.org/officeDocument/2006/relationships/oleObject" Target="embeddings/oleObject6.bin"/><Relationship Id="rId48" Type="http://schemas.openxmlformats.org/officeDocument/2006/relationships/oleObject" Target="embeddings/oleObject12.bin"/><Relationship Id="rId69" Type="http://schemas.openxmlformats.org/officeDocument/2006/relationships/image" Target="media/image29.emf"/><Relationship Id="rId113" Type="http://schemas.openxmlformats.org/officeDocument/2006/relationships/image" Target="media/image47.wmf"/><Relationship Id="rId134" Type="http://schemas.openxmlformats.org/officeDocument/2006/relationships/oleObject" Target="embeddings/oleObject50.bin"/><Relationship Id="rId80" Type="http://schemas.openxmlformats.org/officeDocument/2006/relationships/oleObject" Target="embeddings/oleObject19.bin"/><Relationship Id="rId155" Type="http://schemas.openxmlformats.org/officeDocument/2006/relationships/image" Target="media/image68.emf"/><Relationship Id="rId176" Type="http://schemas.openxmlformats.org/officeDocument/2006/relationships/theme" Target="theme/theme1.xml"/><Relationship Id="rId17" Type="http://schemas.openxmlformats.org/officeDocument/2006/relationships/oleObject" Target="embeddings/oleObject1.bin"/><Relationship Id="rId38" Type="http://schemas.openxmlformats.org/officeDocument/2006/relationships/image" Target="media/image13.wmf"/><Relationship Id="rId59" Type="http://schemas.openxmlformats.org/officeDocument/2006/relationships/image" Target="media/image24.emf"/><Relationship Id="rId103" Type="http://schemas.openxmlformats.org/officeDocument/2006/relationships/oleObject" Target="embeddings/oleObject32.bin"/><Relationship Id="rId124" Type="http://schemas.openxmlformats.org/officeDocument/2006/relationships/oleObject" Target="embeddings/oleObject45.bin"/><Relationship Id="rId70" Type="http://schemas.openxmlformats.org/officeDocument/2006/relationships/package" Target="embeddings/Microsoft_Visio___20.vsdx"/><Relationship Id="rId91" Type="http://schemas.openxmlformats.org/officeDocument/2006/relationships/image" Target="media/image40.wmf"/><Relationship Id="rId145" Type="http://schemas.openxmlformats.org/officeDocument/2006/relationships/image" Target="media/image63.wmf"/><Relationship Id="rId166" Type="http://schemas.openxmlformats.org/officeDocument/2006/relationships/package" Target="embeddings/Microsoft_Visio___35.vsdx"/></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ReviewRoot xmlns="http://www.founder.com/style">
  <Review xmlPath="C:\Users\admin\Documents\方正审校\Temp\Space\20230324\wordStyle\46cea636-62a6-47cd-bdae-b0919e470795.xml" httpUrl="http://gateway.book.founderss.cn/book-review-api/api/doc/c564c8a5-4957-4dea-85b9-e91e32dedc9d/docx"/>
</ReviewRoot>
</file>

<file path=customXml/item2.xml><?xml version="1.0" encoding="utf-8"?>
<ReviewRoot xmlns="http://www.founder.com/operation">
  <CorrigendumButton current="3163254" previous="160233"/>
</ReviewRoot>
</file>

<file path=customXml/item3.xml><?xml version="1.0" encoding="utf-8"?>
<ReviewRoot xmlns="http://www.founder.com/bookreference">
  <bookReference xmlPath="C:\Users\admin\Documents\方正审校\Temp\Space\20230324\bookReference\823deed4-e294-4697-89b8-5e042d5c8036.xml" httpUrl="http://gateway.book.founderss.cn/book-review-api/api/doc/39fdb613828e4fd28fbfddaa639d72a9/docx"/>
</ReviewRoot>
</file>

<file path=customXml/item4.xml><?xml version="1.0" encoding="utf-8"?>
<ReviewRoot xmlns="http://www.founder.com/format">
  <Review inspectType="单位间隙检查" inspectCategory="错误" rule="数值和单位符号之间应保留四分之一空" lookup="数值和单位符号之间插入四分之一空格" content="18650PF" source="" errorType="" AllIndex="0" context="所采用的电池测试系统如图 2所示。测试对象为动力型18650PF三元锂离子电池，具体参数如表 1所示。" id="3022142" bkName="bkFormat3022142" note="0" index="25"/>
  <Review inspectType="单位间隙检查" inspectCategory="错误" rule="数值和单位符号之间应保留四分之一空" lookup="数值和单位符号之间插入四分之一空格" content="18650PF" source="" errorType="" AllIndex="0" context="表 1 18650PF电池主要性能参数" id="153323" bkName="bkFormat153323" note="0" index="4"/>
  <Review inspectType="千分位检查" inspectCategory="错误" rule="小数点向左或向右每3位空四分之一空格" lookup="从小数点起向左和向右每三位数字一组，组间插入四分之一空格" content="2 700" source="" errorType="" AllIndex="0" context="2 700" id="2061520" bkName="bkFormat2061520" note="0" index="0"/>
  <Review inspectType="千分位检查" inspectCategory="错误" rule="小数点向左或向右每3位空四分之一空格" lookup="从小数点起向左和向右每三位数字一组，组间插入四分之一空格" content="5,15,25,35,45" source="" errorType="" AllIndex="0" context="通过静态容量测试（SCT）确定电池的容量。分别在5,15,25,35,45 ℃环境下对电池进行3次测试。将每个温度点下容量的" id="103624" bkName="bkFormat103624" note="0" index="24"/>
  <Review inspectType="单位间隙检查" inspectCategory="错误" rule="数值和单位符号之间应保留四分之一空" lookup="数值和单位符号之间插入四分之一空格" content="25℃" source="" errorType="" AllIndex="0" context="定的温度范围内，电池容量随环境温度升高而升高，5~25℃范围内容量随温度上升较快，当温度大于25℃后上升速" id="21701" bkName="bkFormat21701" note="0" index="25"/>
  <Review inspectType="单位间隙检查" inspectCategory="错误" rule="数值和单位符号之间应保留四分之一空" lookup="数值和单位符号之间插入四分之一空格" content="25℃" source="" errorType="" AllIndex="0" context="高，5~25℃范围内容量随温度上升较快，当温度大于25℃后上升速度渐缓，且5℃与45℃下的最大可用容量相差" id="3011111" bkName="bkFormat3011111" note="0" index="25"/>
  <Review inspectType="单位间隙检查" inspectCategory="错误" rule="数值和单位符号之间应保留四分之一空" lookup="数值和单位符号之间插入四分之一空格" content="5℃" source="" errorType="" AllIndex="0" context="随温度上升较快，当温度大于25℃后上升速度渐缓，且5℃与45℃下的最大可用容量相差约468 mAh，约占" id="71451" bkName="bkFormat71451" note="0" index="25"/>
  <Review inspectType="单位间隙检查" inspectCategory="错误" rule="数值和单位符号之间应保留四分之一空" lookup="数值和单位符号之间插入四分之一空格" content="45℃" source="" errorType="" AllIndex="0" context="上升较快，当温度大于25℃后上升速度渐缓，且5℃与45℃下的最大可用容量相差约468 mAh，约占其额定容" id="1132716" bkName="bkFormat1132716" note="0" index="25"/>
  <Review inspectType="单位间隙检查" inspectCategory="错误" rule="数值和单位符号之间应保留四分之一空" lookup="数值和单位符号之间插入四分之一空格" content="468 mA❅h" source="" errorType="" AllIndex="0" context="上升速度渐缓，且5℃与45℃下的最大可用容量相差约468 mAh，约占其额定容量的17%。这说明在电池的建模过程中" id="33633" bkName="bkFormat33633" note="0" index="25"/>
  <Review inspectType="单位间隙检查" inspectCategory="错误" rule="数值和单位符号之间应保留四分之一空" lookup="数值和单位符号之间插入四分之一空格" content="25℃" source="" errorType="" AllIndex="0" context="开路电压与荷电状态的关系通过双脉冲实验获得。以25℃为例，不同SOC值对应的UOCV如表2所示。表中U" id="1152123" bkName="bkFormat1152123" note="0" index="23"/>
  <Review inspectType="单位间隙检查" inspectCategory="错误" rule="数值和单位符号之间应保留四分之一空" lookup="数值和单位符号之间插入四分之一空格" content="25℃" source="" errorType="" AllIndex="0" context="表 2 25℃下开路电压测量结果" id="3183005" bkName="bkFormat3183005" note="0" index="4"/>
  <Review inspectType="单位间隙检查" inspectCategory="错误" rule="数值和单位符号之间应保留四分之一空" lookup="数值和单位符号之间插入四分之一空格" content="25 ℃" source="" errorType="" AllIndex="0" context="V measurement results at 25 ℃" id="142356" bkName="bkFormat142356" note="0" index="25"/>
  <Review inspectType="单位间隙检查" inspectCategory="错误" rule="数值和单位符号之间应保留四分之一空" lookup="数值和单位符号之间插入四分之一空格" content="25℃" source="" errorType="" AllIndex="0" context="图 4 25℃下SOC-UOCV拟合曲线" id="3002846" bkName="bkFormat3002846" note="0" index="4"/>
  <Review inspectType="单位间隙检查" inspectCategory="错误" rule="数值和单位符号之间应保留四分之一空" lookup="数值和单位符号之间插入四分之一空格" content="25 ℃" source="" errorType="" AllIndex="0" context="OC-UOCV fitting curve at 25 ℃" id="62520" bkName="bkFormat62520" note="0" index="25"/>
  <Review inspectType="千分位检查" inspectCategory="错误" rule="小数点向左或向右每3位空四分之一空格" lookup="从小数点起向左和向右每三位数字一组，组间插入四分之一空格" content="0.000 811 27" source="" errorType="" AllIndex="0" context="拟合的残差平方和为0.000 811 27，说明该曲线的拟合程度较好。采用同样的方法拟合其他" id="1001756" bkName="bkFormat1001756" note="0" index="9"/>
  <Review inspectType="千分位检查" inspectCategory="错误" rule="小数点向左或向右每3位空四分之一空格" lookup="从小数点起向左和向右每三位数字一组，组间插入四分之一空格" content="3.010 0" source="" errorType="" AllIndex="0" context="3.010 0" id="43835" bkName="bkFormat43835" note="0" index="0"/>
  <Review inspectType="千分位检查" inspectCategory="错误" rule="小数点向左或向右每3位空四分之一空格" lookup="从小数点起向左和向右每三位数字一组，组间插入四分之一空格" content="1.009 7" source="" errorType="" AllIndex="0" context="1.009 7" id="3070856" bkName="bkFormat3070856" note="0" index="0"/>
  <Review inspectType="千分位检查" inspectCategory="错误" rule="小数点向左或向右每3位空四分之一空格" lookup="从小数点起向左和向右每三位数字一组，组间插入四分之一空格" content="0.041 3" source="" errorType="" AllIndex="0" context="-0.041 3" id="1103635" bkName="bkFormat1103635" note="0" index="1"/>
  <Review inspectType="千分位检查" inspectCategory="错误" rule="小数点向左或向右每3位空四分之一空格" lookup="从小数点起向左和向右每三位数字一组，组间插入四分之一空格" content="0.307 1" source="" errorType="" AllIndex="0" context="-0.307 1" id="3073814" bkName="bkFormat3073814" note="0" index="1"/>
  <Review inspectType="千分位检查" inspectCategory="错误" rule="小数点向左或向右每3位空四分之一空格" lookup="从小数点起向左和向右每三位数字一组，组间插入四分之一空格" content="0.094 4" source="" errorType="" AllIndex="0" context="-0.094 4" id="2161705" bkName="bkFormat2161705" note="0" index="1"/>
  <Review inspectType="千分位检查" inspectCategory="错误" rule="小数点向左或向右每3位空四分之一空格" lookup="从小数点起向左和向右每三位数字一组，组间插入四分之一空格" content="2.636 7" source="" errorType="" AllIndex="0" context="2.636 7" id="1110141" bkName="bkFormat1110141" note="0" index="0"/>
  <Review inspectType="千分位检查" inspectCategory="错误" rule="小数点向左或向右每3位空四分之一空格" lookup="从小数点起向左和向右每三位数字一组，组间插入四分之一空格" content="1.798 2" source="" errorType="" AllIndex="0" context="1.798 2" id="1040306" bkName="bkFormat1040306" note="0" index="0"/>
  <Review inspectType="千分位检查" inspectCategory="错误" rule="小数点向左或向右每3位空四分之一空格" lookup="从小数点起向左和向右每三位数字一组，组间插入四分之一空格" content="0.056 3" source="" errorType="" AllIndex="0" context="-0.056 3" id="180511" bkName="bkFormat180511" note="0" index="1"/>
  <Review inspectType="千分位检查" inspectCategory="错误" rule="小数点向左或向右每3位空四分之一空格" lookup="从小数点起向左和向右每三位数字一组，组间插入四分之一空格" content="0.509 8" source="" errorType="" AllIndex="0" context="-0.509 8" id="1082144" bkName="bkFormat1082144" note="0" index="1"/>
  <Review inspectType="千分位检查" inspectCategory="错误" rule="小数点向左或向右每3位空四分之一空格" lookup="从小数点起向左和向右每三位数字一组，组间插入四分之一空格" content="0.081 9" source="" errorType="" AllIndex="0" context="0.081 9" id="2020124" bkName="bkFormat2020124" note="0" index="0"/>
  <Review inspectType="千分位检查" inspectCategory="错误" rule="小数点向左或向右每3位空四分之一空格" lookup="从小数点起向左和向右每三位数字一组，组间插入四分之一空格" content="2.951 0" source="" errorType="" AllIndex="0" context="2.951 0" id="1162550" bkName="bkFormat1162550" note="0" index="0"/>
  <Review inspectType="千分位检查" inspectCategory="错误" rule="小数点向左或向右每3位空四分之一空格" lookup="从小数点起向左和向右每三位数字一组，组间插入四分之一空格" content="0.998 1" source="" errorType="" AllIndex="0" context="0.998 1" id="3102011" bkName="bkFormat3102011" note="0" index="0"/>
  <Review inspectType="千分位检查" inspectCategory="错误" rule="小数点向左或向右每3位空四分之一空格" lookup="从小数点起向左和向右每三位数字一组，组间插入四分之一空格" content="0.051 5" source="" errorType="" AllIndex="0" context="-0.051 5" id="3042121" bkName="bkFormat3042121" note="0" index="1"/>
  <Review inspectType="千分位检查" inspectCategory="错误" rule="小数点向左或向右每3位空四分之一空格" lookup="从小数点起向左和向右每三位数字一组，组间插入四分之一空格" content="0.399 4" source="" errorType="" AllIndex="0" context="-0.399 4" id="1012552" bkName="bkFormat1012552" note="0" index="1"/>
  <Review inspectType="千分位检查" inspectCategory="错误" rule="小数点向左或向右每3位空四分之一空格" lookup="从小数点起向左和向右每三位数字一组，组间插入四分之一空格" content="0.085 6" source="" errorType="" AllIndex="0" context="-0.085 6" id="1020146" bkName="bkFormat1020146" note="0" index="1"/>
  <Review inspectType="千分位检查" inspectCategory="错误" rule="小数点向左或向右每3位空四分之一空格" lookup="从小数点起向左和向右每三位数字一组，组间插入四分之一空格" content="2.727 7" source="" errorType="" AllIndex="0" context="2.727 7" id="1022152" bkName="bkFormat1022152" note="0" index="0"/>
  <Review inspectType="千分位检查" inspectCategory="错误" rule="小数点向左或向右每3位空四分之一空格" lookup="从小数点起向左和向右每三位数字一组，组间插入四分之一空格" content="1.617 8" source="" errorType="" AllIndex="0" context="1.617 8" id="2132124" bkName="bkFormat2132124" note="0" index="0"/>
  <Review inspectType="千分位检查" inspectCategory="错误" rule="小数点向左或向右每3位空四分之一空格" lookup="从小数点起向左和向右每三位数字一组，组间插入四分之一空格" content="0.073 8" source="" errorType="" AllIndex="0" context="-0.073 8" id="3111102" bkName="bkFormat3111102" note="0" index="1"/>
  <Review inspectType="千分位检查" inspectCategory="错误" rule="小数点向左或向右每3位空四分之一空格" lookup="从小数点起向左和向右每三位数字一组，组间插入四分之一空格" content="0.505 2" source="" errorType="" AllIndex="0" context="-0.505 2" id="1181042" bkName="bkFormat1181042" note="0" index="1"/>
  <Review inspectType="千分位检查" inspectCategory="错误" rule="小数点向左或向右每3位空四分之一空格" lookup="从小数点起向左和向右每三位数字一组，组间插入四分之一空格" content="0.049 0" source="" errorType="" AllIndex="0" context="0.049 0" id="2143322" bkName="bkFormat2143322" note="0" index="0"/>
  <Review inspectType="千分位检查" inspectCategory="错误" rule="小数点向左或向右每3位空四分之一空格" lookup="从小数点起向左和向右每三位数字一组，组间插入四分之一空格" content="2.362 9" source="" errorType="" AllIndex="0" context="2.362 9" id="1002545" bkName="bkFormat1002545" note="0" index="0"/>
  <Review inspectType="千分位检查" inspectCategory="错误" rule="小数点向左或向右每3位空四分之一空格" lookup="从小数点起向左和向右每三位数字一组，组间插入四分之一空格" content="2.162 8" source="" errorType="" AllIndex="0" context="2.162 8" id="3123534" bkName="bkFormat3123534" note="0" index="0"/>
  <Review inspectType="千分位检查" inspectCategory="错误" rule="小数点向左或向右每3位空四分之一空格" lookup="从小数点起向左和向右每三位数字一组，组间插入四分之一空格" content="0.113 9" source="" errorType="" AllIndex="0" context="-0.113 9" id="1142605" bkName="bkFormat1142605" note="0" index="1"/>
  <Review inspectType="千分位检查" inspectCategory="错误" rule="小数点向左或向右每3位空四分之一空格" lookup="从小数点起向左和向右每三位数字一组，组间插入四分之一空格" content="0.790 6" source="" errorType="" AllIndex="0" context="-0.790 6" id="1002002" bkName="bkFormat1002002" note="0" index="1"/>
  <Review inspectType="千分位检查" inspectCategory="错误" rule="小数点向左或向右每3位空四分之一空格" lookup="从小数点起向左和向右每三位数字一组，组间插入四分之一空格" content="0.100 4" source="" errorType="" AllIndex="0" context="0.100 4" id="162736" bkName="bkFormat162736" note="0" index="0"/>
  <Review inspectType="单位间隙检查" inspectCategory="错误" rule="数值和单位符号之间应保留四分之一空" lookup="数值和单位符号之间插入四分之一空格" content="25 ℃" source="" errorType="" AllIndex="0" context="将18650PF单体电池放在恒温箱中，温度调至25 ℃，静置3 h，然后开展FUDS工况试验。试验结束后" id="1031223" bkName="bkFormat1031223" note="0" index="23"/>
  <Review inspectType="单位间隙检查" inspectCategory="错误" rule="数值和单位符号之间应保留四分之一空" lookup="数值和单位符号之间插入四分之一空格" content="3 h" source="" errorType="" AllIndex="0" context="0PF单体电池放在恒温箱中，温度调至25 ℃，静置3 h，然后开展FUDS工况试验。试验结束后将所采集的试" id="2173132" bkName="bkFormat2173132" note="0" index="25"/>
  <Review inspectType="单位间隙检查" inspectCategory="错误" rule="数值和单位符号之间应保留四分之一空" lookup="数值和单位符号之间插入四分之一空格" content="0.06 V" source="" errorType="" AllIndex="0" context="以看出，在FUDS工况下，模型的误差在-0.08~0.06 V之间，证明所建的温变双极化等效电路模型具有较高的精" id="2132145" bkName="bkFormat2132145" note="0" index="25"/>
  <Review inspectType="单位间隙检查" inspectCategory="错误" rule="数值和单位符号之间应保留四分之一空" lookup="数值和单位符号之间插入四分之一空格" content="18650PF" source="" errorType="" AllIndex="0" context="下都具有较好的适应性，采用改变恒温箱温度的方法，给18650PF单体电池创造一个变温环境，使环境温度从9 ℃逐渐上" id="2020846" bkName="bkFormat2020846" note="0" index="25"/>
  <Review inspectType="单位间隙检查" inspectCategory="错误" rule="数值和单位符号之间应保留四分之一空" lookup="数值和单位符号之间插入四分之一空格" content="9 ℃" source="" errorType="" AllIndex="0" context="8650PF单体电池创造一个变温环境，使环境温度从9 ℃逐渐上升到45 ℃。将试验所得的温度和电流数据作为" id="2123533" bkName="bkFormat2123533" note="0" index="25"/>
  <Review inspectType="单位间隙检查" inspectCategory="错误" rule="数值和单位符号之间应保留四分之一空" lookup="数值和单位符号之间插入四分之一空格" content="45 ℃" source="" errorType="" AllIndex="0" context="电池创造一个变温环境，使环境温度从9 ℃逐渐上升到45 ℃。将试验所得的温度和电流数据作为温变双极化模型的输" id="1040221" bkName="bkFormat1040221" note="0" index="25"/>
  <Review inspectType="单位间隙检查" inspectCategory="错误" rule="数值和单位符号之间应保留四分之一空" lookup="数值和单位符号之间插入四分之一空格" content="0.11 V" source="" errorType="" AllIndex="0" context="，电压误差较大，但温变双极化模型的误差仍可保持在±0.11 V范围内，而恒温双极化模型的最大误差可达到0.18 " id="1071315" bkName="bkFormat1071315" note="0" index="25"/>
  <Review inspectType="单位间隙检查" inspectCategory="错误" rule="数值和单位符号之间应保留四分之一空" lookup="数值和单位符号之间插入四分之一空格" content="0.18 V" source="" errorType="" AllIndex="0" context=".11 V范围内，而恒温双极化模型的最大误差可达到0.18 V。温变双极化模型的平均绝对误差为0.058 V，小" id="1131144" bkName="bkFormat1131144" note="0" index="25"/>
  <Review inspectType="单位间隙检查" inspectCategory="错误" rule="数值和单位符号之间应保留四分之一空" lookup="数值和单位符号之间插入四分之一空格" content="0.058 V" source="" errorType="" AllIndex="0" context="可达到0.18 V。温变双极化模型的平均绝对误差为0.058 V，小于恒温双极化模型的平均绝对误差0.096 V，" id="1111610" bkName="bkFormat1111610" note="0" index="25"/>
  <Review inspectType="单位间隙检查" inspectCategory="错误" rule="数值和单位符号之间应保留四分之一空" lookup="数值和单位符号之间插入四分之一空格" content="0.096 V" source="" errorType="" AllIndex="0" context="为0.058 V，小于恒温双极化模型的平均绝对误差0.096 V，误差减少了39.58 %。" id="1063452" bkName="bkFormat1063452" note="0" index="25"/>
</ReviewRoot>
</file>

<file path=customXml/item5.xml><?xml version="1.0" encoding="utf-8"?>
<ReviewRoot xmlns="http://www.founder.com/review">
  <DuplicateChecking Path="C:\Users\admin\AppData\Local\Temp\1447fdf5-d1ab-4244-b87c-712ff14f4887.xml"/>
  <Review inspectType="非推荐词" inspectCategory="可疑" rule="" lookup="无须" content="无需" source="" errorType="2" AllIndex="0" context="采用H无穷滤波算法代替传统的扩展卡尔曼滤波算法，在无需假设过程噪声和测量噪声均服从高斯分布的前提下，实现" id="183632" bkName="bkReivew183632" note="0" index="25"/>
  <Review inspectType="标点符号检查" inspectCategory="可疑" rule="" lookup="." content="。" source="建议使用对应的半角标点符号" errorType="2" AllIndex="0" context="法进行建模，并采用Sigma点卡尔曼滤波估计SOC。Zhang等[16]使用改进的自适应卡尔曼滤波算法" id="72442" bkName="bkReivew72442" note="0" index="25"/>
  <Review inspectType="非推荐词" inspectCategory="可疑" rule="" lookup="无须" content="无需" source="" errorType="2" AllIndex="0" context="合实际情况。Lin等[17]利用H无穷滤波算法，在无需假设噪声的统计特性的前提下，实现了对电池能量状态的" id="3040715" bkName="bkReivew3040715" note="0" index="25"/>
  <Review inspectType="非推荐词" inspectCategory="可疑" rule="" lookup="无须" content="无需" source="" errorType="2" AllIndex="0" context="采用H无穷滤波算法代替传统的扩展卡尔曼滤波算法，在无需假设过程噪声和测量噪声服从高斯分布的前提下，实现了" id="1051640" bkName="bkReivew1051640" note="0" index="25"/>
  <Review inspectType="标点符号检查" inspectCategory="可疑" rule="" lookup=";" content="；" source="建议使用对应的半角标点符号" errorType="2" AllIndex="0" context="模型结构如图1所示。其中，Ud表示电池的端电压，V；I为电流（充电为正，放电为负），A；UOCV为开路" id="1181526" bkName="bkReivew1181526" note="0" index="25"/>
  <Review inspectType="标点符号检查" inspectCategory="可疑" rule="" lookup=";" content="；" source="建议使用对应的半角标点符号" errorType="2" AllIndex="0" context="池的端电压，V；I为电流（充电为正，放电为负），A；UOCV为开路电压，V； R0为欧姆内阻，Ω；R1" id="2080154" bkName="bkReivew2080154" note="0" index="25"/>
  <Review inspectType="标点符号检查" inspectCategory="可疑" rule="" lookup=";" content="；" source="建议使用对应的半角标点符号" errorType="2" AllIndex="0" context="R1、R2为极化内阻，Ω；C1、C2为极化电容，F；T为温度，℃；t为时间，s。UOCV、R0、R1、" id="3141045" bkName="bkReivew3141045" note="0" index="25"/>
  <Review inspectType="标点符号检查" inspectCategory="可疑" rule="" lookup="." content="。" source="建议使用对应的半角标点符号" errorType="2" AllIndex="0" context="1、C2为极化电容，F；T为温度，℃；t为时间，s。UOCV、R0、R1、R2、C1和C2均与温度有关" id="3141102" bkName="bkReivew3141102" note="0" index="25"/>
  <Review inspectType="标点符号检查" inspectCategory="可疑" rule="" lookup="）" content=")" source="建议使用对应的全角标点符号" errorType="2" AllIndex="0" context="式中：SOC(t)和SOC(t0)分别表示SOC在时间为t、t0时的" id="143033" bkName="bkReivew143033" note="0" index="8"/>
  <Review inspectType="标点符号检查" inspectCategory="可疑" rule="" lookup="）" content=")" source="建议使用对应的全角标点符号" errorType="2" AllIndex="0" context="设采样间隔为，将式 (1)和(2) 离散化可得：" id="3012316" bkName="bkReivew3012316" note="0" index="12"/>
  <Review inspectType="标点符号检查" inspectCategory="可疑" rule="" lookup="（" content="(" source="建议使用对应的全角标点符号" errorType="2" AllIndex="0" context="设采样间隔为，将式 (1)和(2) 离散化可得：" id="2100255" bkName="bkReivew2100255" note="0" index="14"/>
  <Review inspectType="标点符号检查" inspectCategory="可疑" rule="" lookup="," content="，" source="建议使用对应的半角标点符号" errorType="2" AllIndex="0" context="容量测试（static capacity test，SCT）、双脉冲测试、混合脉冲功率性能（hybri" id="41140" bkName="bkReivew41140" note="0" index="25"/>
  <Review inspectType="标点符号检查" inspectCategory="可疑" rule="" lookup="," content="，" source="建议使用对应的半角标点符号" errorType="2" AllIndex="0" context="ulse power characteristic，HPPC）测试和动态工况试验。其中动态工况试验主要" id="1122245" bkName="bkReivew1122245" note="0" index="25"/>
  <Review inspectType="译文检查" inspectCategory="错误" rule="" lookup="operating condition" content="dynamic stress test" source="" errorType="1" AllIndex="0" context="况试验。其中动态工况试验主要包括动态应力测试工况（dynamic stress test，DST）和联邦城市驾驶工况 (federal u" id="3152302" bkName="bkReivew3152302" note="0" index="25"/>
  <Review inspectType="标点符号检查" inspectCategory="可疑" rule="" lookup="," content="，" source="建议使用对应的半角标点符号" errorType="2" AllIndex="0" context="力测试工况（dynamic stress test，DST）和联邦城市驾驶工况 (federal ur" id="3151154" bkName="bkReivew3151154" note="0" index="25"/>
  <Review inspectType="译文检查" inspectCategory="错误" rule="" lookup="operating condition" content="federal urban driving schedule" source="" errorType="1" AllIndex="0" context="ress test，DST）和联邦城市驾驶工况 (federal urban driving schedule, FUDS)。" id="1100044" bkName="bkReivew1100044" note="0" index="25"/>
  <Review inspectType="标点符号检查" inspectCategory="可疑" rule="" lookup="，" content="," source="建议使用对应的全角标点符号" errorType="2" AllIndex="3" context="通过静态容量测试（SCT）确定电池的容量。分别在5,15,25,35,45 ℃环境下对电池进行3次测试。将每个温度点下容量的" id="103624" bkName="bkReivew103624" note="0" index="24"/>
  <Review inspectType="标点符号检查" inspectCategory="可疑" rule="" lookup="，" content="," source="建议使用对应的全角标点符号" errorType="2" AllIndex="2" context="通过静态容量测试（SCT）确定电池的容量。分别在5,15,25,35,45 ℃环境下对电池进行3次测试。将每个温度点下容量的" id="103624" bkName="bkReivew103624" note="0" index="24"/>
  <Review inspectType="标点符号检查" inspectCategory="可疑" rule="" lookup="，" content="," source="建议使用对应的全角标点符号" errorType="2" AllIndex="1" context="通过静态容量测试（SCT）确定电池的容量。分别在5,15,25,35,45 ℃环境下对电池进行3次测试。将每个温度点下容量的" id="103624" bkName="bkReivew103624" note="0" index="24"/>
  <Review inspectType="标点符号检查" inspectCategory="可疑" rule="" lookup="，" content="," source="建议使用对应的全角标点符号" errorType="2" AllIndex="0" context="通过静态容量测试（SCT）确定电池的容量。分别在5,15,25,35,45 ℃环境下对电池进行3次测试。将每个温度点下容量的" id="103624" bkName="bkReivew103624" note="0" index="24"/>
  <Review inspectType="标点符号检查" inspectCategory="可疑" rule="" lookup="（" content="(" source="建议使用对应的全角标点符号" errorType="2" AllIndex="0" context="利用经验公式() 拟合SOC和UOCV之间的关系曲线[18]，结" id="1013744" bkName="bkReivew1013744" note="0" index="6"/>
  <Review inspectType="标点符号检查" inspectCategory="可疑" rule="" lookup="）" content=")" source="建议使用对应的全角标点符号" errorType="2" AllIndex="0" context="利用经验公式() 拟合SOC和UOCV之间的关系曲线[18]，结果" id="1030050" bkName="bkReivew1030050" note="0" index="7"/>
  <Review inspectType="标点符号检查" inspectCategory="可疑" rule="" lookup=";" content="；" source="建议使用对应的半角标点符号" errorType="2" AllIndex="0" context="放电内阻，；R0c为充电内阻，；Id为放电电流，A；Ic为充电电流，A；V1~V8为测得的端电压，用于" id="181813" bkName="bkReivew181813" note="0" index="25"/>
  <Review inspectType="标点符号检查" inspectCategory="可疑" rule="" lookup=";" content="；" source="建议使用对应的半角标点符号" errorType="2" AllIndex="0" context="充电内阻，；Id为放电电流，A；Ic为充电电流，A；V1~V8为测得的端电压，用于计算电流发生变化时电" id="2003222" bkName="bkReivew2003222" note="0" index="25"/>
  <Review inspectType="标点符号检查" inspectCategory="可疑" rule="" lookup=";" content="；" source="建议使用对应的半角标点符号" errorType="2" AllIndex="0" context="式中：表示静置阶段t时刻端电压的记录值，V；t表示静置阶段的时间，s。" id="1120246" bkName="bkReivew1120246" note="0" index="21"/>
  <Review inspectType="标点符号检查" inspectCategory="可疑" rule="" lookup="）" content=")" source="建议使用对应的全角标点符号" errorType="2" AllIndex="0" context=" 放电方向R1                (b)充电方向R1" id="1002653" bkName="bkReivew1002653" note="0" index="25"/>
  <Review inspectType="标点符号检查" inspectCategory="可疑" rule="" lookup="）" content=")" source="建议使用对应的全角标点符号" errorType="2" AllIndex="0" context=" 放电方向R2                (d)充电方向R2" id="2183133" bkName="bkReivew2183133" note="0" index="25"/>
  <Review inspectType="标点符号检查" inspectCategory="可疑" rule="" lookup="）" content=")" source="建议使用对应的全角标点符号" errorType="2" AllIndex="0" context=" 放电方向C1                (f)充电方向C1" id="1033601" bkName="bkReivew1033601" note="0" index="25"/>
  <Review inspectType="标点符号检查" inspectCategory="可疑" rule="" lookup="）" content=")" source="建议使用对应的全角标点符号" errorType="2" AllIndex="0" context=" 放电方向C2                (h)充电方向C2" id="131143" bkName="bkReivew131143" note="0" index="25"/>
  <Review inspectType="标点符号检查" inspectCategory="可疑" rule="" lookup="（" content="(" source="建议使用对应的全角标点符号" errorType="2" AllIndex="0" context="从式(14)中可以看出，H无穷滤波算法的代价函数J是一个" id="130644" bkName="bkReivew130644" note="0" index="2"/>
  <Review inspectType="标点符号检查" inspectCategory="可疑" rule="" lookup="）" content=")" source="建议使用对应的全角标点符号" errorType="2" AllIndex="0" context="从式(14)中可以看出，H无穷滤波算法的代价函数J是一个比例数" id="1040154" bkName="bkReivew1040154" note="0" index="5"/>
  <Review inspectType="标点符号检查" inspectCategory="可疑" rule="" lookup="（" content="(" source="建议使用对应的全角标点符号" errorType="2" AllIndex="0" context="候，需要找到合适的使得代价函数J最小。重新整合公式(14) 和()，结合式(13)中的状态空间输出方程" id="2040521" bkName="bkReivew2040521" note="0" index="25"/>
  <Review inspectType="标点符号检查" inspectCategory="可疑" rule="" lookup="（" content="(" source="建议使用对应的全角标点符号" errorType="2" AllIndex="0" context="合适的使得代价函数J最小。重新整合公式(14) 和()，结合式(13)中的状态空间输出方程，得到： " id="1020120" bkName="bkReivew1020120" note="0" index="25"/>
  <Review inspectType="标点符号检查" inspectCategory="可疑" rule="" lookup="）" content=")" source="建议使用对应的全角标点符号" errorType="2" AllIndex="0" context="适的使得代价函数J最小。重新整合公式(14) 和()，结合式(13)中的状态空间输出方程，得到： " id="2133154" bkName="bkReivew2133154" note="0" index="25"/>
  <Review inspectType="标点符号检查" inspectCategory="可疑" rule="" lookup="（" content="(" source="建议使用对应的全角标点符号" errorType="2" AllIndex="0" context="价函数J最小。重新整合公式(14) 和()，结合式(13)中的状态空间输出方程，得到： " id="12700" bkName="bkReivew12700" note="0" index="25"/>
  <Review inspectType="标点符号检查" inspectCategory="可疑" rule="" lookup="）" content=")" source="建议使用对应的全角标点符号" errorType="2" AllIndex="0" context="J最小。重新整合公式(14) 和()，结合式(13)中的状态空间输出方程，得到： " id="2040746" bkName="bkReivew2040746" note="0" index="25"/>
  <Review inspectType="标点符号检查" inspectCategory="可疑" rule="" lookup="（" content="(" source="建议使用对应的全角标点符号" errorType="2" AllIndex="0" context="通过寻找最小J*，得到如式(17)所示的递推关系式。" id="3121824" bkName="bkReivew3121824" note="0" index="13"/>
  <Review inspectType="标点符号检查" inspectCategory="可疑" rule="" lookup="）" content=")" source="建议使用对应的全角标点符号" errorType="2" AllIndex="0" context="通过寻找最小J*，得到如式(17)所示的递推关系式。" id="160233" bkName="bkReivew160233" note="0" index="16"/>
  <Review inspectType="标点符号检查" inspectCategory="可疑" rule="" lookup="：" content=":" source="建议使用对应的全角标点符号" errorType="2" AllIndex="0" context="参考文献:" id="3163254" bkName="bkReivew3163254" note="0" index="4"/>
</ReviewRoot>
</file>

<file path=customXml/item6.xml><?xml version="1.0" encoding="utf-8"?>
<ReviewRoot xmlns="http://www.founder.com/pageElement">
  <Review xmlPath="C:\Users\admin\Documents\方正审校\Temp\Space\20230324\pageElement\b7fbd044-196f-4ca5-bf51-8804982674d6.xml" httpUrl="http://gateway.book.founderss.cn/book-review-api/api/doc/b1ce19db4208453984daf88fc7f514c1/docx"/>
</ReviewRoot>
</file>

<file path=customXml/item7.xml><?xml version="1.0" encoding="utf-8"?>
<ReviewRoot xmlns="http://www.founder.com/knowledge"/>
</file>

<file path=customXml/item8.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47E315-59D6-4E72-A2B5-4CA01341B44B}">
  <ds:schemaRefs>
    <ds:schemaRef ds:uri="http://www.founder.com/style"/>
  </ds:schemaRefs>
</ds:datastoreItem>
</file>

<file path=customXml/itemProps2.xml><?xml version="1.0" encoding="utf-8"?>
<ds:datastoreItem xmlns:ds="http://schemas.openxmlformats.org/officeDocument/2006/customXml" ds:itemID="{B219C3AF-94D1-4F57-A39F-CB85500D2537}">
  <ds:schemaRefs>
    <ds:schemaRef ds:uri="http://www.founder.com/operation"/>
  </ds:schemaRefs>
</ds:datastoreItem>
</file>

<file path=customXml/itemProps3.xml><?xml version="1.0" encoding="utf-8"?>
<ds:datastoreItem xmlns:ds="http://schemas.openxmlformats.org/officeDocument/2006/customXml" ds:itemID="{959F7588-D993-4A42-A286-05D7E098B3F3}">
  <ds:schemaRefs>
    <ds:schemaRef ds:uri="http://www.founder.com/bookreference"/>
  </ds:schemaRefs>
</ds:datastoreItem>
</file>

<file path=customXml/itemProps4.xml><?xml version="1.0" encoding="utf-8"?>
<ds:datastoreItem xmlns:ds="http://schemas.openxmlformats.org/officeDocument/2006/customXml" ds:itemID="{E7783956-C57E-4F91-9212-40F2D44AAF5D}">
  <ds:schemaRefs>
    <ds:schemaRef ds:uri="http://www.founder.com/format"/>
  </ds:schemaRefs>
</ds:datastoreItem>
</file>

<file path=customXml/itemProps5.xml><?xml version="1.0" encoding="utf-8"?>
<ds:datastoreItem xmlns:ds="http://schemas.openxmlformats.org/officeDocument/2006/customXml" ds:itemID="{A0BF9D7C-651F-48A9-9EC6-4A1864DAC349}">
  <ds:schemaRefs>
    <ds:schemaRef ds:uri="http://www.founder.com/review"/>
  </ds:schemaRefs>
</ds:datastoreItem>
</file>

<file path=customXml/itemProps6.xml><?xml version="1.0" encoding="utf-8"?>
<ds:datastoreItem xmlns:ds="http://schemas.openxmlformats.org/officeDocument/2006/customXml" ds:itemID="{E5C2A475-A015-43E6-A5A5-1C55433DFD42}">
  <ds:schemaRefs>
    <ds:schemaRef ds:uri="http://www.founder.com/pageElement"/>
  </ds:schemaRefs>
</ds:datastoreItem>
</file>

<file path=customXml/itemProps7.xml><?xml version="1.0" encoding="utf-8"?>
<ds:datastoreItem xmlns:ds="http://schemas.openxmlformats.org/officeDocument/2006/customXml" ds:itemID="{6FDC27B1-B30A-4206-8369-37F474B324E0}">
  <ds:schemaRefs>
    <ds:schemaRef ds:uri="http://www.founder.com/knowledge"/>
  </ds:schemaRefs>
</ds:datastoreItem>
</file>

<file path=customXml/itemProps8.xml><?xml version="1.0" encoding="utf-8"?>
<ds:datastoreItem xmlns:ds="http://schemas.openxmlformats.org/officeDocument/2006/customXml" ds:itemID="{C022363D-A42C-41D8-B99B-0D6DFBDEAE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14</Pages>
  <Words>3779</Words>
  <Characters>21541</Characters>
  <Application>Microsoft Office Word</Application>
  <DocSecurity>0</DocSecurity>
  <Lines>179</Lines>
  <Paragraphs>50</Paragraphs>
  <ScaleCrop>false</ScaleCrop>
  <Company/>
  <LinksUpToDate>false</LinksUpToDate>
  <CharactersWithSpaces>25270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李 兰</dc:creator>
  <cp:keywords/>
  <dc:description/>
  <cp:lastModifiedBy>ypzhan@cqu.edu.cn</cp:lastModifiedBy>
  <cp:revision>14</cp:revision>
  <dcterms:created xsi:type="dcterms:W3CDTF">2023-03-24T03:02:00Z</dcterms:created>
  <dcterms:modified xsi:type="dcterms:W3CDTF">2023-04-04T08:19:00Z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MTEquationSection">
    <vt:lpwstr>1</vt:lpwstr>
  </property>
  <property fmtid="{D5CDD505-2E9C-101B-9397-08002B2CF9AE}" pid="4" name="MTEquationNumber2">
    <vt:lpwstr>#E1</vt:lpwstr>
  </property>
</Properties>
</file>